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header23.xml" ContentType="application/vnd.openxmlformats-officedocument.wordprocessingml.header+xml"/>
  <Override PartName="/word/footer23.xml" ContentType="application/vnd.openxmlformats-officedocument.wordprocessingml.footer+xml"/>
  <Override PartName="/word/header24.xml" ContentType="application/vnd.openxmlformats-officedocument.wordprocessingml.header+xml"/>
  <Override PartName="/word/footer24.xml" ContentType="application/vnd.openxmlformats-officedocument.wordprocessingml.footer+xml"/>
  <Override PartName="/word/header25.xml" ContentType="application/vnd.openxmlformats-officedocument.wordprocessingml.header+xml"/>
  <Override PartName="/word/footer25.xml" ContentType="application/vnd.openxmlformats-officedocument.wordprocessingml.footer+xml"/>
  <Override PartName="/word/header26.xml" ContentType="application/vnd.openxmlformats-officedocument.wordprocessingml.header+xml"/>
  <Override PartName="/word/footer26.xml" ContentType="application/vnd.openxmlformats-officedocument.wordprocessingml.footer+xml"/>
  <Override PartName="/word/header27.xml" ContentType="application/vnd.openxmlformats-officedocument.wordprocessingml.header+xml"/>
  <Override PartName="/word/footer27.xml" ContentType="application/vnd.openxmlformats-officedocument.wordprocessingml.footer+xml"/>
  <Override PartName="/word/header28.xml" ContentType="application/vnd.openxmlformats-officedocument.wordprocessingml.header+xml"/>
  <Override PartName="/word/footer28.xml" ContentType="application/vnd.openxmlformats-officedocument.wordprocessingml.footer+xml"/>
  <Override PartName="/word/header29.xml" ContentType="application/vnd.openxmlformats-officedocument.wordprocessingml.header+xml"/>
  <Override PartName="/word/footer29.xml" ContentType="application/vnd.openxmlformats-officedocument.wordprocessingml.footer+xml"/>
  <Override PartName="/word/header30.xml" ContentType="application/vnd.openxmlformats-officedocument.wordprocessingml.header+xml"/>
  <Override PartName="/word/footer30.xml" ContentType="application/vnd.openxmlformats-officedocument.wordprocessingml.footer+xml"/>
  <Override PartName="/word/header31.xml" ContentType="application/vnd.openxmlformats-officedocument.wordprocessingml.header+xml"/>
  <Override PartName="/word/footer31.xml" ContentType="application/vnd.openxmlformats-officedocument.wordprocessingml.footer+xml"/>
  <Override PartName="/word/header32.xml" ContentType="application/vnd.openxmlformats-officedocument.wordprocessingml.header+xml"/>
  <Override PartName="/word/footer32.xml" ContentType="application/vnd.openxmlformats-officedocument.wordprocessingml.footer+xml"/>
  <Override PartName="/word/header33.xml" ContentType="application/vnd.openxmlformats-officedocument.wordprocessingml.header+xml"/>
  <Override PartName="/word/footer33.xml" ContentType="application/vnd.openxmlformats-officedocument.wordprocessingml.footer+xml"/>
  <Override PartName="/word/header34.xml" ContentType="application/vnd.openxmlformats-officedocument.wordprocessingml.header+xml"/>
  <Override PartName="/word/footer34.xml" ContentType="application/vnd.openxmlformats-officedocument.wordprocessingml.footer+xml"/>
  <Override PartName="/word/header35.xml" ContentType="application/vnd.openxmlformats-officedocument.wordprocessingml.header+xml"/>
  <Override PartName="/word/footer35.xml" ContentType="application/vnd.openxmlformats-officedocument.wordprocessingml.footer+xml"/>
  <Override PartName="/word/header36.xml" ContentType="application/vnd.openxmlformats-officedocument.wordprocessingml.header+xml"/>
  <Override PartName="/word/footer36.xml" ContentType="application/vnd.openxmlformats-officedocument.wordprocessingml.footer+xml"/>
  <Override PartName="/word/header37.xml" ContentType="application/vnd.openxmlformats-officedocument.wordprocessingml.header+xml"/>
  <Override PartName="/word/footer37.xml" ContentType="application/vnd.openxmlformats-officedocument.wordprocessingml.footer+xml"/>
  <Override PartName="/word/header38.xml" ContentType="application/vnd.openxmlformats-officedocument.wordprocessingml.header+xml"/>
  <Override PartName="/word/footer38.xml" ContentType="application/vnd.openxmlformats-officedocument.wordprocessingml.footer+xml"/>
  <Override PartName="/word/header39.xml" ContentType="application/vnd.openxmlformats-officedocument.wordprocessingml.header+xml"/>
  <Override PartName="/word/footer39.xml" ContentType="application/vnd.openxmlformats-officedocument.wordprocessingml.footer+xml"/>
  <Override PartName="/word/header40.xml" ContentType="application/vnd.openxmlformats-officedocument.wordprocessingml.header+xml"/>
  <Override PartName="/word/footer40.xml" ContentType="application/vnd.openxmlformats-officedocument.wordprocessingml.footer+xml"/>
  <Override PartName="/word/header41.xml" ContentType="application/vnd.openxmlformats-officedocument.wordprocessingml.header+xml"/>
  <Override PartName="/word/footer41.xml" ContentType="application/vnd.openxmlformats-officedocument.wordprocessingml.footer+xml"/>
  <Override PartName="/word/header42.xml" ContentType="application/vnd.openxmlformats-officedocument.wordprocessingml.header+xml"/>
  <Override PartName="/word/footer4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D73" w:rsidRDefault="00FD6D73">
      <w:pPr>
        <w:pStyle w:val="ConsPlusNormal0"/>
      </w:pPr>
    </w:p>
    <w:p w:rsidR="00FD6D73" w:rsidRPr="00FD6D73" w:rsidRDefault="00FD6D73" w:rsidP="00FD6D73"/>
    <w:p w:rsidR="00FD6D73" w:rsidRDefault="00FD6D73" w:rsidP="00FD6D73"/>
    <w:p w:rsidR="00FD6D73" w:rsidRDefault="00FD6D73" w:rsidP="00FD6D73">
      <w:pPr>
        <w:pStyle w:val="ConsPlusTitle0"/>
        <w:jc w:val="center"/>
        <w:outlineLvl w:val="0"/>
      </w:pPr>
      <w:r>
        <w:tab/>
      </w:r>
      <w:r>
        <w:t>ПРАВИТЕЛЬСТВО ОРЛОВСКОЙ ОБЛАСТИ</w:t>
      </w:r>
    </w:p>
    <w:p w:rsidR="00FD6D73" w:rsidRDefault="00FD6D73" w:rsidP="00FD6D73">
      <w:pPr>
        <w:pStyle w:val="ConsPlusTitle0"/>
        <w:ind w:firstLine="540"/>
        <w:jc w:val="both"/>
      </w:pPr>
    </w:p>
    <w:p w:rsidR="00FD6D73" w:rsidRDefault="00FD6D73" w:rsidP="00FD6D73">
      <w:pPr>
        <w:pStyle w:val="ConsPlusTitle0"/>
        <w:jc w:val="center"/>
      </w:pPr>
      <w:r>
        <w:t>ПОСТАНОВЛЕНИЕ</w:t>
      </w:r>
    </w:p>
    <w:p w:rsidR="00FD6D73" w:rsidRDefault="00FD6D73" w:rsidP="00FD6D73">
      <w:pPr>
        <w:pStyle w:val="ConsPlusTitle0"/>
        <w:jc w:val="center"/>
      </w:pPr>
      <w:r>
        <w:t>от 16 января 2026 г. N 16</w:t>
      </w:r>
    </w:p>
    <w:p w:rsidR="00FD6D73" w:rsidRDefault="00FD6D73" w:rsidP="00FD6D73">
      <w:pPr>
        <w:pStyle w:val="ConsPlusTitle0"/>
        <w:ind w:firstLine="540"/>
        <w:jc w:val="both"/>
      </w:pPr>
    </w:p>
    <w:p w:rsidR="00FD6D73" w:rsidRDefault="00FD6D73" w:rsidP="00FD6D73">
      <w:pPr>
        <w:pStyle w:val="ConsPlusTitle0"/>
        <w:jc w:val="center"/>
      </w:pPr>
      <w:r>
        <w:t>О ПРОГРАММЕ ГОСУДАРСТВЕННЫХ ГАРАНТИЙ</w:t>
      </w:r>
    </w:p>
    <w:p w:rsidR="00FD6D73" w:rsidRDefault="00FD6D73" w:rsidP="00FD6D73">
      <w:pPr>
        <w:pStyle w:val="ConsPlusTitle0"/>
        <w:jc w:val="center"/>
      </w:pPr>
      <w:r>
        <w:t>БЕСПЛАТНОГО ОКАЗАНИЯ ГРАЖДАНАМ МЕДИЦИНСКОЙ ПОМОЩИ</w:t>
      </w:r>
    </w:p>
    <w:p w:rsidR="00FD6D73" w:rsidRDefault="00FD6D73" w:rsidP="00FD6D73">
      <w:pPr>
        <w:pStyle w:val="ConsPlusTitle0"/>
        <w:jc w:val="center"/>
      </w:pPr>
      <w:r>
        <w:t>НА ТЕРРИТОРИИ ОРЛОВСКОЙ ОБЛАСТИ НА 2026 ГОД И НА ПЛАНОВЫЙ</w:t>
      </w:r>
    </w:p>
    <w:p w:rsidR="00FD6D73" w:rsidRDefault="00FD6D73" w:rsidP="00FD6D73">
      <w:pPr>
        <w:pStyle w:val="ConsPlusTitle0"/>
        <w:jc w:val="center"/>
      </w:pPr>
      <w:r>
        <w:t>ПЕРИОД 2027 И 2028 ГОДОВ</w:t>
      </w:r>
    </w:p>
    <w:p w:rsidR="00FD6D73" w:rsidRDefault="00FD6D73" w:rsidP="00FD6D73">
      <w:pPr>
        <w:pStyle w:val="ConsPlusNormal0"/>
        <w:spacing w:after="1"/>
      </w:pPr>
    </w:p>
    <w:tbl>
      <w:tblPr>
        <w:tblW w:w="133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"/>
        <w:gridCol w:w="113"/>
        <w:gridCol w:w="113"/>
      </w:tblGrid>
      <w:tr w:rsidR="00FD6D73" w:rsidTr="00FD6D7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D6D73" w:rsidRDefault="00FD6D73" w:rsidP="00064FC9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D6D73" w:rsidRDefault="00FD6D73" w:rsidP="00064FC9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D6D73" w:rsidRDefault="00FD6D73" w:rsidP="00064FC9">
            <w:pPr>
              <w:pStyle w:val="ConsPlusNormal0"/>
            </w:pPr>
          </w:p>
        </w:tc>
      </w:tr>
    </w:tbl>
    <w:p w:rsidR="00FD6D73" w:rsidRDefault="00FD6D73" w:rsidP="00FD6D73">
      <w:pPr>
        <w:pStyle w:val="ConsPlusNormal0"/>
        <w:ind w:firstLine="540"/>
        <w:jc w:val="both"/>
      </w:pPr>
    </w:p>
    <w:p w:rsidR="00FD6D73" w:rsidRDefault="00FD6D73" w:rsidP="00FD6D73">
      <w:pPr>
        <w:pStyle w:val="ConsPlusNormal0"/>
        <w:ind w:firstLine="540"/>
        <w:jc w:val="both"/>
      </w:pPr>
      <w:r>
        <w:t xml:space="preserve">В целях обеспечения конституционных прав граждан Российской Федерации на получение бесплатной медицинской помощи на территории Орловской области, в соответствии с Федеральным </w:t>
      </w:r>
      <w:hyperlink r:id="rId6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21 ноября 2011 года </w:t>
      </w:r>
      <w:hyperlink r:id="rId7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N 323-ФЗ</w:t>
        </w:r>
      </w:hyperlink>
      <w:r>
        <w:t xml:space="preserve"> "Об основах охраны здоровья граждан в Российской Федерации" и </w:t>
      </w:r>
      <w:hyperlink r:id="rId8" w:tooltip="Постановление Правительства РФ от 29.12.2025 N 2188 (ред. от 02.04.2026) &quot;О Программе государственных гарантий бесплатного оказания гражданам медицинской помощи на 2026 год и на плановый период 2027 и 2028 годов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29 декабря 2025 года N 2188 "О Программе государственных гарантий бесплатного оказания гражданам медицинской помощи на 2026 год и на плановый период 2027 и 2028 годов" Правительство Орловской области постановляет:</w:t>
      </w:r>
    </w:p>
    <w:p w:rsidR="00FD6D73" w:rsidRDefault="00FD6D73" w:rsidP="00FD6D73">
      <w:pPr>
        <w:pStyle w:val="ConsPlusNormal0"/>
        <w:ind w:firstLine="540"/>
        <w:jc w:val="both"/>
      </w:pPr>
    </w:p>
    <w:p w:rsidR="00FD6D73" w:rsidRDefault="00FD6D73" w:rsidP="00FD6D73">
      <w:pPr>
        <w:pStyle w:val="ConsPlusNormal0"/>
        <w:ind w:firstLine="540"/>
        <w:jc w:val="both"/>
      </w:pPr>
      <w:r>
        <w:t xml:space="preserve">1. Утвердить прилагаемую </w:t>
      </w:r>
      <w:hyperlink w:anchor="P40" w:tooltip="ПРОГРАММА">
        <w:r>
          <w:rPr>
            <w:color w:val="0000FF"/>
          </w:rPr>
          <w:t>Программу</w:t>
        </w:r>
      </w:hyperlink>
      <w:r>
        <w:t xml:space="preserve"> государственных гарантий бесплатного оказания гражданам медицинской помощи на территории Орловской области на 2026 год и на плановый период 2027 и 2028 годов.</w:t>
      </w:r>
    </w:p>
    <w:p w:rsidR="00FD6D73" w:rsidRDefault="00FD6D73" w:rsidP="00FD6D73">
      <w:pPr>
        <w:pStyle w:val="ConsPlusNormal0"/>
        <w:spacing w:before="240"/>
        <w:ind w:firstLine="540"/>
        <w:jc w:val="both"/>
      </w:pPr>
      <w:r>
        <w:t xml:space="preserve">2. Рекомендовать органам местного самоуправления муниципальных районов и муниципальных, городских округов Орловской области обеспечить создание условий для оказания медицинской помощи населению в соответствии с </w:t>
      </w:r>
      <w:hyperlink w:anchor="P40" w:tooltip="ПРОГРАММА">
        <w:r>
          <w:rPr>
            <w:color w:val="0000FF"/>
          </w:rPr>
          <w:t>Программой</w:t>
        </w:r>
      </w:hyperlink>
      <w:r>
        <w:t xml:space="preserve"> государственных гарантий бесплатного оказания гражданам медицинской помощи на территории Орловской области на 2026 год и на плановый период 2027 и 2028 годов в пределах полномочий, установленных действующим законодательством.</w:t>
      </w:r>
    </w:p>
    <w:p w:rsidR="00FD6D73" w:rsidRDefault="00FD6D73" w:rsidP="00FD6D73">
      <w:pPr>
        <w:pStyle w:val="ConsPlusNormal0"/>
        <w:spacing w:before="240"/>
        <w:ind w:firstLine="540"/>
        <w:jc w:val="both"/>
      </w:pPr>
      <w:r>
        <w:t>3. Установить, что в 2026 году ежемесячное авансирование страховых медицинских организаций и медицинских организаций, осуществляющих деятельность в сфере обязательного медицинского страхования, может осуществляться по заявкам страховых медицинских организаций и медицинских организаций в пределах годового объема финансового обеспечения предоставления медицинской помощи по обязательному медицинскому страхованию, распределенного решением комиссии по разработке территориальной программы обязательного медицинского страхования в размере более одной двенадцатой годового объема, но не более суммы затрат на приобретение основных средств и материальных запасов за счет средств обязательного медицинского страхования в 2025 году.</w:t>
      </w:r>
    </w:p>
    <w:p w:rsidR="00FD6D73" w:rsidRDefault="00FD6D73" w:rsidP="00FD6D73">
      <w:pPr>
        <w:pStyle w:val="ConsPlusNormal0"/>
        <w:spacing w:before="240"/>
        <w:ind w:firstLine="540"/>
        <w:jc w:val="both"/>
      </w:pPr>
      <w:r>
        <w:t>4. Признать утратившими силу:</w:t>
      </w:r>
    </w:p>
    <w:p w:rsidR="00FD6D73" w:rsidRDefault="00FD6D73" w:rsidP="00FD6D73">
      <w:pPr>
        <w:pStyle w:val="ConsPlusNormal0"/>
        <w:spacing w:before="240"/>
        <w:ind w:firstLine="540"/>
        <w:jc w:val="both"/>
      </w:pPr>
      <w:hyperlink r:id="rId9" w:tooltip="Постановление Правительства Орловской области от 16.01.2025 N 17 (ред. от 16.10.2025) &quot;О Программе государственных гарантий бесплатного оказания гражданам медицинской помощи на территории Орловской области на 2025 год и на плановый период 2026 и 2027 годов&quot; --">
        <w:r>
          <w:rPr>
            <w:color w:val="0000FF"/>
          </w:rPr>
          <w:t>постановление</w:t>
        </w:r>
      </w:hyperlink>
      <w:r>
        <w:t xml:space="preserve"> Правительства Орловской области от 16 января 2025 года N 17 "О Программе государственных гарантий бесплатного оказания гражданам медицинской помощи на территории Орловской области на 2025 год и на плановый период 2026 и 2027 годов";</w:t>
      </w:r>
    </w:p>
    <w:p w:rsidR="00FD6D73" w:rsidRDefault="00FD6D73" w:rsidP="00FD6D73">
      <w:pPr>
        <w:pStyle w:val="ConsPlusNormal0"/>
        <w:spacing w:before="240"/>
        <w:ind w:firstLine="540"/>
        <w:jc w:val="both"/>
      </w:pPr>
      <w:hyperlink r:id="rId10" w:tooltip="Постановление Правительства Орловской области от 11.03.2025 N 153 &quot;О внесении изменений в постановление Правительства Орловской области от 16 января 2025 года N 17 &quot;О Программе государственных гарантий бесплатного оказания гражданам медицинской помощи на терри">
        <w:r>
          <w:rPr>
            <w:color w:val="0000FF"/>
          </w:rPr>
          <w:t>постановление</w:t>
        </w:r>
      </w:hyperlink>
      <w:r>
        <w:t xml:space="preserve"> Правительства Орловской области от 11 марта 2025 года N 153 "О внесении изменений в постановление Правительства Орловской области от 16 января 2025 года N 17 "О Программе государственных гарантий бесплатного оказания гражданам медицинской помощи на территории Орловской области на 2025 год и на плановый период 2026 и 2027 годов";</w:t>
      </w:r>
    </w:p>
    <w:p w:rsidR="00FD6D73" w:rsidRDefault="00FD6D73" w:rsidP="00FD6D73">
      <w:pPr>
        <w:pStyle w:val="ConsPlusNormal0"/>
        <w:spacing w:before="240"/>
        <w:ind w:firstLine="540"/>
        <w:jc w:val="both"/>
      </w:pPr>
      <w:hyperlink r:id="rId11" w:tooltip="Постановление Правительства Орловской области от 05.05.2025 N 315 &quot;О внесении изменений в постановление Правительства Орловской области от 16 января 2025 года N 17 &quot;О Программе государственных гарантий бесплатного оказания гражданам медицинской помощи на терри">
        <w:r>
          <w:rPr>
            <w:color w:val="0000FF"/>
          </w:rPr>
          <w:t>постановление</w:t>
        </w:r>
      </w:hyperlink>
      <w:r>
        <w:t xml:space="preserve"> Правительства Орловской области от 5 мая 2025 года N 315 "О внесении изменений в постановление Правительства Орловской области от 16 января 2025 года N 17 "О Программе государственных гарантий бесплатного оказания гражданам медицинской помощи на территории Орловской области на 2025 год и на плановый период 2026 и 2027 годов";</w:t>
      </w:r>
    </w:p>
    <w:p w:rsidR="00FD6D73" w:rsidRDefault="00FD6D73" w:rsidP="00FD6D73">
      <w:pPr>
        <w:pStyle w:val="ConsPlusNormal0"/>
        <w:spacing w:before="240"/>
        <w:ind w:firstLine="540"/>
        <w:jc w:val="both"/>
      </w:pPr>
      <w:hyperlink r:id="rId12" w:tooltip="Постановление Правительства Орловской области от 16.10.2025 N 663 &quot;О внесении изменений в постановление Правительства Орловской области от 16 января 2025 года N 17 &quot;О Программе государственных гарантий бесплатного оказания гражданам медицинской помощи на терри">
        <w:r>
          <w:rPr>
            <w:color w:val="0000FF"/>
          </w:rPr>
          <w:t>постановление</w:t>
        </w:r>
      </w:hyperlink>
      <w:r>
        <w:t xml:space="preserve"> Правительства Орловской области от 16 октября 2025 года N 663 "О внесении изменений в постановление Правительства Орловской области от 16 января 2025 года N 17 "О Программе государственных гарантий бесплатного оказания гражданам медицинской помощи на территории Орловской области на 2025 год и на плановый период 2026 и 2027 годов".</w:t>
      </w:r>
    </w:p>
    <w:p w:rsidR="00FD6D73" w:rsidRDefault="00FD6D73" w:rsidP="00FD6D73">
      <w:pPr>
        <w:pStyle w:val="ConsPlusNormal0"/>
        <w:spacing w:before="240"/>
        <w:ind w:firstLine="540"/>
        <w:jc w:val="both"/>
      </w:pPr>
      <w:r>
        <w:t>5. Настоящее постановление вступает в силу по истечении 10 дней после дня его официального опубликования и распространяет свое действие на правоотношения, возникшие с 1 января 2026 года.</w:t>
      </w:r>
    </w:p>
    <w:p w:rsidR="00FD6D73" w:rsidRDefault="00FD6D73" w:rsidP="00FD6D73">
      <w:pPr>
        <w:pStyle w:val="ConsPlusNormal0"/>
        <w:spacing w:before="240"/>
        <w:ind w:firstLine="540"/>
        <w:jc w:val="both"/>
      </w:pPr>
      <w:r>
        <w:t>6. Контроль за исполнением постановления возложить на заместителя Губернатора Орловской области в Правительстве Орловской области по социальной политике.</w:t>
      </w:r>
    </w:p>
    <w:p w:rsidR="00FD6D73" w:rsidRDefault="00FD6D73" w:rsidP="00FD6D73">
      <w:pPr>
        <w:pStyle w:val="ConsPlusNormal0"/>
        <w:ind w:firstLine="540"/>
        <w:jc w:val="both"/>
      </w:pPr>
    </w:p>
    <w:p w:rsidR="00FD6D73" w:rsidRDefault="00FD6D73" w:rsidP="00FD6D73">
      <w:pPr>
        <w:pStyle w:val="ConsPlusNormal0"/>
        <w:jc w:val="right"/>
      </w:pPr>
      <w:r>
        <w:t>Губернатор</w:t>
      </w:r>
    </w:p>
    <w:p w:rsidR="00FD6D73" w:rsidRDefault="00FD6D73" w:rsidP="00FD6D73">
      <w:pPr>
        <w:pStyle w:val="ConsPlusNormal0"/>
        <w:jc w:val="right"/>
      </w:pPr>
      <w:r>
        <w:t>Орловской области</w:t>
      </w:r>
    </w:p>
    <w:p w:rsidR="00BD0102" w:rsidRPr="00FD6D73" w:rsidRDefault="00FD6D73" w:rsidP="00FD6D73">
      <w:pPr>
        <w:pStyle w:val="ConsPlusNormal0"/>
        <w:jc w:val="right"/>
        <w:sectPr w:rsidR="00BD0102" w:rsidRPr="00FD6D73">
          <w:pgSz w:w="11906" w:h="16838"/>
          <w:pgMar w:top="841" w:right="595" w:bottom="841" w:left="595" w:header="0" w:footer="0" w:gutter="0"/>
          <w:cols w:space="720"/>
          <w:titlePg/>
        </w:sectPr>
      </w:pPr>
      <w:r>
        <w:t>А.Е.КЛЫЧКОВ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jc w:val="right"/>
        <w:outlineLvl w:val="0"/>
      </w:pPr>
      <w:r>
        <w:t>Приложение</w:t>
      </w:r>
    </w:p>
    <w:p w:rsidR="00BD0102" w:rsidRDefault="00FD6D73">
      <w:pPr>
        <w:pStyle w:val="ConsPlusNormal0"/>
        <w:jc w:val="right"/>
      </w:pPr>
      <w:r>
        <w:t>к постановлению</w:t>
      </w:r>
    </w:p>
    <w:p w:rsidR="00BD0102" w:rsidRDefault="00FD6D73">
      <w:pPr>
        <w:pStyle w:val="ConsPlusNormal0"/>
        <w:jc w:val="right"/>
      </w:pPr>
      <w:r>
        <w:t>Правительств</w:t>
      </w:r>
      <w:r>
        <w:t>а Орловской области</w:t>
      </w:r>
    </w:p>
    <w:p w:rsidR="00BD0102" w:rsidRDefault="00FD6D73">
      <w:pPr>
        <w:pStyle w:val="ConsPlusNormal0"/>
        <w:jc w:val="right"/>
      </w:pPr>
      <w:r>
        <w:t>от 16 января 2026 г. N 16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Title0"/>
        <w:jc w:val="center"/>
      </w:pPr>
      <w:bookmarkStart w:id="0" w:name="P40"/>
      <w:bookmarkEnd w:id="0"/>
      <w:r>
        <w:t>ПРОГРАММА</w:t>
      </w:r>
    </w:p>
    <w:p w:rsidR="00BD0102" w:rsidRDefault="00FD6D73">
      <w:pPr>
        <w:pStyle w:val="ConsPlusTitle0"/>
        <w:jc w:val="center"/>
      </w:pPr>
      <w:r>
        <w:t>ГОСУДАРСТВЕННЫХ ГАРАНТИЙ БЕСПЛАТНОГО ОКАЗАНИЯ ГРАЖДАНАМ</w:t>
      </w:r>
    </w:p>
    <w:p w:rsidR="00BD0102" w:rsidRDefault="00FD6D73">
      <w:pPr>
        <w:pStyle w:val="ConsPlusTitle0"/>
        <w:jc w:val="center"/>
      </w:pPr>
      <w:r>
        <w:t>МЕДИЦИНСКОЙ ПОМОЩИ НА ТЕРРИТОРИИ ОРЛОВСКОЙ ОБЛАСТИ</w:t>
      </w:r>
    </w:p>
    <w:p w:rsidR="00BD0102" w:rsidRDefault="00FD6D73">
      <w:pPr>
        <w:pStyle w:val="ConsPlusTitle0"/>
        <w:jc w:val="center"/>
      </w:pPr>
      <w:r>
        <w:t>НА 2026 ГОД И НА ПЛАНОВЫЙ ПЕРИОД 2027 И 2028 ГОДОВ</w:t>
      </w:r>
    </w:p>
    <w:p w:rsidR="00BD0102" w:rsidRDefault="00BD0102">
      <w:pPr>
        <w:pStyle w:val="ConsPlusNormal0"/>
        <w:spacing w:after="1"/>
      </w:pPr>
    </w:p>
    <w:p w:rsidR="00BD0102" w:rsidRDefault="00BD0102">
      <w:pPr>
        <w:pStyle w:val="ConsPlusNormal0"/>
        <w:ind w:firstLine="540"/>
        <w:jc w:val="both"/>
      </w:pPr>
      <w:bookmarkStart w:id="1" w:name="_GoBack"/>
      <w:bookmarkEnd w:id="1"/>
    </w:p>
    <w:p w:rsidR="00BD0102" w:rsidRDefault="00FD6D73">
      <w:pPr>
        <w:pStyle w:val="ConsPlusTitle0"/>
        <w:jc w:val="center"/>
        <w:outlineLvl w:val="1"/>
      </w:pPr>
      <w:r>
        <w:t>I. Общие положения</w:t>
      </w:r>
    </w:p>
    <w:p w:rsidR="00BD0102" w:rsidRDefault="00BD0102">
      <w:pPr>
        <w:pStyle w:val="ConsPlusNormal0"/>
        <w:jc w:val="center"/>
      </w:pPr>
    </w:p>
    <w:p w:rsidR="00BD0102" w:rsidRDefault="00FD6D73">
      <w:pPr>
        <w:pStyle w:val="ConsPlusNormal0"/>
        <w:jc w:val="center"/>
      </w:pPr>
      <w:r>
        <w:t xml:space="preserve">(в ред. </w:t>
      </w:r>
      <w:hyperlink r:id="rId13" w:tooltip="Постановление Правительства Орловской области от 21.05.2026 N 313 &quot;О внесении изменений в постановление Правительства Орловской области от 16 января 2026 года N 16 &quot;О Программе государственных гарантий бесплатного оказания гражданам медицинской помощи на терри">
        <w:r>
          <w:rPr>
            <w:color w:val="0000FF"/>
          </w:rPr>
          <w:t>Постановления</w:t>
        </w:r>
      </w:hyperlink>
      <w:r>
        <w:t xml:space="preserve"> Правительства Орловской области</w:t>
      </w:r>
    </w:p>
    <w:p w:rsidR="00BD0102" w:rsidRDefault="00FD6D73">
      <w:pPr>
        <w:pStyle w:val="ConsPlusNormal0"/>
        <w:jc w:val="center"/>
      </w:pPr>
      <w:r>
        <w:t>от 21.05.2026 N 313)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ind w:firstLine="540"/>
        <w:jc w:val="both"/>
      </w:pPr>
      <w:r>
        <w:t xml:space="preserve">В соответствии с Федеральным </w:t>
      </w:r>
      <w:hyperlink r:id="rId14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21 ноября 2011 года N 323-ФЗ "Об</w:t>
      </w:r>
      <w:r>
        <w:t xml:space="preserve"> основах охраны здоровья граждан в Российской Федерации" (далее - Федеральный закон от 21 ноября 2011 года N 323-ФЗ) каждый имеет право на медицинскую помощь в гарантированном объеме, оказываемую без взимания платы в соответствии с Программой государственн</w:t>
      </w:r>
      <w:r>
        <w:t>ых гарантий бесплатного оказания гражданам медицинской помощи.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Программа государственных гарантий бесплатного оказания гражданам медицинской помощи на территории Орловской области на 2026 год и на плановый период 2027 и 2028 годов (далее также - Программа)</w:t>
      </w:r>
      <w:r>
        <w:t xml:space="preserve"> устанавливает перечень видов, форм и условий предоставления медицинской помощи, оказание которой осуществляется бесплатно, перечень заболеваний и состояний, оказание медицинской помощи при которых осуществляется бесплатно, категории граждан, оказание меди</w:t>
      </w:r>
      <w:r>
        <w:t>цинской помощи которым осуществляется бесплатно, территориальную программу обязательного медицинского страхования Орловской области (далее также - территориальная программа ОМС), средние нормативы объема медицинской помощи, средние нормативы финансовых зат</w:t>
      </w:r>
      <w:r>
        <w:t xml:space="preserve">рат на единицу объема медицинской помощи, средние подушевые нормативы финансирования, порядок и структуру формирования тарифов на медицинскую помощь и способы ее оплаты, а также требования к определению порядка и условий предоставления медицинской помощи, </w:t>
      </w:r>
      <w:r>
        <w:t>критериев доступности и качества медицинской помощи.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Программа формируется с учетом порядков оказания медицинской помощи, стандартов медицинской помощи, разработанных в том числе на основе клинических рекомендаций, а также с учетом особенностей половозраст</w:t>
      </w:r>
      <w:r>
        <w:t>ного состава населения, уровня и структуры заболеваемости населения Орловской области, основанных на данных медицинской статистики.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Правительство Орловской области при решении вопроса об индексации заработной платы медицинских работников медицинских организаций, подведомственных Департаменту здравоохранения Орловской области, обеспечивает в приоритетном порядке индексацию заработной пл</w:t>
      </w:r>
      <w:r>
        <w:t>аты медицинских работников, оказывающих первичную медико-санитарную помощь и скорую медицинскую помощь.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Медицинские организации, оказывающие несколько видов медицинской помощи, не вправе перераспределять средства обязательного медицинского страхования, пре</w:t>
      </w:r>
      <w:r>
        <w:t>дназначенные для оказания скорой, в том числе скорой специализированной, медицинской помощи, и использовать их на предоставление других видов медицинской помощи.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lastRenderedPageBreak/>
        <w:t>Программа включает в себя территориальную программу обязательного медицинского страхования Орл</w:t>
      </w:r>
      <w:r>
        <w:t>овской области, установленную в соответствии с законодательством Российской Федерации об обязательном медицинском страховании.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Программа включает: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1) перечень видов, форм и условий предоставления медицинской помощи, оказание которой осуществляется бесплатн</w:t>
      </w:r>
      <w:r>
        <w:t>о (</w:t>
      </w:r>
      <w:hyperlink w:anchor="P91" w:tooltip="II. Перечень видов, форм и условий предоставления">
        <w:r>
          <w:rPr>
            <w:color w:val="0000FF"/>
          </w:rPr>
          <w:t>раздел II</w:t>
        </w:r>
      </w:hyperlink>
      <w:r>
        <w:t xml:space="preserve"> Программы);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2) перечень заболеваний и состояний, оказание медицинской помощи при которых осуществляется бесплатно, и категории граждан, оказание медицинской помощи которым осуществляется бесплатно (</w:t>
      </w:r>
      <w:hyperlink w:anchor="P241" w:tooltip="III. Перечень заболеваний и состояний, оказание медицинской">
        <w:r>
          <w:rPr>
            <w:color w:val="0000FF"/>
          </w:rPr>
          <w:t>раздел III</w:t>
        </w:r>
      </w:hyperlink>
      <w:r>
        <w:t xml:space="preserve"> Программы);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3) </w:t>
      </w:r>
      <w:hyperlink w:anchor="P751" w:tooltip="ПОРЯДОК">
        <w:r>
          <w:rPr>
            <w:color w:val="0000FF"/>
          </w:rPr>
          <w:t>Порядок</w:t>
        </w:r>
      </w:hyperlink>
      <w:r>
        <w:t xml:space="preserve"> реализации права внеочередного оказания медицинской помощи отдельным категориям граждан в медицинских организациях, находящихся на территории Орловской области </w:t>
      </w:r>
      <w:r>
        <w:t>(приложение 1 к Программе);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4) </w:t>
      </w:r>
      <w:hyperlink w:anchor="P802" w:tooltip="ПЕРЕЧЕНЬ">
        <w:r>
          <w:rPr>
            <w:color w:val="0000FF"/>
          </w:rPr>
          <w:t>перечень</w:t>
        </w:r>
      </w:hyperlink>
      <w:r>
        <w:t xml:space="preserve"> медицинских организаций, участвующих в реализации Программы государственных гарантий бесплатного оказания гражданам медицинской помощи на территории Орловской области на 2026 </w:t>
      </w:r>
      <w:r>
        <w:t>год и на плановый период 2027 и 2028 годов, в том числе территориальной программы обязательного медицинского страхования, и перечень медицинских организаций, проводящих профилактические медицинские осмотры и диспансеризацию, в том числе углубленную диспанс</w:t>
      </w:r>
      <w:r>
        <w:t>еризацию, в 2026 году (приложение 2 к Программе);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5) стоимость Программы государственных гарантий бесплатного оказания гражданам медицинской помощи на территории Орловской области на 2026 год и на плановый период 2027 и 2028 годов по условиям ее оказания (</w:t>
      </w:r>
      <w:hyperlink w:anchor="P1894" w:tooltip="СТОИМОСТЬ ПРОГРАММЫ">
        <w:r>
          <w:rPr>
            <w:color w:val="0000FF"/>
          </w:rPr>
          <w:t>приложение 3</w:t>
        </w:r>
      </w:hyperlink>
      <w:r>
        <w:t xml:space="preserve"> к Программе);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6) стоимость Программы государственных гарантий бесплатного оказания гражданам медицинской помощи по источникам финансового обеспечения на 2026 год и на плановый период 2027 и </w:t>
      </w:r>
      <w:r>
        <w:t>2028 годов (</w:t>
      </w:r>
      <w:hyperlink w:anchor="P8909" w:tooltip="СТОИМОСТЬ ТЕРРИТОРИАЛЬНОЙ ПРОГРАММЫ">
        <w:r>
          <w:rPr>
            <w:color w:val="0000FF"/>
          </w:rPr>
          <w:t>приложение 4</w:t>
        </w:r>
      </w:hyperlink>
      <w:r>
        <w:t xml:space="preserve"> к Программе);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7) </w:t>
      </w:r>
      <w:hyperlink w:anchor="P9117" w:tooltip="ПЕРЕЧЕНЬ">
        <w:r>
          <w:rPr>
            <w:color w:val="0000FF"/>
          </w:rPr>
          <w:t>перечень</w:t>
        </w:r>
      </w:hyperlink>
      <w:r>
        <w:t xml:space="preserve"> лекарственных препаратов, отпускаемых населению в соответствии с перечнем групп населения и ка</w:t>
      </w:r>
      <w:r>
        <w:t>тегорий заболеваний, при амбулаторном лечении которых лекарственные средства и изделия медицинского назначения отпускаются по рецептам врачей бесплатно, а также в соответствии с перечнем групп населения, при амбулаторном лечении которых лекарственные средс</w:t>
      </w:r>
      <w:r>
        <w:t>тва отпускаются по рецептам врачей с 50-процентной скидкой со свободных цен, сформированный в объеме не менее объема установленного перечнем жизненно необходимых и важнейших лекарственных препаратов для медицинского применения, утверждаемым распоряжением П</w:t>
      </w:r>
      <w:r>
        <w:t xml:space="preserve">равительства Российской Федерации на соответствующий год, за исключением лекарственных препаратов, которые в соответствии с инструкциями по их медицинскому применению предназначены для применения только в медицинских организациях в стационарных условиях и </w:t>
      </w:r>
      <w:r>
        <w:t>(или) в условиях дневного стационара (приложение 5 к Программе);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8) </w:t>
      </w:r>
      <w:hyperlink w:anchor="P12736" w:tooltip="СРЕДНИЕ НОРМАТИВЫ">
        <w:r>
          <w:rPr>
            <w:color w:val="0000FF"/>
          </w:rPr>
          <w:t>средние нормативы</w:t>
        </w:r>
      </w:hyperlink>
      <w:r>
        <w:t xml:space="preserve"> объема оказания и средние нормативы финансовых затрат на единицу объема медицинской помощи на 2026 - 2028 годы (прилож</w:t>
      </w:r>
      <w:r>
        <w:t>ение 6 к Программе);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9) </w:t>
      </w:r>
      <w:hyperlink w:anchor="P13730" w:tooltip="ПОРЯДОК">
        <w:r>
          <w:rPr>
            <w:color w:val="0000FF"/>
          </w:rPr>
          <w:t>Порядок</w:t>
        </w:r>
      </w:hyperlink>
      <w:r>
        <w:t xml:space="preserve"> обеспечения граждан донорской кровью и ее компонентами (приложение 7 к Программе);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10) критерии доступности и качества медицинской помощи (</w:t>
      </w:r>
      <w:hyperlink w:anchor="P689" w:tooltip="VIII. Критерии доступности и качества медицинской помощи">
        <w:r>
          <w:rPr>
            <w:color w:val="0000FF"/>
          </w:rPr>
          <w:t>раздел VIII</w:t>
        </w:r>
      </w:hyperlink>
      <w:r>
        <w:t xml:space="preserve"> Программы);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lastRenderedPageBreak/>
        <w:t xml:space="preserve">11) </w:t>
      </w:r>
      <w:hyperlink w:anchor="P13752" w:tooltip="ПОРЯДОК">
        <w:r>
          <w:rPr>
            <w:color w:val="0000FF"/>
          </w:rPr>
          <w:t>Порядок</w:t>
        </w:r>
      </w:hyperlink>
      <w:r>
        <w:t xml:space="preserve"> льготного обеспечения отдельных категорий граждан лекарственными препаратами и медицинскими изделиями в Орловской области за счет ср</w:t>
      </w:r>
      <w:r>
        <w:t>едств областного бюджета (приложение 8 к Программе);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12) </w:t>
      </w:r>
      <w:hyperlink w:anchor="P13784" w:tooltip="ПОЛОЖЕНИЕ">
        <w:r>
          <w:rPr>
            <w:color w:val="0000FF"/>
          </w:rPr>
          <w:t>Положение</w:t>
        </w:r>
      </w:hyperlink>
      <w:r>
        <w:t xml:space="preserve"> об организации льготного обеспечения граждан Российской Федерации, проживающих на территории Орловской области, лекарственными препаратами и спец</w:t>
      </w:r>
      <w:r>
        <w:t>иализированными продуктами лечебного питания для лечения заболеваний, включенных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 (приложение</w:t>
      </w:r>
      <w:r>
        <w:t xml:space="preserve"> 9 к Программе);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13) </w:t>
      </w:r>
      <w:hyperlink w:anchor="P13817" w:tooltip="ПОРЯДОК">
        <w:r>
          <w:rPr>
            <w:color w:val="0000FF"/>
          </w:rPr>
          <w:t>Порядок</w:t>
        </w:r>
      </w:hyperlink>
      <w:r>
        <w:t xml:space="preserve"> лекарственного обеспечения граждан, имеющих право на получение государственной социальной помощи в виде набора социальных услуг, граждан, отнесенных к группам населения и категорий забо</w:t>
      </w:r>
      <w:r>
        <w:t>леваний, при амбулаторном лечении которых лекарственные препараты и медицинские изделия отпускаются по рецептам врачей бесплатно, и организации обеспечения граждан лекарственными препаратами, предназначенными для лечения больных гемофилией, муковисцидозом,</w:t>
      </w:r>
      <w:r>
        <w:t xml:space="preserve">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</w:t>
      </w:r>
      <w:r>
        <w:t>, апластической анемией неуточненной, наследственным дефицитом факторов II (фибриногена), VII (лабильного), X (Стюарта-Прауэра), лиц после трансплантации органов и (или) тканей (приложение 10 к Программе);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14) </w:t>
      </w:r>
      <w:hyperlink w:anchor="P13937" w:tooltip="ПЕРЕЧЕНЬ">
        <w:r>
          <w:rPr>
            <w:color w:val="0000FF"/>
          </w:rPr>
          <w:t>пер</w:t>
        </w:r>
        <w:r>
          <w:rPr>
            <w:color w:val="0000FF"/>
          </w:rPr>
          <w:t>ечень</w:t>
        </w:r>
      </w:hyperlink>
      <w:r>
        <w:t xml:space="preserve"> видов высокотехнологичной медицинской помощи, содержащий в том числе методы лечения и источники финансового обеспечения высокотехнологичной медицинской помощи (приложение 11 к Программе);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15) объем медицинской помощи в амбулаторных условиях, оказываемой в профилактических и иных целях, на 1 жителя/застрахованное лицо на 2026 год (</w:t>
      </w:r>
      <w:hyperlink w:anchor="P18591" w:tooltip="ОБЪЕМ МЕДИЦИНСКОЙ ПОМОЩИ В АМБУЛАТОРНЫХ УСЛОВИЯХ,">
        <w:r>
          <w:rPr>
            <w:color w:val="0000FF"/>
          </w:rPr>
          <w:t>приложение 12</w:t>
        </w:r>
      </w:hyperlink>
      <w:r>
        <w:t xml:space="preserve"> к Программе);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16) </w:t>
      </w:r>
      <w:hyperlink w:anchor="P18715" w:tooltip="ПОРЯДОК">
        <w:r>
          <w:rPr>
            <w:color w:val="0000FF"/>
          </w:rPr>
          <w:t>Порядок</w:t>
        </w:r>
      </w:hyperlink>
      <w:r>
        <w:t xml:space="preserve"> обеспечения граждан, в том числе детей, в рамках оказания паллиативной медицинской помощи для использования на дому медицинскими изделиями, предназначенными для поддержания функций органов и систем орга</w:t>
      </w:r>
      <w:r>
        <w:t>низма человека, а также наркотическими лекарственными препаратами и психотропными лекарственными препаратами при посещениях на дому (приложение 13 к Программе);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17) </w:t>
      </w:r>
      <w:hyperlink w:anchor="P18754" w:tooltip="ПЕРЕЧЕНЬ">
        <w:r>
          <w:rPr>
            <w:color w:val="0000FF"/>
          </w:rPr>
          <w:t>перечень</w:t>
        </w:r>
      </w:hyperlink>
      <w:r>
        <w:t xml:space="preserve"> групп заболеваний, состояний для оплаты</w:t>
      </w:r>
      <w:r>
        <w:t xml:space="preserve"> первичной медико-санитарной помощи и специализированной медицинской помощи (за исключением высокотехнологичной медицинской помощи) в условиях дневного стационара и специализированной медицинской помощи (за исключением высокотехнологичной медицинской помощ</w:t>
      </w:r>
      <w:r>
        <w:t>и) в стационарных условиях (приложение 14 к Программе);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18) </w:t>
      </w:r>
      <w:hyperlink w:anchor="P24392" w:tooltip="ПЕРЕЧЕНЬ">
        <w:r>
          <w:rPr>
            <w:color w:val="0000FF"/>
          </w:rPr>
          <w:t>перечень</w:t>
        </w:r>
      </w:hyperlink>
      <w:r>
        <w:t xml:space="preserve"> исследований и иных медицинских вмешательств, проводимых в рамках углубленной диспансеризации (приложение 15 к Программе);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19) </w:t>
      </w:r>
      <w:hyperlink w:anchor="P24421" w:tooltip="ПЕРЕЧЕНЬ">
        <w:r>
          <w:rPr>
            <w:color w:val="0000FF"/>
          </w:rPr>
          <w:t>перечень</w:t>
        </w:r>
      </w:hyperlink>
      <w:r>
        <w:t xml:space="preserve"> заболеваний, состояний (групп заболеваний, состояний) с оптимальной длительностью лечения до 3 дней включительно (приложение 16 к Программе);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20) </w:t>
      </w:r>
      <w:hyperlink w:anchor="P24824" w:tooltip="ПОРЯДОК">
        <w:r>
          <w:rPr>
            <w:color w:val="0000FF"/>
          </w:rPr>
          <w:t>Порядок</w:t>
        </w:r>
      </w:hyperlink>
      <w:r>
        <w:t xml:space="preserve"> оказания медицинской помо</w:t>
      </w:r>
      <w:r>
        <w:t>щи гражданам и их маршрутизации при проведении медицинской реабилитации на всех этапах ее оказания (приложение 17 к Программе);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lastRenderedPageBreak/>
        <w:t xml:space="preserve">21) </w:t>
      </w:r>
      <w:hyperlink w:anchor="P24935" w:tooltip="ПЕРЕЧЕНЬ">
        <w:r>
          <w:rPr>
            <w:color w:val="0000FF"/>
          </w:rPr>
          <w:t>перечень</w:t>
        </w:r>
      </w:hyperlink>
      <w:r>
        <w:t xml:space="preserve"> мероприятий по профилактике заболеваний и формированию здорового образа </w:t>
      </w:r>
      <w:r>
        <w:t>жизни, осуществляемых в рамках Программы государственных гарантий бесплатного оказания гражданам медицинской помощи на территории Орловской области, включая меры по профилактике распространения ВИЧ-инфекции и гепатита C, на 2026 год и на плановый период 20</w:t>
      </w:r>
      <w:r>
        <w:t>27 и 2028 годов (приложение 18 к Программе);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22) </w:t>
      </w:r>
      <w:hyperlink w:anchor="P24963" w:tooltip="ПЕРЕЧЕНЬ">
        <w:r>
          <w:rPr>
            <w:color w:val="0000FF"/>
          </w:rPr>
          <w:t>перечень</w:t>
        </w:r>
      </w:hyperlink>
      <w:r>
        <w:t xml:space="preserve"> исследований и иных медицинских вмешательств, проводимых в рамках диспансеризации взрослого населения репродуктивного возраста по оценке репродуктивного зд</w:t>
      </w:r>
      <w:r>
        <w:t>оровья (приложение 19 к Программе);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23) </w:t>
      </w:r>
      <w:hyperlink w:anchor="P25001" w:tooltip="ПОРЯДОК">
        <w:r>
          <w:rPr>
            <w:color w:val="0000FF"/>
          </w:rPr>
          <w:t>Порядок</w:t>
        </w:r>
      </w:hyperlink>
      <w:r>
        <w:t xml:space="preserve"> взаимодействия бюджетных учреждений здравоохранения Орловской области с референс-центрами Министерства здравоохранения Российской Федерации, созданными в целях предуп</w:t>
      </w:r>
      <w:r>
        <w:t>реждения распространения биологических угроз (опасностей), а также порядок взаимодействия с референс-центрами иммуногистохимических, патоморфологических и лучевых методов исследований, функционирующими на базе медицинских организаций, подведомственных Мини</w:t>
      </w:r>
      <w:r>
        <w:t>стерству здравоохранения Российской Федерации, в рамках Программы государственных гарантий бесплатного оказания гражданам медицинской помощи на территории Орловской области на 2026 год и на плановый период 2027 и 2028 годов (приложение 20 к Программе);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24)</w:t>
      </w:r>
      <w:r>
        <w:t xml:space="preserve"> </w:t>
      </w:r>
      <w:hyperlink w:anchor="P25034" w:tooltip="УСЛОВИЯ И СРОКИ">
        <w:r>
          <w:rPr>
            <w:color w:val="0000FF"/>
          </w:rPr>
          <w:t>условия и сроки</w:t>
        </w:r>
      </w:hyperlink>
      <w:r>
        <w:t xml:space="preserve"> диспансеризации для отдельных категорий населения, а также профилактических осмотров несовершеннолетних (приложение 21 к Программе);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25) </w:t>
      </w:r>
      <w:hyperlink w:anchor="P25071" w:tooltip="ПОРЯДОК И УСЛОВИЯ">
        <w:r>
          <w:rPr>
            <w:color w:val="0000FF"/>
          </w:rPr>
          <w:t>Порядок и условия</w:t>
        </w:r>
      </w:hyperlink>
      <w:r>
        <w:t xml:space="preserve"> предоставления медицинской помощи на территории Орловской области (приложение 22 к Программе);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26) </w:t>
      </w:r>
      <w:hyperlink w:anchor="P25135" w:tooltip="ПЕРЕЧЕНЬ">
        <w:r>
          <w:rPr>
            <w:color w:val="0000FF"/>
          </w:rPr>
          <w:t>перечень</w:t>
        </w:r>
      </w:hyperlink>
      <w:r>
        <w:t xml:space="preserve"> исследований, проводимых в центрах здоровья (центрах медицины здорового долголетия) и н</w:t>
      </w:r>
      <w:r>
        <w:t>аправленных на выявление изменений в организме человека, которые могут привести к преждевременной активации механизмов старения и формированию факторов риска развития заболеваний (приложение 23 к Программе);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27) </w:t>
      </w:r>
      <w:hyperlink w:anchor="P25200" w:tooltip="ПЕРЕЧЕНЬ">
        <w:r>
          <w:rPr>
            <w:color w:val="0000FF"/>
          </w:rPr>
          <w:t>п</w:t>
        </w:r>
        <w:r>
          <w:rPr>
            <w:color w:val="0000FF"/>
          </w:rPr>
          <w:t>еречень</w:t>
        </w:r>
      </w:hyperlink>
      <w:r>
        <w:t xml:space="preserve"> медицинских организаций, подведомственных Департаменту здравоохранения Орловской области, уполномоченных проводить врачебные комиссии в целях принятия решений о назначении незарегистрированных лекарственных препаратов (приложение 24 к Программе);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2</w:t>
      </w:r>
      <w:r>
        <w:t xml:space="preserve">8) </w:t>
      </w:r>
      <w:hyperlink w:anchor="P25226" w:tooltip="ПЕРЕЧЕНЬ">
        <w:r>
          <w:rPr>
            <w:color w:val="0000FF"/>
          </w:rPr>
          <w:t>перечень</w:t>
        </w:r>
      </w:hyperlink>
      <w:r>
        <w:t xml:space="preserve"> санаторно-курортных организаций, в которые могут быть направлены участники специальной военной операции с учетом состояния их здоровья, в соответствии с </w:t>
      </w:r>
      <w:hyperlink r:id="rId15" w:tooltip="Постановление Правительства РФ от 29.12.2025 N 2188 (ред. от 02.04.2026) &quot;О Программе государственных гарантий бесплатного оказания гражданам медицинской помощи на 2026 год и на плановый период 2027 и 2028 годов&quot; {КонсультантПлюс}">
        <w:r>
          <w:rPr>
            <w:color w:val="0000FF"/>
          </w:rPr>
          <w:t>пунктом 12</w:t>
        </w:r>
      </w:hyperlink>
      <w:r>
        <w:t xml:space="preserve"> постановления Правительства Российской Федерации от 29 декабря 2025 года N 2188 "О Программе государственных гарантий бесплатного оказания гражданам </w:t>
      </w:r>
      <w:r>
        <w:t>медицинской помощи на 2026 год и на плановый период 2027 и 2028 годов" (приложение 25 к Программе);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29) </w:t>
      </w:r>
      <w:hyperlink w:anchor="P25251" w:tooltip="ПОРЯДОК">
        <w:r>
          <w:rPr>
            <w:color w:val="0000FF"/>
          </w:rPr>
          <w:t>Порядок</w:t>
        </w:r>
      </w:hyperlink>
      <w:r>
        <w:t xml:space="preserve"> предоставления медицинской помощи по всем видам ее оказания ветеранам боевых действий, принимавшим уча</w:t>
      </w:r>
      <w:r>
        <w:t>стие (содействовавшим выполнению задач) в специальной военной операции, уволенным с военной службы (службы, работы) (приложение 26 к Программе).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В условиях чрезвычайной ситуации и (или) при возникновении угрозы распространения заболеваний, представляющих о</w:t>
      </w:r>
      <w:r>
        <w:t>пасность для окружающих, при установлении Правительством Российской Федерации особенностей реализации базовой программы обязательного медицинского страхования Программа подлежит корректировке.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Title0"/>
        <w:jc w:val="center"/>
        <w:outlineLvl w:val="1"/>
      </w:pPr>
      <w:bookmarkStart w:id="2" w:name="P91"/>
      <w:bookmarkEnd w:id="2"/>
      <w:r>
        <w:t>II. Перечень видов, форм и условий предоставления</w:t>
      </w:r>
    </w:p>
    <w:p w:rsidR="00BD0102" w:rsidRDefault="00FD6D73">
      <w:pPr>
        <w:pStyle w:val="ConsPlusTitle0"/>
        <w:jc w:val="center"/>
      </w:pPr>
      <w:r>
        <w:t xml:space="preserve">медицинской </w:t>
      </w:r>
      <w:r>
        <w:t>помощи, оказание которой</w:t>
      </w:r>
    </w:p>
    <w:p w:rsidR="00BD0102" w:rsidRDefault="00FD6D73">
      <w:pPr>
        <w:pStyle w:val="ConsPlusTitle0"/>
        <w:jc w:val="center"/>
      </w:pPr>
      <w:r>
        <w:lastRenderedPageBreak/>
        <w:t>осуществляется бесплатно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ind w:firstLine="540"/>
        <w:jc w:val="both"/>
      </w:pPr>
      <w:r>
        <w:t>В рамках Программы (за исключением медицинской помощи, оказываемой в рамках клинической апробации) бесплатно предоставляются: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первичная медико-санитарная помощь, в том числе первичная доврачебная, первична</w:t>
      </w:r>
      <w:r>
        <w:t>я врачебная и первичная специализированная медицинская помощь;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специализированная, в том числе высокотехнологичная, медицинская помощь;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скорая, в том числе скорая специализированная, медицинская помощь;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паллиативная медицинская помощь, в том числе паллиати</w:t>
      </w:r>
      <w:r>
        <w:t>вная первичная медицинская помощь, включая доврачебную и врачебную медицинскую помощь, а также паллиативная специализированная медицинская помощь.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Понятие "медицинская организация" используется в Программе в значении, определенном в федеральных законах от </w:t>
      </w:r>
      <w:r>
        <w:t xml:space="preserve">21 ноября 2011 года </w:t>
      </w:r>
      <w:hyperlink r:id="rId16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N 323-ФЗ</w:t>
        </w:r>
      </w:hyperlink>
      <w:r>
        <w:t xml:space="preserve"> и от 29 ноября 2010 года </w:t>
      </w:r>
      <w:hyperlink r:id="rId17" w:tooltip="Федеральный закон от 29.11.2010 N 326-ФЗ (ред. от 04.08.2026) &quot;Об обязательном медицинском страховании в Российской Федерации&quot; (с изм. и доп., вступ. в силу с 01.09.2026) {КонсультантПлюс}">
        <w:r>
          <w:rPr>
            <w:color w:val="0000FF"/>
          </w:rPr>
          <w:t>N 326-ФЗ</w:t>
        </w:r>
      </w:hyperlink>
      <w:r>
        <w:t xml:space="preserve"> "Об обязательном медицинском страховании в Российской Федерации" (далее - Федеральный закон от 29 ноября 2010 года N 326-ФЗ).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Title0"/>
        <w:jc w:val="center"/>
        <w:outlineLvl w:val="2"/>
      </w:pPr>
      <w:r>
        <w:t>Порядок оказания медицинской помощи отдельным</w:t>
      </w:r>
    </w:p>
    <w:p w:rsidR="00BD0102" w:rsidRDefault="00FD6D73">
      <w:pPr>
        <w:pStyle w:val="ConsPlusTitle0"/>
        <w:jc w:val="center"/>
      </w:pPr>
      <w:r>
        <w:t>категориям ветеранов боевых действий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ind w:firstLine="540"/>
        <w:jc w:val="both"/>
      </w:pPr>
      <w:r>
        <w:t xml:space="preserve">Ветеранам боевых действий, указанным в </w:t>
      </w:r>
      <w:hyperlink r:id="rId18" w:tooltip="Указ Президента РФ от 03.04.2023 N 232 (ред. от 12.06.2026) &quot;О создании Государственного фонда поддержки участников специальной военной операции &quot;Защитники Отечества&quot; {КонсультантПлюс}">
        <w:r>
          <w:rPr>
            <w:color w:val="0000FF"/>
          </w:rPr>
          <w:t>абзацах втором</w:t>
        </w:r>
      </w:hyperlink>
      <w:r>
        <w:t xml:space="preserve"> и </w:t>
      </w:r>
      <w:hyperlink r:id="rId19" w:tooltip="Указ Президента РФ от 03.04.2023 N 232 (ред. от 12.06.2026) &quot;О создании Государственного фонда поддержки участников специальной военной операции &quot;Защитники Отечества&quot; {КонсультантПлюс}">
        <w:r>
          <w:rPr>
            <w:color w:val="0000FF"/>
          </w:rPr>
          <w:t>третьем подпункта "в" пункта 2</w:t>
        </w:r>
      </w:hyperlink>
      <w:r>
        <w:t xml:space="preserve"> указа Президента Российс</w:t>
      </w:r>
      <w:r>
        <w:t>кой Федерации от 3 апреля 2023 года N 232 "О создании Государственного фонда поддержки участников специальной военной операции "Защитники Отечества" (далее - участники специальной военной операции), оказание медицинской помощи в рамках Программы осуществля</w:t>
      </w:r>
      <w:r>
        <w:t>ется во внеочередном порядке.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В рамках организации оказания участникам специальной военной операции первичной медико-санитарной помощи Государственный фонд поддержки участников специальной военной операции "Защитники Отечества" при согласии участника специ</w:t>
      </w:r>
      <w:r>
        <w:t>альной военной операции представляет в Территориальный фонд обязательного медицинского страхования Орловской области (далее - территориальный фонд) сведения о месте нахождения участника специальной военной операции (при наличии такой информации и отличии т</w:t>
      </w:r>
      <w:r>
        <w:t>акого места нахождения участника специальной военной операции от места его регистрации), его контактные данные, информацию о возможных ограничениях в состоянии здоровья участника специальной военной операции, затрудняющих самостоятельное его обращение в ме</w:t>
      </w:r>
      <w:r>
        <w:t>дицинскую организацию, иную информацию о состоянии его здоровья.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Территориальный фонд на основании </w:t>
      </w:r>
      <w:hyperlink r:id="rId20" w:tooltip="Федеральный закон от 29.11.2010 N 326-ФЗ (ред. от 04.08.2026) &quot;Об обязательном медицинском страховании в Российской Федерации&quot; (с изм. и доп., вступ. в силу с 01.09.2026) {КонсультантПлюс}">
        <w:r>
          <w:rPr>
            <w:color w:val="0000FF"/>
          </w:rPr>
          <w:t>пункта 15 части 2 статьи 44</w:t>
        </w:r>
      </w:hyperlink>
      <w:r>
        <w:t xml:space="preserve"> Федерального закона от 29 ноября 2010 года N 326-ФЗ определяет медицинску</w:t>
      </w:r>
      <w:r>
        <w:t>ю организацию, выбранную участником специальной военной операции для получения первичной медико-санитарной помощи, и направляет ей полученную от Государственного фонда поддержки участников специальной военной операции "Защитники Отечества" информацию в цел</w:t>
      </w:r>
      <w:r>
        <w:t>ях организации участнику специальной военной операции первичной медико-санитарной помощи во внеочередном порядке.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Медицинская организация, выбранная участником специальной военной операции для получения первичной медико-санитарной помощи, определяет порядо</w:t>
      </w:r>
      <w:r>
        <w:t xml:space="preserve">к организации оказания таким гражданам первичной медико-санитарной помощи и выделяет отдельного медицинского </w:t>
      </w:r>
      <w:r>
        <w:lastRenderedPageBreak/>
        <w:t xml:space="preserve">работника, координирующего предоставление участнику специальной военной операции первичной медико-санитарной помощи во внеочередном порядке. Также </w:t>
      </w:r>
      <w:r>
        <w:t>руководителем медицинской организации могут быть выделены фиксированное время и даты приема участников специальной военной операции в целях прохождения ими диспансеризации и диспансерного наблюдения с доведением этой информации до Государственного фонда по</w:t>
      </w:r>
      <w:r>
        <w:t>ддержки участников специальной военной операции "Защитники Отечества", в том числе в целях организации доезда участника специальной военной операции до медицинской организации.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В случае невозможности прибытия участника специальной военной операции в медицинскую организацию медицинская организация, выбранная участником специальной военной операции для получения первичной медико-санитарной помощи, организует выезд к участнику специ</w:t>
      </w:r>
      <w:r>
        <w:t>альной военной операции медицинской бригады, оснащенной необходимыми медицинскими изделиями для проведения соответствующих обследований.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В течение месяца после получения медицинской организацией информации о прибытии участника специальной военной операции </w:t>
      </w:r>
      <w:r>
        <w:t xml:space="preserve">в Орловскую область ему организуется проведение диспансеризации. При проведении участнику специальной военной операции первого этапа диспансеризации врач-терапевт оценивает необходимость предоставления участнику специальной военной операции дополнительных </w:t>
      </w:r>
      <w:r>
        <w:t>обследований и консультаций специалистов в целях оценки состояния его здоровья. Рекомендуется обеспечить проведение таких дополнительных обследований и консультаций, в том числе консультирование медицинским психологом, в день осуществления первого этапа ди</w:t>
      </w:r>
      <w:r>
        <w:t>спансеризации. При невозможности проведения таких обследований и консультаций в день проведения первого этапа диспансеризации они проводятся в период, не превышающий: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3 рабочих дней после проведения первого этапа диспансеризации в случае проживания участни</w:t>
      </w:r>
      <w:r>
        <w:t>ка специальной военной операции в городском населенном пункте;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10 рабочих дней после проведения первого этапа диспансеризации в случае проживания участника специальной военной операции в сельской местности (поселке городского типа, рабочем поселке) или в о</w:t>
      </w:r>
      <w:r>
        <w:t>тдаленном населенном пункте.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Если участник специальной военной операции нуждается в постоянном динамическом наблюдении за ним со стороны медицинских работников соответствующего профиля и проживает в отдаленном населенном пункте, такое динамическое наблюден</w:t>
      </w:r>
      <w:r>
        <w:t>ие может быть организовано с использованием телемедицинских технологий.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В случае если медицинские работники при оказании участнику специальной военной операции медицинской помощи выявляют необходимость предоставления участнику специальной военной операции </w:t>
      </w:r>
      <w:r>
        <w:t>социальных услуг, эта информация передается медицинскими работниками руководителю медицинской организации, выбранной участником специальной военной операции для получения первичной медико-санитарной помощи, который направляет ее члену Правительства Орловск</w:t>
      </w:r>
      <w:r>
        <w:t>ой области - руководителю Департамента социальной защиты, опеки и попечительства, труда и занятости Орловской области.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После получения указанной информации член Правительства Орловской области - руководитель Департамента социальной защиты, опеки и попечите</w:t>
      </w:r>
      <w:r>
        <w:t xml:space="preserve">льства, труда и занятости Орловской области организует предоставление участнику специальной военной операции </w:t>
      </w:r>
      <w:r>
        <w:lastRenderedPageBreak/>
        <w:t>необходимых ему социальных услуг в порядке, устанавливаемом Министерством труда и социальной защиты Российской Федерации.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При оказании социальных у</w:t>
      </w:r>
      <w:r>
        <w:t>слуг член Правительства Орловской области - руководитель Департамента социальной защиты, опеки и попечительства, труда и занятости Орловской области также информирует руководителя медицинской организации, выбранной участником специальной военной операции д</w:t>
      </w:r>
      <w:r>
        <w:t>ля получения первичной медико-санитарной помощи, о выявленной потребности в предоставлении участнику специальной военной операции медицинской помощи.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При наличии показаний специализированная, в том числе высокотехнологичная, медицинская помощь предоставляе</w:t>
      </w:r>
      <w:r>
        <w:t>тся участнику специальной военной операции во внеочередном порядке. При этом участник специальной военной операции имеет преимущественное право на пребывание в одноместной или двухместной палате (при наличии) при оказании специализированной, в том числе вы</w:t>
      </w:r>
      <w:r>
        <w:t>сокотехнологичной, медицинской помощи.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Медицинская реабилитация предоставляется участникам специальной военной операции также во внеочередном порядке в соответствии с положениями, установленными Программой, в том числе в амбулаторных условиях и на дому. Пр</w:t>
      </w:r>
      <w:r>
        <w:t>и оказании медицинской реабилитации на дому на период лечения пациенту предоставляются медицинские изделия, предназначенные для восстановления функций органов и систем, в соответствии с клиническими рекомендациями по соответствующему заболеванию. Медицинск</w:t>
      </w:r>
      <w:r>
        <w:t>ая реабилитация, предоставляемая участнику специальной военной операции, при наличии медицинских показаний может включать продолжительную медицинскую реабилитацию (длительностью 30 суток и более).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В случае если участник специальной военной операции признается медицинской организацией нуждающимся в оказании паллиативной медицинской помощи, такая помощь предоставляется ему во внеочередном порядке в соответствии с положениями, установленными Программой</w:t>
      </w:r>
      <w:r>
        <w:t>. При организации паллиативной медицинской помощи на дому за участником специальной военной операции закрепляется выездная паллиативная бригада, осуществляющая выезд к такому пациенту на дом с частотой, определяемой лечащим врачом с учетом медицинских пока</w:t>
      </w:r>
      <w:r>
        <w:t>заний.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Медицинские организации и их подразделения при наличии показаний обеспечивают участника специальной военной операции медицинскими изделиями, предназначенными для поддержания функций органов и систем организма человека для использования на дому, по п</w:t>
      </w:r>
      <w:r>
        <w:t>еречню, утвержденному Министерством здравоохранения Российской Федерации, а также необходимыми лекарственными препаратами, в том числе наркотическими лекарственными препаратами и психотропными лекарственными препаратами, используемыми при посещениях на дом</w:t>
      </w:r>
      <w:r>
        <w:t>у, и продуктами лечебного (энтерального) питания.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Участники специальной военной операции при наличии показаний получают санаторно-курортное лечение в рамках Программы в приоритетном порядке вне зависимости от наличия у них инвалидности. При наличии показан</w:t>
      </w:r>
      <w:r>
        <w:t>ий к прохождению санаторно-курортного лечения в условиях федеральной санаторно-курортной организации решение о выдаче путевки на санаторно-курортное лечение принимается такой федеральной санаторно-курортной организацией во внеочередном порядке.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Перечень са</w:t>
      </w:r>
      <w:r>
        <w:t xml:space="preserve">наторно-курортных организаций, в которые могут быть направлены участники специальной военной операции с учетом состояния их здоровья, устанавливается в соответствии с </w:t>
      </w:r>
      <w:hyperlink r:id="rId21" w:tooltip="Постановление Правительства РФ от 29.12.2025 N 2188 (ред. от 02.04.2026) &quot;О Программе государственных гарантий бесплатного оказания гражданам медицинской помощи на 2026 год и на плановый период 2027 и 2028 годов&quot; {КонсультантПлюс}">
        <w:r>
          <w:rPr>
            <w:color w:val="0000FF"/>
          </w:rPr>
          <w:t>пунктом 12</w:t>
        </w:r>
      </w:hyperlink>
      <w:r>
        <w:t xml:space="preserve"> постановления Правительства Российской Федерации от 29 декабря 2025 года N 2188 "О Программе государственных гарантий бесплатного оказания гражданам медицинской помощи </w:t>
      </w:r>
      <w:r>
        <w:lastRenderedPageBreak/>
        <w:t>на 2026 год и на плановый период 2027 и 2028 годов".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Федеральный фон</w:t>
      </w:r>
      <w:r>
        <w:t>д обязательного медицинского страхования ведет отдельный учет случаев оказания медицинской помощи участникам специальной военной операции в разрезе условий и форм ее оказания, а также учет таких пациентов, получивших медицинскую реабилитацию с учетом ее эт</w:t>
      </w:r>
      <w:r>
        <w:t>апности.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На всех этапах оказания медицинской помощи участник специальной военной операции, супруг (супруга) участника специальной военной операции, а также супруг (супруга) участника специальной военной операции, пропавшего без вести, имеет право на консул</w:t>
      </w:r>
      <w:r>
        <w:t>ьтирование медицинским психологом как при самостоятельном обращении, так и по направлению лечащего врача.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Министерством здравоохранения Российской Федерации организуется предоставление медицинской помощи участникам специальной военной операции, супругу (су</w:t>
      </w:r>
      <w:r>
        <w:t>пруге) участника специальной военной операции, а также супругу (супруге) участника специальной военной операции, пропавшего без вести, нуждающемуся (нуждающейся) в медико-психологической, психотерапевтической, психиатрической и (или) наркологической медици</w:t>
      </w:r>
      <w:r>
        <w:t>нской помощи, в том числе на базе профильной федеральной медицинской организации, включая предоставление этой профильной федеральной медицинской организацией консультаций профильным медицинским организациям субъектов Российской Федерации очно и с использов</w:t>
      </w:r>
      <w:r>
        <w:t>анием телемедицинских технологий.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Участникам специальной военной операции осуществляется зубное протезирование (вне зависимости от наличия у участника специальной военной операции инвалидности) в порядке, установленном Правительством Орловской области. Уча</w:t>
      </w:r>
      <w:r>
        <w:t>стникам специальной военной операции, постоянно проживающим в Орловской области, обеспечивается получение лекарственных препаратов во внеочередном порядке за счет бюджетных ассигнований областного бюджета в порядке, установленном Правительством Орловской о</w:t>
      </w:r>
      <w:r>
        <w:t>бласти.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Предоставление медицинской помощи участникам специальной военной операции, его (ее) супруге(-у), а также супруге(-у) участника специальной военной операции, пропавшего без вести, нуждающимся в медико-психологической, психотерапевтической, психиатри</w:t>
      </w:r>
      <w:r>
        <w:t>ческой и (или) наркологической медицинской помощи, осуществляется во внеочередном порядке в государственных медицинских организациях Орловской области, при наличии медицинских показаний - на базе профильной федеральной медицинской организации.</w:t>
      </w:r>
    </w:p>
    <w:p w:rsidR="00BD0102" w:rsidRDefault="00FD6D73">
      <w:pPr>
        <w:pStyle w:val="ConsPlusNormal0"/>
        <w:jc w:val="both"/>
      </w:pPr>
      <w:r>
        <w:t>(абзац введе</w:t>
      </w:r>
      <w:r>
        <w:t xml:space="preserve">н </w:t>
      </w:r>
      <w:hyperlink r:id="rId22" w:tooltip="Постановление Правительства Орловской области от 21.05.2026 N 313 &quot;О внесении изменений в постановление Правительства Орловской области от 16 января 2026 года N 16 &quot;О Программе государственных гарантий бесплатного оказания гражданам медицинской помощи на терри">
        <w:r>
          <w:rPr>
            <w:color w:val="0000FF"/>
          </w:rPr>
          <w:t>Постановлением</w:t>
        </w:r>
      </w:hyperlink>
      <w:r>
        <w:t xml:space="preserve"> Правительства Орловской области от 21.05.2026 N 313)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Title0"/>
        <w:jc w:val="center"/>
        <w:outlineLvl w:val="2"/>
      </w:pPr>
      <w:r>
        <w:t>Порядок оказания медицинской помощи инвалидам, включа</w:t>
      </w:r>
      <w:r>
        <w:t>я</w:t>
      </w:r>
    </w:p>
    <w:p w:rsidR="00BD0102" w:rsidRDefault="00FD6D73">
      <w:pPr>
        <w:pStyle w:val="ConsPlusTitle0"/>
        <w:jc w:val="center"/>
      </w:pPr>
      <w:r>
        <w:t>порядок наблюдения врачом за состоянием их здоровья, меры</w:t>
      </w:r>
    </w:p>
    <w:p w:rsidR="00BD0102" w:rsidRDefault="00FD6D73">
      <w:pPr>
        <w:pStyle w:val="ConsPlusTitle0"/>
        <w:jc w:val="center"/>
      </w:pPr>
      <w:r>
        <w:t>по обеспечению доступности для инвалидов медицинской</w:t>
      </w:r>
    </w:p>
    <w:p w:rsidR="00BD0102" w:rsidRDefault="00FD6D73">
      <w:pPr>
        <w:pStyle w:val="ConsPlusTitle0"/>
        <w:jc w:val="center"/>
      </w:pPr>
      <w:r>
        <w:t>инфраструктуры, возможность записи к врачу, а также порядок</w:t>
      </w:r>
    </w:p>
    <w:p w:rsidR="00BD0102" w:rsidRDefault="00FD6D73">
      <w:pPr>
        <w:pStyle w:val="ConsPlusTitle0"/>
        <w:jc w:val="center"/>
      </w:pPr>
      <w:r>
        <w:t>доведения до отдельных групп инвалидов информации</w:t>
      </w:r>
    </w:p>
    <w:p w:rsidR="00BD0102" w:rsidRDefault="00FD6D73">
      <w:pPr>
        <w:pStyle w:val="ConsPlusTitle0"/>
        <w:jc w:val="center"/>
      </w:pPr>
      <w:r>
        <w:t>о состоянии их здоровья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ind w:firstLine="540"/>
        <w:jc w:val="both"/>
      </w:pPr>
      <w:r>
        <w:t>Инвалидам, нуждающимся в постороннем уходе и помощи, исполнительными органами субъектов Российской Федерации в сфере охраны здоровья обеспечивается доступная медицинская помощь, в том числе на дому. В целях обеспечения доступности медицинской помощи инвали</w:t>
      </w:r>
      <w:r>
        <w:t xml:space="preserve">дам, проживающим в отдаленных населенных пунктах и сельской местности, субъекты Российской Федерации вправе организовать доставку таких групп населения в медицинские организации и обратно по месту жительства с использованием транспортных средств </w:t>
      </w:r>
      <w:r>
        <w:lastRenderedPageBreak/>
        <w:t>(за исключ</w:t>
      </w:r>
      <w:r>
        <w:t>ением автомобилей скорой медицинской помощи) соответствующих медицинских организаций и организаций социального обслуживания, в том числа закупленных в рамках национальных проектов, включая национальный проект "Демография". Оплата такой доставки осуществляе</w:t>
      </w:r>
      <w:r>
        <w:t>тся за счет средств областного бюджета.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Порядок обеспечения доступности предоставляемых инвалидам услуг в сфере охраны здоровья, оказания им медицинской помощи, включая особенности записи отдельных групп инвалидов с нарушением слуха и зрения на прием к вра</w:t>
      </w:r>
      <w:r>
        <w:t>чу (фельдшеру) и на медицинские вмешательства, установлен Министерством здравоохранения Российской Федерации.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Инвалиды I группы в условиях круглосуточного стационара имеют право на получение ухода ближайшим родственником, законным представителем или иным л</w:t>
      </w:r>
      <w:r>
        <w:t xml:space="preserve">ицом (привлекаемым ближайшим родственником или законным представителем). Правила осуществления такого ухода, включая порядок круглосуточного доступа ближайшего родственника, законного представителя или иного лица (привлекаемого ближайшим родственником или </w:t>
      </w:r>
      <w:r>
        <w:t>законным представителем) для осуществления ухода, устанавливаются медицинской организацией и доводятся до сведения граждан путем их размещения на официальном сайте медицинской организации в информационно-телекоммуникационной сети Интернет, а также в иных д</w:t>
      </w:r>
      <w:r>
        <w:t>оступных местах на территории медицинской организации.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Круглосуточный доступ ближайшего родственника, законного представителя или иного лица (привлекаемого ближайшим родственником или законным представителем) для осуществления ухода осуществляется на безво</w:t>
      </w:r>
      <w:r>
        <w:t>змездной основе с учетом соблюдения санитарно-эпидемического режима (при наличии).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Департамент здравоохранения Орловской области, а также страховые медицинские организации, в которых застрахованы указанные лица, и территориальный фонд осуществляют контроль</w:t>
      </w:r>
      <w:r>
        <w:t xml:space="preserve"> доступности оказания медицинской помощи инвалидам медицинскими организациями.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Title0"/>
        <w:jc w:val="center"/>
        <w:outlineLvl w:val="2"/>
      </w:pPr>
      <w:r>
        <w:t>Первичная медико-санитарная помощь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ind w:firstLine="540"/>
        <w:jc w:val="both"/>
      </w:pPr>
      <w:r>
        <w:t>Первичная медико-санитарная помощь является основой системы оказания медицинской помощи и включает в себя мероприятия по профилактике, диагн</w:t>
      </w:r>
      <w:r>
        <w:t>остике, лечению заболеваний и состояний, медицинской реабилитации, наблюдению за течением беременности, формированию здорового образа жизни и санитарно-гигиеническому просвещению населения.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Первичная медико-санитарная помощь оказывается в амбулаторных усло</w:t>
      </w:r>
      <w:r>
        <w:t>виях и в условиях дневного стационара в плановой и неотложной формах.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Первичная доврачебная медико-санитарная помощь оказывается фельдшерами, акушерами и другими медицинскими работниками со средним профессиональным медицинским образованием.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Первичная враче</w:t>
      </w:r>
      <w:r>
        <w:t>бная медико-санитарная помощь оказывается врачами-терапевтами, врачами-терапевтами участковыми, врачами-педиатрами, врачами-педиатрами участковыми и врачами общей практики (семейными врачами).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Для получения первичной врачебной медико-санитарной помощи граж</w:t>
      </w:r>
      <w:r>
        <w:t>данин выбирает медицинскую организацию, в том числе по территориально-участковому принципу, не чаще чем один раз в год (за исключением случаев изменения места жительства или места пребывания гражданина).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lastRenderedPageBreak/>
        <w:t>Первичная специализированная медико-санитарная помощ</w:t>
      </w:r>
      <w:r>
        <w:t>ь оказывается врачами-специалистами, включая врачей-специалистов медицинских организаций, оказывающих специализированную, в том числе высокотехнологичную, медицинскую помощь.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Title0"/>
        <w:jc w:val="center"/>
        <w:outlineLvl w:val="2"/>
      </w:pPr>
      <w:r>
        <w:t>Специализированная, в том числе</w:t>
      </w:r>
    </w:p>
    <w:p w:rsidR="00BD0102" w:rsidRDefault="00FD6D73">
      <w:pPr>
        <w:pStyle w:val="ConsPlusTitle0"/>
        <w:jc w:val="center"/>
      </w:pPr>
      <w:r>
        <w:t>высокотехнологичная, медицинская помощь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ind w:firstLine="540"/>
        <w:jc w:val="both"/>
      </w:pPr>
      <w:r>
        <w:t>Специал</w:t>
      </w:r>
      <w:r>
        <w:t>изированная медицинская помощь оказывается бесплатно в стационарных условиях и в условиях дневного стационара врачами-специалистами и включает в себя профилактику, диагностику и лечение заболеваний и состояний (в том числе в период беременности, родов и по</w:t>
      </w:r>
      <w:r>
        <w:t>слеродовой период), требующих использования специальных методов и сложных медицинских технологий, а также медицинскую реабилитацию.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Высокотехнологичная медицинская помощь, являющаяся частью специализированной медицинской помощи, включает в себя применение </w:t>
      </w:r>
      <w:r>
        <w:t>новых сложных и (или) уникальных методов лечения, а также ресурсоемких методов лечения с научно доказанной эффективностью, в том числе клеточных технологий, роботизированной техники, информационных технологий и методов генной инженерии, разработанных на ос</w:t>
      </w:r>
      <w:r>
        <w:t>нове достижений медицинской науки и смежных отраслей науки и техники.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Высокотехнологичная медицинская помощь, являющаяся частью специализированной медицинской помощи, оказывается медицинскими организациями в соответствии с </w:t>
      </w:r>
      <w:hyperlink w:anchor="P13937" w:tooltip="ПЕРЕЧЕНЬ">
        <w:r>
          <w:rPr>
            <w:color w:val="0000FF"/>
          </w:rPr>
          <w:t>перечнем</w:t>
        </w:r>
      </w:hyperlink>
      <w:r>
        <w:t xml:space="preserve"> видов высокотехнологичной медицинской помощи, содержащим в том числе методы лечения и источники финансового обеспечения высокотехнологичной медицинской помощи, согласно приложению 11 к Программе.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При наличии направления на осуществление </w:t>
      </w:r>
      <w:r>
        <w:t>плановой госпитализации в целях проведения хирургического лечения при оказании специализированной, в том числе высокотехнологичной, медицинской помощи госпитализация пациента в медицинскую организацию осуществляется не ранее чем за сутки до начала хирургич</w:t>
      </w:r>
      <w:r>
        <w:t>еского лечения, за исключением ситуаций, обусловленных медицинскими показаниями.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При выписке пациента, нуждающегося в последующем диспансерном наблюдении, из медицинской организации, оказавшей ему специализированную, в том числе высокотехнологичную, медици</w:t>
      </w:r>
      <w:r>
        <w:t>нскую помощь, информация о пациенте в виде выписки из медицинской карты стационарного больного, форма которой утверждена Министерством здравоохранения Российской Федерации, в течение суток направляется в медицинскую организацию, к которой пациент прикрепле</w:t>
      </w:r>
      <w:r>
        <w:t xml:space="preserve">н для получения первичной медико-санитарной помощи, любым доступным способом, в том числе посредством единой государственной информационной системы в сфере здравоохранения (государственной информационной системы в сфере здравоохранения субъекта Российской </w:t>
      </w:r>
      <w:r>
        <w:t>Федерации), для организации ему диспансерного наблюдения и медицинской реабилитации при необходимости.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Медицинская организация, к которой пациент прикреплен для получения первичной медико-санитарной помощи, после получения указанной информации в течение 5 рабочих дней организует ему соответствующее диспансерное наблюдение в порядке, установленном Министерст</w:t>
      </w:r>
      <w:r>
        <w:t>вом здравоохранения Российской Федерации.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В целях оказания специализированной медицинской помощи в рамках базовой (территориальной) программы обязательного медицинского страхования застрахованным по обязательному медицинскому страхованию лицам (далее - зас</w:t>
      </w:r>
      <w:r>
        <w:t xml:space="preserve">трахованные лица) Комиссия по </w:t>
      </w:r>
      <w:r>
        <w:lastRenderedPageBreak/>
        <w:t>разработке территориальной программы обязательного медицинского страхования Орловской области (далее - Комиссия) устанавливает планируемые объемы специализированной, в том числе высокотехнологичной, медицинской помощи в разрез</w:t>
      </w:r>
      <w:r>
        <w:t>е профилей медицинской помощи, а также допустимые (возможные) отклонения в процентах (абсолютных величинах) от установленных значений их исполнения (но не более 10 процентов, за исключением чрезвычайных ситуаций и рисков возникновения чрезвычайных ситуаций</w:t>
      </w:r>
      <w:r>
        <w:t>), на которые Комиссией может быть принято решение об увеличении объемов специализированной, в том числе высокотехнологичной, медицинской помощи.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Департамент здравоохранения Орловской области при подготовке для представления в Комиссию предложений по объем</w:t>
      </w:r>
      <w:r>
        <w:t>ам медицинской помощи, оказываемой медицинскими организациями, участвующими в реализации территориальной программой обязательного медицинского страхования, учитывает наличие коек краткосрочного пребывания в стационарных отделениях скорой медицинской помощи</w:t>
      </w:r>
      <w:r>
        <w:t>, в том числе создаваемых в рамках федерального проекта "Совершенствование экстренной медицинской помощи" и маршрутизацию пациентов.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Департамент здравоохранения Орловской области осуществляет ведомственный контроль за деятельностью подведомственных медицин</w:t>
      </w:r>
      <w:r>
        <w:t>ских организаций в части обоснованности и полноты случаев оказания специализированной медицинской помощи.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Расходование средств обязательного медицинского страхования на содержание неиспользуемого коечного фонда не допускается (за исключением простоя коек, </w:t>
      </w:r>
      <w:r>
        <w:t>связанного с проведением санитарно-эпидемиологических мероприятий, а также расходов, связанных с оплатой труда медицинских работников, приобретением лекарственных средств (за исключением утилизированных лекарственных препаратов с истекшим сроком годности),</w:t>
      </w:r>
      <w:r>
        <w:t xml:space="preserve"> расходных материалов, продуктов питания (за исключением списанных продуктов питания (испорченных, с истекшим сроком хранения и т.д.) и иных прямых расходов, непосредственно связанных с оказанием медицинской помощи пациентам в стационаре).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Финансовое обеспечение содержания неиспользуемого коечного фонда не может осуществляться за счет средств обязательного медицинского страхования.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Title0"/>
        <w:jc w:val="center"/>
        <w:outlineLvl w:val="2"/>
      </w:pPr>
      <w:r>
        <w:t>Скорая, в том числе скорая специализированная,</w:t>
      </w:r>
    </w:p>
    <w:p w:rsidR="00BD0102" w:rsidRDefault="00FD6D73">
      <w:pPr>
        <w:pStyle w:val="ConsPlusTitle0"/>
        <w:jc w:val="center"/>
      </w:pPr>
      <w:r>
        <w:t>медицинская помощь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ind w:firstLine="540"/>
        <w:jc w:val="both"/>
      </w:pPr>
      <w:r>
        <w:t>Скорая, в том числе скорая специализированн</w:t>
      </w:r>
      <w:r>
        <w:t>ая, медицинская помощь оказывается гражданам в экстренной или неотложной форме вне медицинской организации, а также в амбулаторных и стационарных условиях при заболеваниях, несчастных случаях, травмах, отравлениях и других состояниях, требующих срочного ме</w:t>
      </w:r>
      <w:r>
        <w:t>дицинского вмешательства.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Скорая, в том числе скорая специализированная, медицинская помощь оказывается медицинскими организациями государственной и муниципальной систем здравоохранения бесплатно.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При оказании скорой медицинской помощи в случае необходимос</w:t>
      </w:r>
      <w:r>
        <w:t>ти осуществляется медицинская эвакуация, представляющая собой транспортировку граждан в целях спасения жизни и сохранения здоровья (в том числе лиц, находящихся на лечении в медицинских организациях, в которых отсутствует возможность оказания необходимой м</w:t>
      </w:r>
      <w:r>
        <w:t>едицинской помощи при угрожающих жизни состояниях, женщин в период беременности, родов, послеродовой период и новорожденных, а также лиц, пострадавших в результате чрезвычайных ситуаций и стихийных бедствий).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lastRenderedPageBreak/>
        <w:t>Медицинская эвакуация, в том числе между субъек</w:t>
      </w:r>
      <w:r>
        <w:t>тами Российской Федерации, осуществляется выездными бригадами скорой медицинской помощи с проведением во время транспортировки мероприятий по оказанию медицинской помощи, в том числе с применением медицинского оборудования.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Медицинские организации, оказыва</w:t>
      </w:r>
      <w:r>
        <w:t>ющие скорую медицинскую помощь, ведут учет средств, предоставляемых на оплату скорой медицинской помощи за счет бюджетных ассигнований областного бюджета и средств обязательного медицинского страхования, а также учет расходов, включая расходы на оплату тру</w:t>
      </w:r>
      <w:r>
        <w:t>да работников, оказывающих скорую медицинскую помощь. Направление средств, выделенных медицинской организации на оплату скорой медицинской помощи, на оплату расходов в целях оказания иных видов медицинской помощи не допускается.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Департамент здравоохранения</w:t>
      </w:r>
      <w:r>
        <w:t xml:space="preserve"> Орловской области в целях принятия управленческих решений в целях принятия управленческих решений организует осуществление руководителями медицинских организаций учета и анализа нагрузки на бригады скорой медицинской помощи по количеству выездов в смену, </w:t>
      </w:r>
      <w:r>
        <w:t>времени и порядка работы бригад скорой медицинской помощи.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Финансовое обеспечение скорой медицинской помощи осуществляется с учетом положений </w:t>
      </w:r>
      <w:hyperlink r:id="rId23" w:tooltip="Федеральный закон от 29.11.2010 N 326-ФЗ (ред. от 04.08.2026) &quot;Об обязательном медицинском страховании в Российской Федерации&quot; (с изм. и доп., вступ. в силу с 01.09.2026) {КонсультантПлюс}">
        <w:r>
          <w:rPr>
            <w:color w:val="0000FF"/>
          </w:rPr>
          <w:t>пункта 3 статьи 8</w:t>
        </w:r>
      </w:hyperlink>
      <w:r>
        <w:t xml:space="preserve"> Федерального закона от 29 ноября 2010 го</w:t>
      </w:r>
      <w:r>
        <w:t>да N 326-ФЗ.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Title0"/>
        <w:jc w:val="center"/>
        <w:outlineLvl w:val="2"/>
      </w:pPr>
      <w:r>
        <w:t>Медицинская реабилитация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ind w:firstLine="540"/>
        <w:jc w:val="both"/>
      </w:pPr>
      <w:r>
        <w:t>Медицинская реабилитация осуществляется в медицинских организациях и включает в себя комплексное применение природных лечебных ресурсов, лекарственной, немедикаментозной терапии и других методов (включая лечебную физ</w:t>
      </w:r>
      <w:r>
        <w:t>культуру, бальнеологическое лечение (в составе комплексных услуг), физиотерапевтические методы лечения). При наличии показаний для получения медицинской реабилитации в условиях дневного стационара или амбулаторно, но при наличии факторов, ограничивающих во</w:t>
      </w:r>
      <w:r>
        <w:t>зможности пациента получить такую медицинскую реабилитацию, включая случаи проживания пациента в отдаленном от медицинской организации населенном пункте или ограничения в передвижении пациента, медицинская организация, к которой прикреплен пациент для полу</w:t>
      </w:r>
      <w:r>
        <w:t>чения первичной медико-санитарной помощи, организует ему прохождение медицинской реабилитации на дому (далее - медицинская реабилитация на дому).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При оказании медицинской реабилитации на дому на период лечения пациенту могут предоставляться медицинские изд</w:t>
      </w:r>
      <w:r>
        <w:t>елия, предназначенные для восстановления функций органов и систем, в соответствии с клиническими рекомендациями по соответствующему заболеванию.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Порядок организации медицинской реабилитации на дому, включая перечень медицинских вмешательств, оказываемых пр</w:t>
      </w:r>
      <w:r>
        <w:t>и медицинской реабилитации на дому, порядок предоставления пациенту медицинских изделий, а также порядок оплаты медицинской реабилитации на дому, предоставляемой в рамках территориальной программы обязательного медицинского страхования, устанавливаются Мин</w:t>
      </w:r>
      <w:r>
        <w:t>истерством здравоохранения Российской Федерации.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Второй и третий этапы медицинской реабилитации могут быть осуществлены на базе санаторно-курортных организаций в рамках реализации базовой (территориальной) программы обязательного медицинского страхования п</w:t>
      </w:r>
      <w:r>
        <w:t>ри условии выделения в соответствии с законодательством Российской Федерации объемов медицинской помощи на эти цели.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lastRenderedPageBreak/>
        <w:t xml:space="preserve">При завершении пациентом лечения в стационарных условиях и при наличии у него медицинских показаний к продолжению медицинской реабилитации </w:t>
      </w:r>
      <w:r>
        <w:t>в условиях дневного стационара или в амбулаторных условиях по месту жительства медицинская организация, оказавшая пациенту специализированную медицинскую помощь, предоставляет пациенту рекомендации по дальнейшему прохождению медицинской реабилитации, содер</w:t>
      </w:r>
      <w:r>
        <w:t>жащие перечень рекомендуемых мероприятий по медицинской реабилитации.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В случае проживания пациента в отдаленном или труднодоступном населенном пункте информация о пациенте, нуждающемся в продолжении медицинской реабилитации, направляется медицинской органи</w:t>
      </w:r>
      <w:r>
        <w:t>зацией, в которой пациент получил специализированную медицинскую помощь, в медицинскую организацию, к которой пациент прикреплен для получения первичной медико-санитарной помощи, для организации ему медицинской реабилитации.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Медицинская реабилитация в амбулаторных условиях и условиях дневного стационара может проводиться на базе действующих отделений (кабинетов) физиотерапии, лечебной физкультуры, массажа и других подразделений в соответствии с назначенными врачом по медицинск</w:t>
      </w:r>
      <w:r>
        <w:t>ой реабилитации мероприятиями по медицинской реабилитации.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В случае отсутствия в медицинской организации, к которой пациент прикреплен для получения первичной медико-санитарной помощи, врача по медицинской реабилитации, но при наличии у медицинской организ</w:t>
      </w:r>
      <w:r>
        <w:t>ации лицензии на медицинскую реабилитацию врач, предоставляющий пациенту медицинскую реабилитацию, организует при необходимости проведение консультации пациента врачом по медицинской реабилитации медицинской организации (включая федеральные медицинские орг</w:t>
      </w:r>
      <w:r>
        <w:t>анизации и медицинские организации, не участвующие в территориальной программе обязательного медицинского страхования Орловской области), в том числе с использованием дистанционных (телемедицинских) технологий (видеоплатформ, отнесенных к медицинским издел</w:t>
      </w:r>
      <w:r>
        <w:t>иям) и с последующим внесением соответствующей информации о проведении и результатах такой консультации в медицинскую документацию пациента.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Министерство здравоохранения Российской Федерации определяет перечень федеральных медицинских организаций, осуществ</w:t>
      </w:r>
      <w:r>
        <w:t>ляющих организационно-методическую помощь и поддержку медицинских организаций Орловской области, проводящих медицинскую реабилитацию.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Федеральный фонд обязательного медицинского страхования ведет отдельный учет случаев оказания медицинской реабилитации в р</w:t>
      </w:r>
      <w:r>
        <w:t>азрезе условий и форм ее оказания, а также учет пациентов, получивших медицинскую реабилитацию с учетом ее этапности, в том числе случаев оказания медицинской реабилитации ветеранам боевых действий.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Title0"/>
        <w:jc w:val="center"/>
        <w:outlineLvl w:val="2"/>
      </w:pPr>
      <w:r>
        <w:t>Паллиативная медицинская помощь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ind w:firstLine="540"/>
        <w:jc w:val="both"/>
      </w:pPr>
      <w:r>
        <w:t>Паллиативная медицинска</w:t>
      </w:r>
      <w:r>
        <w:t>я помощь оказывается бесплатно на дому и (или) в амбулаторных условиях, в условиях дневного стационара и стационарных условиях медицинскими работниками, прошедшими обучение по оказанию такой помощи.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Медицинские организации, оказывающие паллиативную медицин</w:t>
      </w:r>
      <w:r>
        <w:t>скую помощь, осуществляют взаимодействие с родственниками и иными членами семьи пациента или законным представителем пациента, лицами, осуществляющими уход за пациентом, добровольцами (волонтерами), а также организациями социального обслуживания, религиозн</w:t>
      </w:r>
      <w:r>
        <w:t xml:space="preserve">ыми организациями и организациями, указанными в </w:t>
      </w:r>
      <w:hyperlink r:id="rId24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части 2 статьи 6</w:t>
        </w:r>
      </w:hyperlink>
      <w:r>
        <w:t xml:space="preserve"> Федерального закона от 21 ноября 2011 года N 323-ФЗ, в том числе в целях предоставления такому пациенту социальных услуг, мер социальной </w:t>
      </w:r>
      <w:r>
        <w:lastRenderedPageBreak/>
        <w:t>защиты (поддержки) в соответствии с законодател</w:t>
      </w:r>
      <w:r>
        <w:t>ьством Российской Федерации, мер психологической поддержки и духовной помощи.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Медицинская организация, к которой пациент прикреплен для получения первичной медико-санитарной помощи, организует оказание ему паллиативной первичной медицинской помощи медицинс</w:t>
      </w:r>
      <w:r>
        <w:t>кими работниками, включая медицинских работников фельдшерско-акушерских пунктов (фельдшерских пунктов, фельдшерских здравпунктов), врачебных амбулаторий и иных подразделений медицинских организаций, оказывающих первичную медико-санитарную помощь, во взаимо</w:t>
      </w:r>
      <w:r>
        <w:t>действии с выездными патронажными бригадами медицинских организаций, оказывающих паллиативную медицинскую помощь, и во взаимодействии с медицинскими организациями, оказывающими паллиативную специализированную медицинскую помощь.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Медицинские организации, ок</w:t>
      </w:r>
      <w:r>
        <w:t>азывающие специализированную, в том числе паллиативную, медицинскую помощь в случае выявления пациента, нуждающегося в паллиативной первичной медицинской помощи в амбулаторных условиях, в том числе на дому, за 3 дня до осуществления выписки указанного паци</w:t>
      </w:r>
      <w:r>
        <w:t>ента из медицинской организации, оказывающей специализированную, в том числе паллиативную медицинскую помощь в стационарных условиях и условиях дневного стационара, информируют о нем медицинскую организацию, к которой такой пациент прикреплен для получения</w:t>
      </w:r>
      <w:r>
        <w:t xml:space="preserve"> первичной медико-санитарной помощи, или близлежащую к месту его пребывания медицинскую организацию, оказывающую первичную медико-санитарную помощь, в соответствии с маршрутизацией, принятой в Орловской области.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За счет бюджетных ассигнований областного бю</w:t>
      </w:r>
      <w:r>
        <w:t>джета такие медицинские организации и их подразделения обеспечиваются медицинскими изделиями, предназначенными для поддержания функций органов и систем организма человека, для использования на дому по перечню, утверждаемому Министерством здравоохранения Ро</w:t>
      </w:r>
      <w:r>
        <w:t>ссийской Федерации, а также необходимыми лекарственными препаратами, в том числе наркотическими лекарственными препаратами и психотропными лекарственными препаратами, используемыми при посещениях на дому, и продуктами лечебного (энтерального) питания.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В це</w:t>
      </w:r>
      <w:r>
        <w:t>лях обеспечения пациентов, в том числе детей, получающих паллиативную медицинскую помощь, наркотическими лекарственными препаратами и психотропными лекарственными препаратами Департамент здравоохранения Орловской области вправе в соответствии с законодател</w:t>
      </w:r>
      <w:r>
        <w:t>ьством Российской Федерации в случае наличия потребности организовать изготовление в аптечных организациях наркотических лекарственных препаратов и психотропных лекарственных препаратов в неинвазивных лекарственных формах, в том числе применяемых у детей.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Мероприятия по развитию паллиативной медицинской помощи осуществляются в рамках реализации соответствующей государственной программы Орловской области, включающей указанные мероприятия, а также целевые показатели их результативности.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Title0"/>
        <w:jc w:val="center"/>
        <w:outlineLvl w:val="2"/>
      </w:pPr>
      <w:r>
        <w:t>Медицинская помощь гр</w:t>
      </w:r>
      <w:r>
        <w:t>ажданам, находящимся в стационарных</w:t>
      </w:r>
    </w:p>
    <w:p w:rsidR="00BD0102" w:rsidRDefault="00FD6D73">
      <w:pPr>
        <w:pStyle w:val="ConsPlusTitle0"/>
        <w:jc w:val="center"/>
      </w:pPr>
      <w:r>
        <w:t>организациях социального обслуживания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ind w:firstLine="540"/>
        <w:jc w:val="both"/>
      </w:pPr>
      <w:r>
        <w:t>В целях оказания гражданам, находящимся в стационарных организациях социального обслуживания, медицинской помощи Департаментом здравоохранения Орловской области организуется взаимод</w:t>
      </w:r>
      <w:r>
        <w:t>ействие стационарных организаций социального обслуживания с близлежащими медицинскими организациями в порядке, установленном нормативным правовым актом Орловской области.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lastRenderedPageBreak/>
        <w:t xml:space="preserve">В отношении лиц, находящихся в стационарных организациях социального обслуживания, в </w:t>
      </w:r>
      <w:r>
        <w:t>рамках базовой программы обязательного медицинского страхования с привлечением близлежащих медицинских организаций проводится диспансеризация, а при наличии хронических заболеваний - диспансерное наблюдение в соответствии с порядками, установленными Минист</w:t>
      </w:r>
      <w:r>
        <w:t>ерством здравоохранения Российской Федерации.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Контроль за полнотой и результатами проведения диспансеризации и диспансерного наблюдения осуществляет Департамент здравоохранения Орловской области, а также страховые медицинские организации, в которых застрах</w:t>
      </w:r>
      <w:r>
        <w:t>ованы лица, находящиеся в стационарных организациях социального обслуживания, и Территориальный фонд обязательного медицинского страхования Орловской области.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При выявлении в рамках диспансеризации и диспансерного наблюдения показаний к оказанию специализи</w:t>
      </w:r>
      <w:r>
        <w:t>рованной, в том числе высокотехнологичной, медицинской помощи лица, находящиеся в стационарных организациях социального обслуживания, переводятся в специализированные медицинские организации в сроки, установленные Программой.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Title0"/>
        <w:jc w:val="center"/>
        <w:outlineLvl w:val="2"/>
      </w:pPr>
      <w:r>
        <w:t>Медицинская помощь лицам с пс</w:t>
      </w:r>
      <w:r>
        <w:t>ихическими</w:t>
      </w:r>
    </w:p>
    <w:p w:rsidR="00BD0102" w:rsidRDefault="00FD6D73">
      <w:pPr>
        <w:pStyle w:val="ConsPlusTitle0"/>
        <w:jc w:val="center"/>
      </w:pPr>
      <w:r>
        <w:t>расстройствами и расстройствами поведения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ind w:firstLine="540"/>
        <w:jc w:val="both"/>
      </w:pPr>
      <w:r>
        <w:t>В отношении лиц с психическими расстройствами и расстройствами поведения, в том числе находящихся в стационарных организациях социального обслуживания, а также в условиях сопровождаемого проживания, включая совместное проживание таких лиц в отдельных жилых</w:t>
      </w:r>
      <w:r>
        <w:t xml:space="preserve"> помещениях, за счет бюджетных ассигнований областного бюджета проводится диспансерное наблюдение медицинскими организациями, оказывающими первичную специализированную медико-санитарную помощь при психических расстройствах и расстройствах поведения, во вза</w:t>
      </w:r>
      <w:r>
        <w:t>имодействии с врачами-психиатрами стационарных организаций социального обслуживания в порядке, установленном Министерством здравоохранения Российской Федерации.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Для лиц с психическими расстройствами и расстройствами поведения, проживающих в сельской местно</w:t>
      </w:r>
      <w:r>
        <w:t>сти, рабочих поселках и поселках городского типа, организация медицинской помощи, в том числе по профилю "психиатрия", осуществляется во взаимодействии медицинских работников, включая медицинских работников фельдшерско-акушерских пунктов (фельдшерских пунк</w:t>
      </w:r>
      <w:r>
        <w:t>тов, фельдшерских здравпунктов), врачебных амбулаторий и отделений (центров, кабинетов) общей врачебной практики, с медицинскими организациями, оказывающими первичную специализированную медико-санитарную помощь при психических расстройствах и расстройствах</w:t>
      </w:r>
      <w:r>
        <w:t xml:space="preserve"> поведения, в том числе силами специализированных выездных психиатрических бригад, в порядке, установленном Министерством здравоохранения Российской Федерации.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Учет таких выездов и количества лиц, которым в ходе выездов оказана психиатрическая медицинская </w:t>
      </w:r>
      <w:r>
        <w:t>помощь, а также оценку охвата нуждающихся лиц такой выездной работой осуществляет Департамент здравоохранения Орловской области.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При оказании медицинскими организациями, предоставляющими первичную специализированную медико-санитарную помощь при психических</w:t>
      </w:r>
      <w:r>
        <w:t xml:space="preserve"> расстройствах и расстройствах поведения, медицинской помощи лицам с психическими расстройствами и расстройствами поведения, проживающим в сельской местности, рабочих поселках и поселках городского типа, осуществляется лекарственное обеспечение таких пацие</w:t>
      </w:r>
      <w:r>
        <w:t>нтов, в том числе доставка лекарственных препаратов по месту жительства.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Title0"/>
        <w:jc w:val="center"/>
        <w:outlineLvl w:val="2"/>
      </w:pPr>
      <w:r>
        <w:t>Санаторно-курортное лечение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ind w:firstLine="540"/>
        <w:jc w:val="both"/>
      </w:pPr>
      <w:r>
        <w:t xml:space="preserve">Санаторно-курортное лечение включает в себя медицинскую помощь, осуществляемую медицинскими организациями (санаторно-курортными организациями) в профилактических, лечебных и реабилитационных целях на основе использования природных лечебных ресурсов, в том </w:t>
      </w:r>
      <w:r>
        <w:t>числе в условиях пребывания в лечебно-оздоровительных местностях и на курортах.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Санаторно-курортное лечение осуществляется при наличии медицинских показаний и отсутствии медицинских противопоказаний для санаторно-курортного лечения, утвержденных Министерст</w:t>
      </w:r>
      <w:r>
        <w:t>вом здравоохранения Российской Федерации, которые определяются лечащим врачом по результатам анализа объективного состояния здоровья, данных предшествующего медицинского обследования и лечения (со сроком давности проведения не более 1 месяца до дня обращен</w:t>
      </w:r>
      <w:r>
        <w:t>ия гражданина к лечащему врачу).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Санаторно-курортное лечение направлено: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на активацию защитно-приспособительных реакций организма в целях профилактики заболеваний, оздоровления;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восстановление и (или) компенсацию функций организма, нарушенных вследствие тр</w:t>
      </w:r>
      <w:r>
        <w:t>авм, операций и хронических заболеваний, уменьшение количества обострений, удлинение периода ремиссии, замедление развития заболеваний и предупреждение инвалидности в качестве одного из этапов медицинской реабилитации.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Оздоровление в рамках санаторно-курор</w:t>
      </w:r>
      <w:r>
        <w:t>тного лечения представляет собой совокупность мероприятий, направленных на охрану и укрепление здоровья граждан, и осуществляется в порядке, установленном Министерством здравоохранения Российской Федерации. В целях оздоровления граждан санаторно-курортными</w:t>
      </w:r>
      <w:r>
        <w:t xml:space="preserve"> организациями на основании рекомендаций Министерства здравоохранения Российской Федерации разрабатываются программы оздоровления, включающие сочетание воздействия на организм человека природных лечебных факторов (включая грязелечение и водолечение) и меро</w:t>
      </w:r>
      <w:r>
        <w:t>приятий, связанных с физическими нагрузками, изменением режима питания, физического воздействия на организм человека.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Порядок выдачи, отказа в выдаче и аннулирования путевки на санаторно-курортное лечение, в том числе с сопровождающим лицом, включая необхо</w:t>
      </w:r>
      <w:r>
        <w:t>димые документы и основания выдачи, отказа в выдаче и аннулирования такой путевки федеральными санаторно-курортными организациями (за исключением санаторно-курортных организаций, подведомственных федеральным органам исполнительной власти, в которых федерал</w:t>
      </w:r>
      <w:r>
        <w:t>ьными законами предусмотрена военная служба или приравненная к ней служба, санаторно-курортных организаций, подведомственных федеральным органам исполнительной власти, руководство деятельностью которых осуществляет Президент Российской Федерации, если указ</w:t>
      </w:r>
      <w:r>
        <w:t>анными федеральными органами исполнительной власти не принято иное решение), в рамках государственного задания в ходе взаимодействия, в том числе с использованием информационно-коммуникационных технологий, с медицинской организацией государственной системы</w:t>
      </w:r>
      <w:r>
        <w:t xml:space="preserve"> здравоохранения, предоставляющей независимо от организационно-правовой формы услуги в сфере охраны здоровья, установившей показания к санаторно-курортному лечению, установлен Министерством здравоохранения Российской Федерации.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lastRenderedPageBreak/>
        <w:t>Граждане при наличии справки</w:t>
      </w:r>
      <w:r>
        <w:t xml:space="preserve"> для получения путевки на санаторно-курортное лечение, форма которой утверждается Министерством здравоохранения Российской Федерации, вправе самостоятельно обратиться в федеральную медицинскую организацию (санаторно-курортную организацию), имеющую в своем </w:t>
      </w:r>
      <w:r>
        <w:t>составе структурное подразделение, осуществляющее санаторно-курортное лечение, в целях получения путевки на санаторно-курортное лечение.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В случае если санаторно-курортное лечение оказывается на базе структурного подразделения федеральной медицинской органи</w:t>
      </w:r>
      <w:r>
        <w:t>зации (санаторно-курортной организации) и на эти цели федеральной медицинской организации (санаторно-курортной организации) утверждается государственное задание в установленном порядке, решение о выдаче, отказе в выдаче и аннулировании путевки на санаторно</w:t>
      </w:r>
      <w:r>
        <w:t>-курортное лечение принимается решением врачебной комиссии этой организации. Согласование такого решения с федеральным органом исполнительной власти, в ведении которого находится эта федеральная медицинская организация (санаторно-курортная организация), не</w:t>
      </w:r>
      <w:r>
        <w:t xml:space="preserve"> требуется. Оформление путевки на санаторно-курортное лечение и справки для получения путевки на санаторно-курортное лечение, форма которой утверждается Министерством здравоохранения Российской Федерации, осуществляется федеральной медицинской организацией</w:t>
      </w:r>
      <w:r>
        <w:t xml:space="preserve"> (санаторно-курортной организацией) самостоятельно.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Если показания к санаторно-курортному лечению установлены по результатам оказания гражданину специализированной, в том числе высокотехнологичной, медицинской помощи, путевка на санаторно-курортное лечение</w:t>
      </w:r>
      <w:r>
        <w:t xml:space="preserve"> выдается федеральной санаторно-курортной организацией за 7 дней до выписки гражданина из медицинской организации (санаторно-курортной организации), оказавшей специализированную или высокотехнологичную медицинскую помощь.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В ходе санаторно-курортного лечени</w:t>
      </w:r>
      <w:r>
        <w:t>я гражданин вправе пройти обследование по выявлению факторов риска развития заболеваний (состояний) и получить рекомендации по ведению здорового образа жизни и принципам здорового питания.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Title0"/>
        <w:jc w:val="center"/>
        <w:outlineLvl w:val="2"/>
      </w:pPr>
      <w:r>
        <w:t>Формы оказания медицинской помощи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ind w:firstLine="540"/>
        <w:jc w:val="both"/>
      </w:pPr>
      <w:r>
        <w:t xml:space="preserve">Медицинская помощь оказывается </w:t>
      </w:r>
      <w:r>
        <w:t>в следующих формах: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экстренная - медицинская помощь, оказываемая при внезапных острых заболеваниях, состояниях, обострении хронических заболеваний, представляющих угрозу жизни пациента;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неотложная - медицинская помощь, оказываемая при внезапных острых забо</w:t>
      </w:r>
      <w:r>
        <w:t>леваниях, состояниях, обострении хронических заболеваний без явных признаков угрозы жизни пациента;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плановая - медицинская помощь, оказываемая при проведении профилактических мероприятий, при заболеваниях и состояниях, не сопровождающихся угрозой жизни пац</w:t>
      </w:r>
      <w:r>
        <w:t>иента, не требующих экстренной и неотложной медицинской помощи, отсрочка оказания которой на определенное время не повлечет за собой ухудшение состояния пациента, угрозу его жизни и здоровью.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Гражданам, проживающим на отдаленных территориях и в сельской ме</w:t>
      </w:r>
      <w:r>
        <w:t>стности, первичная специализированная медико-санитарная помощь оказывается выездными медицинскими бригадами по графику, устанавливаемому руководителем близлежащей медицинской организации, к которой прикреплены жители отдаленного (сельского) населенного пун</w:t>
      </w:r>
      <w:r>
        <w:t xml:space="preserve">кта. Доведение информации о графике выезда медицинских бригад осуществляется близлежащим медицинским подразделением (фельдшерско-акушерским пунктом (фельдшерским пунктом, </w:t>
      </w:r>
      <w:r>
        <w:lastRenderedPageBreak/>
        <w:t>фельдшерским здравпунктом), врачебной амбулаторией, отделением врача общей практики (</w:t>
      </w:r>
      <w:r>
        <w:t>семейного врача) и т.д.) любым доступным способом с привлечением органов местного самоуправления.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При оказании в рамках Программы первичной медико-санитарной помощи в условиях дневного стационара и в неотложной форме, специализированной, в том числе высокотехнологичной, медицинской помощи, скорой, в том числе скорой специализированной, медицинской помо</w:t>
      </w:r>
      <w:r>
        <w:t>щи, паллиативной медицинской помощи в стационарных условиях, условиях дневного стационара и при посещениях на дому осуществляется обеспечение граждан лекарственными препаратами для медицинского применения и медицинскими изделиями, включенными в утвержденны</w:t>
      </w:r>
      <w:r>
        <w:t>е Правительством Российской Федерации соответственно перечень жизненно необходимых и важнейших лекарственных препаратов и перечень медицинских изделий, имплантируемых в организм человека, а также медицинскими изделиями, предназначенными для поддержания фун</w:t>
      </w:r>
      <w:r>
        <w:t>кций органов и систем организма человека, предоставляемыми для использования на дому при оказании паллиативной медицинской помощи в соответствии с перечнем, утвержденным Министерством здравоохранения Российской Федерации.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Передача медицинской организацией </w:t>
      </w:r>
      <w:r>
        <w:t>пациенту (его законному представителю) медицинских изделий, предназначенных для поддержания функций органов и систем организма человека, предоставляемых для использования на дому при оказании паллиативной медицинской помощи осуществляется в порядке, устано</w:t>
      </w:r>
      <w:r>
        <w:t>вленном Министерством здравоохранения Российской Федерации.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Title0"/>
        <w:jc w:val="center"/>
        <w:outlineLvl w:val="1"/>
      </w:pPr>
      <w:bookmarkStart w:id="3" w:name="P241"/>
      <w:bookmarkEnd w:id="3"/>
      <w:r>
        <w:t>III. Перечень заболеваний и состояний, оказание медицинской</w:t>
      </w:r>
    </w:p>
    <w:p w:rsidR="00BD0102" w:rsidRDefault="00FD6D73">
      <w:pPr>
        <w:pStyle w:val="ConsPlusTitle0"/>
        <w:jc w:val="center"/>
      </w:pPr>
      <w:r>
        <w:t>помощи при которых осуществляется бесплатно, и категории</w:t>
      </w:r>
    </w:p>
    <w:p w:rsidR="00BD0102" w:rsidRDefault="00FD6D73">
      <w:pPr>
        <w:pStyle w:val="ConsPlusTitle0"/>
        <w:jc w:val="center"/>
      </w:pPr>
      <w:r>
        <w:t>граждан, оказание медицинской помощи которым</w:t>
      </w:r>
    </w:p>
    <w:p w:rsidR="00BD0102" w:rsidRDefault="00FD6D73">
      <w:pPr>
        <w:pStyle w:val="ConsPlusTitle0"/>
        <w:jc w:val="center"/>
      </w:pPr>
      <w:r>
        <w:t>осуществляется бесплатно</w:t>
      </w:r>
    </w:p>
    <w:p w:rsidR="00BD0102" w:rsidRDefault="00BD0102">
      <w:pPr>
        <w:pStyle w:val="ConsPlusNormal0"/>
        <w:jc w:val="center"/>
      </w:pPr>
    </w:p>
    <w:p w:rsidR="00BD0102" w:rsidRDefault="00FD6D73">
      <w:pPr>
        <w:pStyle w:val="ConsPlusNormal0"/>
        <w:jc w:val="center"/>
      </w:pPr>
      <w:r>
        <w:t>(в ред.</w:t>
      </w:r>
      <w:r>
        <w:t xml:space="preserve"> </w:t>
      </w:r>
      <w:hyperlink r:id="rId25" w:tooltip="Постановление Правительства Орловской области от 21.05.2026 N 313 &quot;О внесении изменений в постановление Правительства Орловской области от 16 января 2026 года N 16 &quot;О Программе государственных гарантий бесплатного оказания гражданам медицинской помощи на терри">
        <w:r>
          <w:rPr>
            <w:color w:val="0000FF"/>
          </w:rPr>
          <w:t>Постановления</w:t>
        </w:r>
      </w:hyperlink>
      <w:r>
        <w:t xml:space="preserve"> Правительства Орловской области</w:t>
      </w:r>
    </w:p>
    <w:p w:rsidR="00BD0102" w:rsidRDefault="00FD6D73">
      <w:pPr>
        <w:pStyle w:val="ConsPlusNormal0"/>
        <w:jc w:val="center"/>
      </w:pPr>
      <w:r>
        <w:t>от 21.05.2026 N 313)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ind w:firstLine="540"/>
        <w:jc w:val="both"/>
      </w:pPr>
      <w:r>
        <w:t>Гражданин имеет право на бесплатное получение медицинск</w:t>
      </w:r>
      <w:r>
        <w:t xml:space="preserve">ой помощи по видам, формам и условиям ее оказания в соответствии с </w:t>
      </w:r>
      <w:hyperlink w:anchor="P91" w:tooltip="II. Перечень видов, форм и условий предоставления">
        <w:r>
          <w:rPr>
            <w:color w:val="0000FF"/>
          </w:rPr>
          <w:t>разделом II</w:t>
        </w:r>
      </w:hyperlink>
      <w:r>
        <w:t xml:space="preserve"> Программы при следующих заболеваниях и состояниях: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инфекционные и паразитарные болезни;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новообра</w:t>
      </w:r>
      <w:r>
        <w:t>зования;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болезни эндокринной системы;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расстройства питания и нарушения обмена веществ;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болезни нервной системы;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болезни крови, кроветворных органов;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отдельные нарушения, вовлекающие иммунный механизм;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болезни глаза и его придаточного аппарата;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lastRenderedPageBreak/>
        <w:t xml:space="preserve">болезни уха </w:t>
      </w:r>
      <w:r>
        <w:t>и сосцевидного отростка;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болезни системы кровообращения;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болезни органов дыхания;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болезни органов пищеварения, в том числе болезни полости рта, слюнных желез и челюстей (за исключением зубного протезирования);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болезни мочеполовой системы;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болезни кожи и подкожной клетчатки;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болезни костно-мышечной системы и соединительной ткани;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травмы, отравления и некоторые другие последствия воздействия внешних причин;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врожденные аномалии (пороки развития);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деформации и хромосомные нарушения;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беременность, роды, послеродовой период и аборты;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отдельные состояния, возникающие у детей в перинатальный период;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психические расстройства и расстройства поведения;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симптомы, признаки и отклонения от нормы, не отнесенные к заболеваниям и состояниям.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Гражд</w:t>
      </w:r>
      <w:r>
        <w:t>анин имеет право не реже одного раза в год на бесплатный профилактический медицинский осмотр, в том числе в рамках диспансеризации.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В соответствии с законодательством Российской Федерации отдельные категории граждан имеют право: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на обеспечение лекарственны</w:t>
      </w:r>
      <w:r>
        <w:t xml:space="preserve">ми препаратами (в соответствии с </w:t>
      </w:r>
      <w:hyperlink w:anchor="P506" w:tooltip="V. Финансовое обеспечение Программы">
        <w:r>
          <w:rPr>
            <w:color w:val="0000FF"/>
          </w:rPr>
          <w:t>разделом V</w:t>
        </w:r>
      </w:hyperlink>
      <w:r>
        <w:t xml:space="preserve"> Программы);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профилактические медицинские осмотры и диспансеризацию, включая углубленную диспансеризацию и диспансеризацию взрослого населения ре</w:t>
      </w:r>
      <w:r>
        <w:t>продуктивного возраста по оценке репродуктивного здоровья, - определенные группы взрослого населения (в возрасте 18 лет и старше), включающие работающих и неработающих граждан, обучающихся в образовательных организациях по очной форме;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медицинские осмотры,</w:t>
      </w:r>
      <w:r>
        <w:t xml:space="preserve"> в том числе профилактические медицинские осмотры, в связи с занятиями физической культурой и спортом - несовершеннолетние граждане;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диспансеризацию - пребывающие в стационарных организациях дети-сироты и дети, находящиеся в трудной жизненной ситуации, а т</w:t>
      </w:r>
      <w:r>
        <w:t>акже дети-сироты и дети, оставшиеся без попечения родителей, в том числе усыновленные (удочеренные), принятые под опеку (попечительство) в приемную или патронатную семью;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диспансерное наблюдение - граждане, страдающие социально значимыми заболеваниями и за</w:t>
      </w:r>
      <w:r>
        <w:t xml:space="preserve">болеваниями, представляющими опасность для окружающих, а также лица, страдающие </w:t>
      </w:r>
      <w:r>
        <w:lastRenderedPageBreak/>
        <w:t>хроническими заболеваниями, функциональными расстройствами, иными состояниями;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медицинское обследование, лечение и медицинскую реабилитацию в рамках программы государственных г</w:t>
      </w:r>
      <w:r>
        <w:t>арантий бесплатного оказания гражданам медицинской помощи - доноры, давшие письменное информированное добровольное согласие на изъятие своих органов и (или) тканей для трансплантации;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пренатальную (дородовую) диагностику нарушений развития ребенка включая </w:t>
      </w:r>
      <w:r>
        <w:t>неинвазивное пренатальное тестирование (определение внеклеточной ДНК плода по крови матери), - беременные женщины;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аудиологический скрининг - новорожденные дети и дети первого года жизни;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неонатальный скрининг (классическая фенилкетонурия; фенилкетонурия B</w:t>
      </w:r>
      <w:r>
        <w:t>; врожденный гипотиреоз с диффузным зобом; врожденный гипотиреоз без зоба; кистозный фиброз неуточненный (муковисцидоз); нарушение обмена галактозы (галактоземия); адреногенитальное нарушение неуточненное (адреногенитальный синдром); адреногенитальные нару</w:t>
      </w:r>
      <w:r>
        <w:t>шения, связанные с дефицитом ферментов) - новорожденные, родившиеся живыми;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расширенный неонатальный скрининг (недостаточность других уточненных витаминов группы B (дефицит биотинидазы (дефицит биотин-зависимой карбоксилазы; недостаточность синтетазы голок</w:t>
      </w:r>
      <w:r>
        <w:t>арбоксилаз (недостаточность биотина); другие виды гиперфенилаланинемии (дефицит синтеза биоптерина (тетрагидробиоптерина), дефицит реактивации биоптерина (тетрагидробиоптерина); нарушения обмена тирозина (тирозинемия); болезнь с запахом кленового сиропа мо</w:t>
      </w:r>
      <w:r>
        <w:t>чи (болезнь "кленового сиропа"); другие виды нарушений обмена аминокислот с разветвленной цепью (пропионовая ацидемия); метилмалоновая метилмалонил КоА-мутазы (ацидемия метилмалоновая); метилмалоновая ацидемия (недостаточность кобаламина A); метилмалоновая</w:t>
      </w:r>
      <w:r>
        <w:t xml:space="preserve"> ацидемия (недостаточность кобаламина B); метилмалоновая ацидемия (дефицит метилмалонил КоА-эпимеразы); метилмалоновая ацидемия (недостаточность кобаламина D); метилмалоновая ацидемия (недостаточность кобаламина C); изовалериановая ацидемия (ацидемия изова</w:t>
      </w:r>
      <w:r>
        <w:t>лериановая); 3-гидрокси-3-метилглутаровая недостаточность; бета-кетотиолазная недостаточность; нарушения обмена жирных кислот (первичная карнитиновая недостаточность; среднецепочечная ацил-КоА дегидрогеназная недостаточность; длинноцепочечная ацетил-КоА де</w:t>
      </w:r>
      <w:r>
        <w:t>гидрогеназная недостаточность (дефицит очень длинной цепи ацил-КоА-дегидрогеназы (VLCAD); очень длинноцепочечная ацетил-КоА дегидрогеназная недостаточность (дефицит очень длинной цепи ацил-КоА-дегидрогеназы (VLCAD); недостаточность митохондриального трифун</w:t>
      </w:r>
      <w:r>
        <w:t>кционального белка; недостаточность карнитин-пальмитоилтрансферазы, тип I; недостаточность карнитин-пальмитоилтрансферазы, тип II; недостаточность карнитин/ацилкарнитинтранслоказы; нарушения обмена серосодержащих аминокислот (гомоцистинурия); нарушения обм</w:t>
      </w:r>
      <w:r>
        <w:t>ена цикла мочевины (цитруллинемия, тип I; аргиназная недостаточность); нарушения обмена лизина и гидроксилизина (глутаровая ацидемия, тип I; глутаровая ацидемия, тип II (рибофлавин - чувствительная форма); детская спинальная мышечная атрофия, I тип (Вердни</w:t>
      </w:r>
      <w:r>
        <w:t>га-Гоффмана); другие наследственные спинальные мышечные атрофии; первичные иммунодефициты); Х-сцепленная адренолейкодистрофия; дефицит декарбоксилазы ароматических L-аминокислот (AADCD) - новорожденные, родившиеся живыми;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однократное определение уровня лип</w:t>
      </w:r>
      <w:r>
        <w:t xml:space="preserve">опротеида (а) в крови у всех пациентов в возрастном интервале 18 - 40 лет и оценку липидного профиля (общий холестерин, холестерин липопротеидов высокой плотности, холестерин липопротеидов низкой плотности, холестерин липопротеидов очень низкой плотности, </w:t>
      </w:r>
      <w:r>
        <w:t>триглицериды) у пациентов в возрасте 18 - 39 лет - один раз в 6 лет, у пациентов с 40 лет и старше - один раз в 3 года.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lastRenderedPageBreak/>
        <w:t>Беременные женщины, обратившиеся в медицинские организации и иные организации, оказывающие медицинскую помощь по профилю "акушерство и г</w:t>
      </w:r>
      <w:r>
        <w:t>инекология" в амбулаторных условиях, имеют право на получение правовой, психологической и медико-социальной помощи, в том числе по профилактике прерывания беременности.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Департамент здравоохранения Орловской области в порядке, утвержденном Министерством здр</w:t>
      </w:r>
      <w:r>
        <w:t>авоохранения Российской Федерации, ведут мониторинг оказываемой таким женщинам правовой, психологической и медико-социальной помощи в разрезе проведенных для таких женщин мероприятий, направленных на профилактику прерывания беременности, включая мероприяти</w:t>
      </w:r>
      <w:r>
        <w:t>я по установлению причины, приведшей к желанию беременной женщины прервать беременность, а также оценивают эффективность такой помощи.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В случае проживания беременных женщин в отдаленных населенных пунктах и сельской местности, в которых отсутствует регуляр</w:t>
      </w:r>
      <w:r>
        <w:t>ное транспортное сообщение по маршрутам общественного транспорта с близлежащей медицинской организацией, оказывающей медицинскую помощь по профилю "акушерство и гинекология" в амбулаторных условиях, Правительство Орловской области организует доставку берем</w:t>
      </w:r>
      <w:r>
        <w:t>енных женщин в медицинские организации и обратно к месту проживания с использованием транспортных средств (за исключением автомобилей скорой медицинской помощи), в том числе закупленных в рамках национальных проектов, включая национальный проект "Продолжит</w:t>
      </w:r>
      <w:r>
        <w:t>ельная и активная жизнь". Мониторинг исполнения указанного положения осуществляет Территориальный орган Федеральной службы по надзору в сфере здравоохранения по Орловской области.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Дополнительно к объемам медицинской помощи, оказываемой гражданам в рамках П</w:t>
      </w:r>
      <w:r>
        <w:t>рограммы, осуществляется дополнительное финансовое обеспечение оказания медицинской помощи (при необходимости - за пределами Российской Федерации) детям, страдающим тяжелыми жизнеугрожающими и хроническими заболеваниями, в том числе прогрессирующими редким</w:t>
      </w:r>
      <w:r>
        <w:t>и (орфанными) заболеваниями, включая обеспечение лекарственными препаратами и медицинскими изделиями, в том числе не зарегистрированными в Российской Федерации, а также техническими средствами реабилитации, не включенными в федеральный перечень реабилитаци</w:t>
      </w:r>
      <w:r>
        <w:t>онных мероприятий, технических средств реабилитации и услуг, предоставляемых инвалиду.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Регистрация и учет впервые выявленных пациентов со злокачественными новообразованиями, в том числе диагноз которых установлен медицинскими организациями, не являющимися </w:t>
      </w:r>
      <w:r>
        <w:t>специализированными онкологическими организациями, включая передачу сведений о таких больных в профильные медицинские организации осуществляется в соответствии с порядком оказания медицинской помощи, утвержденным Министерством здравоохранения Российской Фе</w:t>
      </w:r>
      <w:r>
        <w:t>дерации.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Пациентам в возрасте до 21 года при отдельных онкологических заболеваниях с целью продолжения лечения, которое начато в возрасте до 18 лет, первичная специализированная медико-санитарная помощь, специализированная, в том числе высокотехнологичная,</w:t>
      </w:r>
      <w:r>
        <w:t xml:space="preserve"> медицинская помощь могут быть оказаны в медицинских организациях, оказывающих медицинскую помощь детям по профилю "детская онкология", в случаях и при соблюдении условий, установленных порядком оказания медицинской помощи, утвержденным Министерством здрав</w:t>
      </w:r>
      <w:r>
        <w:t>оохранения Российской Федерации.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Граждане с тяжелыми жизнеугрожающими и хроническими заболеваниями имеют право на назначение им врачебными комиссиями медицинских организаций, требования к которым устанавливаются Министерством здравоохранения Российской Федерации, не </w:t>
      </w:r>
      <w:r>
        <w:lastRenderedPageBreak/>
        <w:t>зарегистрированных в Р</w:t>
      </w:r>
      <w:r>
        <w:t>оссийской Федерации лекарственных препаратов для медицинского применения в порядке, устанавливаемом Министерством здравоохранения Российской Федерации (включая критерии назначения таких лекарственных препаратов, а также порядок их применения).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Title0"/>
        <w:jc w:val="center"/>
        <w:outlineLvl w:val="1"/>
      </w:pPr>
      <w:r>
        <w:t>IV. Террито</w:t>
      </w:r>
      <w:r>
        <w:t>риальная программа обязательного</w:t>
      </w:r>
    </w:p>
    <w:p w:rsidR="00BD0102" w:rsidRDefault="00FD6D73">
      <w:pPr>
        <w:pStyle w:val="ConsPlusTitle0"/>
        <w:jc w:val="center"/>
      </w:pPr>
      <w:r>
        <w:t>медицинского страхования Орловской области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ind w:firstLine="540"/>
        <w:jc w:val="both"/>
      </w:pPr>
      <w:r>
        <w:t>Территориальная программа обязательного медицинского страхования Орловской области является составной частью Программы.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В рамках территориальной программы обязательного медицинско</w:t>
      </w:r>
      <w:r>
        <w:t xml:space="preserve">го страхования Орловской области застрахованным лицам при заболеваниях и состояниях, указанных в </w:t>
      </w:r>
      <w:hyperlink w:anchor="P241" w:tooltip="III. Перечень заболеваний и состояний, оказание медицинской">
        <w:r>
          <w:rPr>
            <w:color w:val="0000FF"/>
          </w:rPr>
          <w:t>разделе III</w:t>
        </w:r>
      </w:hyperlink>
      <w:r>
        <w:t xml:space="preserve"> Программы, за исключением заболеваний, передаваемых пол</w:t>
      </w:r>
      <w:r>
        <w:t>овым путем, вызванных вирусом иммунодефицита человека, синдрома приобретенного иммунодефицита, туберкулеза, психических расстройств и расстройств поведения, оказываются: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первичная медико-санитарная помощь, включая профилактическую помощь (профилактические </w:t>
      </w:r>
      <w:r>
        <w:t>медицинские осмотры, диспансеризация, углубленная диспансеризация, диспансеризация взрослого населения репродуктивного возраста по оценке репродуктивного здоровья, осмотры в центрах здоровья (центрах медицины здорового долголетия), консультирование медицин</w:t>
      </w:r>
      <w:r>
        <w:t xml:space="preserve">ским психологом ветеранов боевых действий, супруга (супруги) участника специальной военной операции, а также супруга (супруги) участника специальной военной операции, пропавшего без вести, а также лиц, состоящих на диспансерном наблюдении, женщин в период </w:t>
      </w:r>
      <w:r>
        <w:t xml:space="preserve">беременности, родов и послеродовой период, диспансерное наблюдение, дистанционное наблюдение за состоянием здоровья пациентов с артериальной гипертензией и пациентов с сахарным диабетом и проведение аудиологического скрининга по направлению лечащего врача </w:t>
      </w:r>
      <w:r>
        <w:t>по вопросам, связанным с имеющимся заболеванием и (или) состоянием, включенным в базовую программу обязательного медицинского страхования;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скорая медицинская помощь (за исключением санитарно-авиационной эвакуации);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специализированная медицинская помощь, в </w:t>
      </w:r>
      <w:r>
        <w:t>том числе высокотехнологичная медицинская помощь, включенная в перечень видов высокотехнологичной медицинской помощи, финансовое обеспечение которых осуществляется за счет средств обязательного медицинского страхования, в стационарных условиях и условиях д</w:t>
      </w:r>
      <w:r>
        <w:t>невного стационара, в том числе больным с онкологическими заболеваниями, больным с гепатитом C в соответствии с клиническими рекомендациями, включая предоставление лекарственных препаратов для медицинского применения, включенных в перечень жизненно необход</w:t>
      </w:r>
      <w:r>
        <w:t>имых и важнейших лекарственных препаратов, в соответствии с законодательством Российской Федерации;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применение вспомогательных репродуктивных технологий (экстракорпорального оплодотворения), включая предоставление лекарственных препаратов для медицинского </w:t>
      </w:r>
      <w:r>
        <w:t>применения, включенных в перечень жизненно необходимых и важнейших лекарственных препаратов, в соответствии с законодательством Российской Федерации;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мероприятия по медицинской реабилитации, осуществляемой в медицинских организациях амбулаторно, стационарн</w:t>
      </w:r>
      <w:r>
        <w:t>о и в условиях дневного стационара, а при невозможности такого осуществления - вне медицинской организации на дому и (или) силами выездных медицинских бригад.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Порядок формирования тарифа на оплату медицинской помощи по обязательному </w:t>
      </w:r>
      <w:r>
        <w:lastRenderedPageBreak/>
        <w:t>медицинскому страховани</w:t>
      </w:r>
      <w:r>
        <w:t xml:space="preserve">ю устанавливается в соответствии с Федеральным </w:t>
      </w:r>
      <w:hyperlink r:id="rId26" w:tooltip="Федеральный закон от 29.11.2010 N 326-ФЗ (ред. от 04.08.2026) &quot;Об обязательном медицинском страховании в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от 29 ноября 2010 года N 326-ФЗ. Структура тарифа на оплату медицинской помощи по обязательному медицинскому страхованию включает в себя расходы на заработную плату, </w:t>
      </w:r>
      <w:r>
        <w:t>начисления на оплату труда, прочие выплаты, приобретение лекарственных средств, расходных материалов, продуктов питания, мягкого инвентаря, медицинского инструментария, реактивов и химикатов, прочих материальных запасов, расходы на оплату стоимости лаборат</w:t>
      </w:r>
      <w:r>
        <w:t>орных и инструментальных исследований, проводимых в других учреждениях (при отсутствии в медицинской организации лаборатории и диагностического оборудования), организацию питания (при отсутствии организованного питания в медицинской организации), расходы н</w:t>
      </w:r>
      <w:r>
        <w:t>а оплату услуг связи, транспортных услуг, включая расходы на использование беспилотных авиационных систем (транспортных средств) для транспортировки биоматериалов, лекарственных препаратов и иных медицинских грузов, коммунальных услуг, работ и услуг по сод</w:t>
      </w:r>
      <w:r>
        <w:t>ержанию имущества, включая расходы на техническое обслуживание и ремонт основных средств, расходы на арендную плату, в том числе за пользование имуществом, финансовую аренду объектов (лизинг), а также выкуп предмета лизинга, оплату программного обеспечения</w:t>
      </w:r>
      <w:r>
        <w:t xml:space="preserve"> и прочих услуг, социальное обеспечение работников медицинских организаций, установленное законодательством Российской Федерации, прочие расходы, расходы на приобретение основных средств (оборудования, производственного и хозяйственного инвентаря) стоимост</w:t>
      </w:r>
      <w:r>
        <w:t>ью до 400 тыс. рублей за единицу, а также допускается приобретение основных средств (медицинских изделий, используемых для проведения медицинских вмешательств, лабораторных и инструментальных исследований) стоимостью до 1 млн рублей при отсутствии у медици</w:t>
      </w:r>
      <w:r>
        <w:t>нской организации не погашенной в течение 3 месяцев кредиторской задолженности за счет средств обязательного медицинского страхования.</w:t>
      </w:r>
    </w:p>
    <w:p w:rsidR="00BD0102" w:rsidRDefault="00FD6D73">
      <w:pPr>
        <w:pStyle w:val="ConsPlusNormal0"/>
        <w:jc w:val="both"/>
      </w:pPr>
      <w:r>
        <w:t xml:space="preserve">(в ред. </w:t>
      </w:r>
      <w:hyperlink r:id="rId27" w:tooltip="Постановление Правительства Орловской области от 21.05.2026 N 313 &quot;О внесении изменений в постановление Правительства Орловской области от 16 января 2026 года N 16 &quot;О Программе государственных гарантий бесплатного оказания гражданам медицинской помощи на терри">
        <w:r>
          <w:rPr>
            <w:color w:val="0000FF"/>
          </w:rPr>
          <w:t>Постановления</w:t>
        </w:r>
      </w:hyperlink>
      <w:r>
        <w:t xml:space="preserve"> Правительства Орловской области от 21.05.2026 N 313)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После завершения участия медицинской организации в реализации территориальной программы ОМС на 2025 год при условии исполнения всех обязательств по договору на оказание и оплату медицинской помощи по обязательному медицинскому страхованию и отсутствии у ме</w:t>
      </w:r>
      <w:r>
        <w:t xml:space="preserve">дицинской организации просроченной кредиторской задолженности, кредиторской задолженности по оплате труда, начислениям на выплаты по оплате труда допускается использование медицинской организацией средств обязательного медицинского страхования, полученных </w:t>
      </w:r>
      <w:r>
        <w:t>за оказанную медицинскую помощь, по направлениям расходования, включенным в структуру тарифа на оплату медицинской помощи по обязательному медицинскому страхованию, в размере и порядке, которые определяются учредителем медицинской организации, с последующи</w:t>
      </w:r>
      <w:r>
        <w:t>м уведомлением медицинской организацией учредителя.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Указанные средства запрещается направлять на осуществление капитальных вложений в строительство, реконструкцию и капитальный ремонт, приобретение недвижимого имущества, транспортных средств, ценных бумаг,</w:t>
      </w:r>
      <w:r>
        <w:t xml:space="preserve"> долей (вкладов) в уставный (складочный) капитал организаций, паев, уплату процентов и погашение основной суммы долга по кредитам (займам), а также на уплату иных платежей, предусмотренных договорами кредита (займа) (за исключением случаев образования кред</w:t>
      </w:r>
      <w:r>
        <w:t>итной задолженности в целях приобретения оборудования в соответствии со стандартами оснащения медицинских организаций (их структурных подразделений), предусмотренными положениями об организации оказания медицинской помощи по видам медицинской помощи, поряд</w:t>
      </w:r>
      <w:r>
        <w:t>ками оказания медицинской помощи, правилами проведения лабораторных, инструментальных, патолого-анатомических и иных видов диагностических исследований, утвержденными уполномоченным федеральным органом исполнительной власти, для оказания медицинской помощи</w:t>
      </w:r>
      <w:r>
        <w:t xml:space="preserve"> в рамках программ обязательного медицинского страхования).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Расходы на разработку, внедрение, развитие, модернизацию и техническое обслуживание </w:t>
      </w:r>
      <w:r>
        <w:lastRenderedPageBreak/>
        <w:t>государственных информационных систем в сфере здравоохранения Орловской области и их подсистем не могут осуществ</w:t>
      </w:r>
      <w:r>
        <w:t>ляться за счет средств обязательного медицинского страхования.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При наличии исключительных или неисключительных прав на использование программного продукта (информационной системы) в медицинской организации и постановки программного продукта на учет медицин</w:t>
      </w:r>
      <w:r>
        <w:t>ской организации расходы на разработку, внедрение, развитие, модернизацию и техническое обслуживание государственных информационных систем в сфере здравоохранения Орловской области и медицинских информационных систем медицинских организаций могут быть опла</w:t>
      </w:r>
      <w:r>
        <w:t>чены за счет средств обязательного медицинского страхования.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Предельный размер расходов на арендную плату движимого имущества, в том числе на финансовую аренду объектов (лизинг), а также выкуп предмета лизинга в соответствии со </w:t>
      </w:r>
      <w:hyperlink r:id="rId28" w:tooltip="&quot;Гражданский кодекс Российской Федерации (часть вторая)&quot; от 26.01.1996 N 14-ФЗ (ред. от 24.06.2025, с изм. от 09.06.2026) {КонсультантПлюс}">
        <w:r>
          <w:rPr>
            <w:color w:val="0000FF"/>
          </w:rPr>
          <w:t>статьей 624</w:t>
        </w:r>
      </w:hyperlink>
      <w:r>
        <w:t xml:space="preserve"> Гражданск</w:t>
      </w:r>
      <w:r>
        <w:t>ого кодекса Российской Федерации, за один объект аренды в расчете на год, осуществляемых за счет средств обязательного медицинского страхования, не должен превышать лимит, установленный для приобретения основных средств.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Федеральный фонд обязательного меди</w:t>
      </w:r>
      <w:r>
        <w:t>цинского страхования проводит анализ расходов медицинских организаций в разрезе указанных расходов.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В случае выявления в Орловской области повышения доли в структуре затрат расходов на оплату услуг связи, транспортных услуг, коммунальных услуг, работ и усл</w:t>
      </w:r>
      <w:r>
        <w:t>уг по содержанию имущества, расходов на арендную плату за пользование имуществом, оплату программного обеспечения, прочих услуг и расходов по сравнению с аналогичным периодом предыдущего года с одновременным снижением доли оплаты труда медицинских работник</w:t>
      </w:r>
      <w:r>
        <w:t xml:space="preserve">ов при недостижении отношения заработной платы к среднемесячному доходу от трудовой деятельности в субъекте Российской Федерации для врачей и среднего медицинского персонала в соответствии с </w:t>
      </w:r>
      <w:hyperlink r:id="rId29" w:tooltip="Указ Президента РФ от 07.05.2012 N 597 &quot;О мероприятиях по реализации государственной социальной политики&quot; {КонсультантПлюс}">
        <w:r>
          <w:rPr>
            <w:color w:val="0000FF"/>
          </w:rPr>
          <w:t>указом</w:t>
        </w:r>
      </w:hyperlink>
      <w:r>
        <w:t xml:space="preserve"> Президента Российской Федерации от 7 мая 2012 года N 597 "О мероприятиях по реализации г</w:t>
      </w:r>
      <w:r>
        <w:t>осударственной социальной политики" Федеральный фонд обязательного медицинского страхования информирует о таком повышении Министерство здравоохранения Российской Федерации и Департамент здравоохранения Орловской области в целях выявления рисков влияния так</w:t>
      </w:r>
      <w:r>
        <w:t>ого повышения на уровень оплаты труда медицинских работников медицинских организаций.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При получении информации о таком повышении Департамент здравоохранения Орловской области принимает меры по устранению причин его возникновения, в том числе в соответствии</w:t>
      </w:r>
      <w:r>
        <w:t xml:space="preserve"> с </w:t>
      </w:r>
      <w:hyperlink r:id="rId30" w:tooltip="Федеральный закон от 29.11.2010 N 326-ФЗ (ред. от 04.08.2026) &quot;Об обязательном медицинском страховании в Российской Федерации&quot; (с изм. и доп., вступ. в силу с 01.09.2026) {КонсультантПлюс}">
        <w:r>
          <w:rPr>
            <w:color w:val="0000FF"/>
          </w:rPr>
          <w:t>пунктом 3 статьи 8</w:t>
        </w:r>
      </w:hyperlink>
      <w:r>
        <w:t xml:space="preserve"> Федерального закона от 29 ноября 2010 года N 326-ФЗ, и информирует о принятых мерах Министерство здравоохранения Российской Федерации и Федеральный фонд обязательного медицинског</w:t>
      </w:r>
      <w:r>
        <w:t>о страхования.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Министерство здравоохранения Российской Федерации ежеквартально представляет доклад в Правительство Российской Федерации о результатах проведения анализа расходов медицинских организаций и принятых мерах по устранению причин повышения доли в</w:t>
      </w:r>
      <w:r>
        <w:t xml:space="preserve"> структуре затрат расходов на оплату услуг связи, транспортных услуг, коммунальных услуг, работ и услуг по содержанию имущества, расходов на арендную плату за пользование имуществом, оплату программного обеспечения, прочих услуг и расходов по сравнению с а</w:t>
      </w:r>
      <w:r>
        <w:t>налогичным периодом предыдущего года.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Тарифы на оплату медицинской помощи, за исключением тарифов на оплату специализированной, в том числе высокотехнологичной, медицинской помощи, оказываемой при заболеваниях, состояниях (группах заболеваний, состояний) в</w:t>
      </w:r>
      <w:r>
        <w:t xml:space="preserve"> стационарных условиях и условиях дневного стационара в рамках базовой программы обязательного медицинского страхования федеральными медицинскими организациями, устанавливаются в соответствии со </w:t>
      </w:r>
      <w:hyperlink r:id="rId31" w:tooltip="Федеральный закон от 29.11.2010 N 326-ФЗ (ред. от 04.08.2026) &quot;Об обязательном медицинском страховании в Российской Федерации&quot; (с изм. и доп., вступ. в силу с 01.09.2026) {КонсультантПлюс}">
        <w:r>
          <w:rPr>
            <w:color w:val="0000FF"/>
          </w:rPr>
          <w:t>стать</w:t>
        </w:r>
        <w:r>
          <w:rPr>
            <w:color w:val="0000FF"/>
          </w:rPr>
          <w:t>ей 30</w:t>
        </w:r>
      </w:hyperlink>
      <w:r>
        <w:t xml:space="preserve"> </w:t>
      </w:r>
      <w:r>
        <w:lastRenderedPageBreak/>
        <w:t>Федерального закона от 29 ноября 2010 года N 326-ФЗ тарифным соглашением, заключаемым между Департаментом здравоохранения Орловской области, территориальным фондом обязательного медицинского страхования, страховыми медицинскими организациями, медицин</w:t>
      </w:r>
      <w:r>
        <w:t xml:space="preserve">скими профессиональными некоммерческими организациями, созданными в соответствии со </w:t>
      </w:r>
      <w:hyperlink r:id="rId32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статьей 76</w:t>
        </w:r>
      </w:hyperlink>
      <w:r>
        <w:t xml:space="preserve"> Федерального закона от 21 ноября 2011 года N 323-ФЗ, и профессиональными союзами медицинских работников или их объединениями (ассоциациями), представители</w:t>
      </w:r>
      <w:r>
        <w:t xml:space="preserve"> которых включаются в состав Комиссии.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Тарифы на оплату медицинской помощи по обязательному медицинскому страхованию устанавливаются в соответствии с принятыми в территориальной программе обязательного медицинского страхования способами оплаты медицинской </w:t>
      </w:r>
      <w:r>
        <w:t>помощи и в части расходов на заработную плату включают финансовое обеспечение денежных выплат стимулирующего характера, в том числе денежные выплаты: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врачам-терапевтам участковым, врачам-педиатрам участковым, врачам общей практики (семейным врачам), медицинским сестрам участковым врачей-терапевтов участковых, врачей-педиатров участковых и медицинским сестрам врачей общей практики (семейных врачей) за ок</w:t>
      </w:r>
      <w:r>
        <w:t>азанную медицинскую помощь в амбулаторных условиях;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медицинским работникам фельдшерско-акушерских пунктов (фельдшерских пунктов, фельдшерских здравпунктов) (заведующим фельдшерско-акушерскими пунктами, фельдшерам, акушерам, медицинским сестрам, в том числе</w:t>
      </w:r>
      <w:r>
        <w:t xml:space="preserve"> медицинским сестрам патронажным) за оказанную медицинскую помощь в амбулаторных условиях;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врачам, фельдшерам и медицинским сестрам медицинских организаций и подразделений скорой медицинской помощи за оказанную скорую медицинскую помощь вне медицинской орг</w:t>
      </w:r>
      <w:r>
        <w:t>анизации;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врачам-специалистам за оказанную медицинскую помощь в амбулаторных условиях.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Территориальный фонд осуществляет ежеквартально мониторинг и анализ уровня оплаты труда медицинских работников медицинских организаций государственной системы здравоохра</w:t>
      </w:r>
      <w:r>
        <w:t>нения Орловской области, участвующих в территориальной программе обязательного медицинского страхования, в разрезе отдельных специальностей с представлением результатов мониторинга в Федеральный фонд обязательного медицинского страхования и информированием</w:t>
      </w:r>
      <w:r>
        <w:t xml:space="preserve"> Департамента здравоохранения Орловской области для принятия необходимых мер по обеспечению должного уровня оплаты труда медицинских работников.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Руководители государственных медицинских организаций и Департамент здравоохранения Орловской области ежемесячно</w:t>
      </w:r>
      <w:r>
        <w:t xml:space="preserve"> осуществляют оценку исполнения медицинскими работниками трудовой функции, установленной в трудовом договоре. С учетом проведенного анализа медицинские работники медицинской организации могут быть привлечены для работы в иных государственных медицинских ор</w:t>
      </w:r>
      <w:r>
        <w:t>ганизациях для оказания гражданам медицинской помощи, в том числе вахтовым методом, в соответствии с трудовым законодательством.</w:t>
      </w:r>
    </w:p>
    <w:p w:rsidR="00BD0102" w:rsidRDefault="00FD6D73">
      <w:pPr>
        <w:pStyle w:val="ConsPlusNormal0"/>
        <w:spacing w:before="240"/>
        <w:ind w:firstLine="540"/>
        <w:jc w:val="both"/>
      </w:pPr>
      <w:hyperlink w:anchor="P18754" w:tooltip="ПЕРЕЧЕНЬ">
        <w:r>
          <w:rPr>
            <w:color w:val="0000FF"/>
          </w:rPr>
          <w:t>Перечень</w:t>
        </w:r>
      </w:hyperlink>
      <w:r>
        <w:t xml:space="preserve"> групп заболеваний, состояний для оплаты первичной медико-санитарной помощи </w:t>
      </w:r>
      <w:r>
        <w:t xml:space="preserve">и специализированной медицинской помощи (за исключением высокотехнологичной медицинской помощи) в условиях дневного стационара и специализированной медицинской помощи (за исключением высокотехнологичной медицинской помощи) в стационарных условиях приведен </w:t>
      </w:r>
      <w:r>
        <w:t>в приложении 14 к Программе.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Title0"/>
        <w:jc w:val="center"/>
        <w:outlineLvl w:val="2"/>
      </w:pPr>
      <w:r>
        <w:lastRenderedPageBreak/>
        <w:t>Профилактические медицинские осмотры</w:t>
      </w:r>
    </w:p>
    <w:p w:rsidR="00BD0102" w:rsidRDefault="00FD6D73">
      <w:pPr>
        <w:pStyle w:val="ConsPlusTitle0"/>
        <w:jc w:val="center"/>
      </w:pPr>
      <w:r>
        <w:t>и диспансеризация граждан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ind w:firstLine="540"/>
        <w:jc w:val="both"/>
      </w:pPr>
      <w:r>
        <w:t>В рамках проведения профилактических мероприятий Департамент здравоохранения Орловской области обеспечивает организацию прохождения гражданами профилактических ме</w:t>
      </w:r>
      <w:r>
        <w:t>дицинских осмотров, диспансеризации, в том числе в вечерние часы в будние дни и субботу, а также предоставляют гражданам возможность записи на медицинские исследования, осуществляемой в том числе очно, по телефону и дистанционно. График проведения профилак</w:t>
      </w:r>
      <w:r>
        <w:t>тических медицинских осмотров и диспансеризации (включая углубленную диспансеризацию и диспансеризацию граждан репродуктивного возраста по оценке репродуктивного здоровья) размещается медицинской организацией в открытом доступе на стенде при входе в медици</w:t>
      </w:r>
      <w:r>
        <w:t>нскую организацию, а также на официальном сайте медицинской организации в сети Интернет.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Профилактические мероприятия организуются в том числе для выявления болезней системы кровообращения и онкологических заболеваний, формирующих основные причины смертнос</w:t>
      </w:r>
      <w:r>
        <w:t>ти населения, для выявления болезней эндокринной системы, органов пищеварения и других заболеваний, а также для оценки репродуктивного здоровья женщин и мужчин.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В целях выявления ранних признаков дислипидемии и формирования атеросклероза одновременно с про</w:t>
      </w:r>
      <w:r>
        <w:t>хождением профилактического медицинского осмотра или диспансеризации организуются однократное определение уровня липопротеида (а) в крови у всех пациентов в возрасте 18 - 40 лет и оценка липидного профиля (общий холестерин, холестерин липопротеидов высокой</w:t>
      </w:r>
      <w:r>
        <w:t xml:space="preserve"> плотности, холестерин липопротеидов низкой плотности, холестерин липопротеидов очень низкой плотности, триглицериды) у пациентов в возрасте 18 - 39 лет - один раз в 6 лет, у пациентов с 40 лет и старше - один раз в 3 года.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Граждане, переболевшие новой кор</w:t>
      </w:r>
      <w:r>
        <w:t>онавирусной инфекцией (COVID-19), включая случаи заболеваний, когда отсутствует подтверждение перенесенной новой коронавирусной инфекции (COVID-19) методом ПЦР-диагностики, в течение года после заболевания вправе пройти углубленную диспансеризацию, включаю</w:t>
      </w:r>
      <w:r>
        <w:t xml:space="preserve">щую исследования и иные медицинские вмешательства согласно </w:t>
      </w:r>
      <w:hyperlink w:anchor="P24392" w:tooltip="ПЕРЕЧЕНЬ">
        <w:r>
          <w:rPr>
            <w:color w:val="0000FF"/>
          </w:rPr>
          <w:t>перечню</w:t>
        </w:r>
      </w:hyperlink>
      <w:r>
        <w:t>, который приведен в приложении 15 к Программе.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Порядок направления граждан на прохождение углубленной диспансеризации, включая категории граждан, </w:t>
      </w:r>
      <w:r>
        <w:t>проходящих углубленную диспансеризацию в первоочередном порядке, установлен Министерством здравоохранения Российской Федерации.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Медицинские организации, имеющие прикрепленный контингент, в соответствии с порядком направления граждан на прохождение углублен</w:t>
      </w:r>
      <w:r>
        <w:t>ной диспансеризации, включая категории граждан, проходящих углубленную диспансеризацию в первоочередном порядке, формируют перечень граждан, подлежащих углубленной диспансеризации, и направляют его в территориальный фонд. Территориальный фонд доводит указа</w:t>
      </w:r>
      <w:r>
        <w:t>нные перечни до страховых медицинских организаций, в которых застрахованы граждане, подлежащие углубленной диспансеризации.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Информирование граждан о возможности пройти углубленную диспансеризацию осуществляется с привлечением страховых медицинских организа</w:t>
      </w:r>
      <w:r>
        <w:t>ций с использованием федеральной государственной информационной системы "Единый портал государственных и муниципальных услуг (функций)" (далее - единый портал), сети радиотелефонной связи (СМС-сообщения) и иных доступных средств связи.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Запись граждан на уг</w:t>
      </w:r>
      <w:r>
        <w:t xml:space="preserve">лубленную диспансеризацию осуществляется в том числе с </w:t>
      </w:r>
      <w:r>
        <w:lastRenderedPageBreak/>
        <w:t>использованием единого портала.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Медицинские организации организуют прохождение в течение одного дня углубленной диспансеризации гражданином исходя из выполнения всех исследований и иных медицинских вме</w:t>
      </w:r>
      <w:r>
        <w:t xml:space="preserve">шательств первого этапа углубленной диспансеризации в соответствии с </w:t>
      </w:r>
      <w:hyperlink w:anchor="P24396" w:tooltip="1. Первый этап углубленной диспансеризации (далее - диспансеризация), который проводится в целях выявления у граждан, перенесших новую коронавирусную инфекцию (COVID-19), признаков развития хронических неинфекционных заболеваний, факторов риска их развития, а ">
        <w:r>
          <w:rPr>
            <w:color w:val="0000FF"/>
          </w:rPr>
          <w:t>пунктом 1</w:t>
        </w:r>
      </w:hyperlink>
      <w:r>
        <w:t xml:space="preserve"> приложения 15 к Программе.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По результатам углубленной диспансеризации в случае выявления у гражданина хронических неинфекционных заболеваний, в том числе связанных с перенесенной новой коронавирусной инфекцией (COVID-19), гражданин в течение 3 рабочих дней в установленном порядке на</w:t>
      </w:r>
      <w:r>
        <w:t>правляется на дополнительные обследования, ставится на диспансерное наблюдение. При наличии показаний ему оказывается соответствующее лечение и медицинская реабилитация в порядке, установленном Министерством здравоохранения Российской Федерации, а также пр</w:t>
      </w:r>
      <w:r>
        <w:t>едоставляются лекарственные препараты в соответствии с законодательством Российской Федерации.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При необходимости для проведения медицинских исследований в рамках прохождения профилактических медицинских осмотров и диспансеризации, в том числе углубленной, </w:t>
      </w:r>
      <w:r>
        <w:t>могут привлекаться медицинские работники медицинских организаций, оказывающих специализированную медицинскую помощь в стационарных условиях.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Для женщин и мужчин репродуктивного возраста поэтапно в зависимости от возрастных групп, в том числе одновременно с</w:t>
      </w:r>
      <w:r>
        <w:t xml:space="preserve"> прохождением профилактического осмотра или диспансеризации, организуется проведение диспансеризации взрослого населения репродуктивного возраста по оценке репродуктивного здоровья, включающей исследования и иные медицинские вмешательства по </w:t>
      </w:r>
      <w:hyperlink w:anchor="P24963" w:tooltip="ПЕРЕЧЕНЬ">
        <w:r>
          <w:rPr>
            <w:color w:val="0000FF"/>
          </w:rPr>
          <w:t>перечню</w:t>
        </w:r>
      </w:hyperlink>
      <w:r>
        <w:t>, утвержденному приложением 19 к Программе. При невозможности проведения всех исследований в медицинской организации, к которой прикреплен гражданин, для проведения указанных исследований медицинским работником медицинск</w:t>
      </w:r>
      <w:r>
        <w:t>ой организации, к которой прикреплен гражданин, осуществляется забор материала для исследования и его направление в установленном порядке в иную медицинскую организацию, в том числе федеральную медицинскую организацию. В случае отсутствия в медицинской орг</w:t>
      </w:r>
      <w:r>
        <w:t xml:space="preserve">анизации, к которой прикреплен гражданин, врача акушера-гинеколога, врача-уролога (врача-хирурга, прошедшего подготовку по вопросам репродуктивного здоровья) такая медицинская организация привлекает к проведению диспансеризации соответствующих врачей иных </w:t>
      </w:r>
      <w:r>
        <w:t>медицинских организаций (в том числе на основе выездных форм их работы) с обязательным информированием гражданина о дате и времени работы этих врачей не менее чем за 3 рабочих дня до назначения даты приема (осмотра).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Департамент здравоохранения Орловской о</w:t>
      </w:r>
      <w:r>
        <w:t>бласти размещает на своем официальном сайте в информационно-телекоммуникационной сети Интернет информацию о медицинских организациях, на базе которых граждане могут пройти профилактические медицинские осмотры и диспансеризацию, включая перечень медицинских</w:t>
      </w:r>
      <w:r>
        <w:t xml:space="preserve"> организаций, осуществляющих углубленную диспансеризацию и диспансеризацию взрослого населения репродуктивного возраста по оценке репродуктивного здоровья, а также порядок их работы.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В целях приближения к месту жительства, работы или учебы гражданина профи</w:t>
      </w:r>
      <w:r>
        <w:t>лактических медицинских осмотров и диспансеризации медицинские организации формируют выездные медицинские бригады. О дате и месте выезда такой бригады медицинские организации за 7 календарных дней информируют страховые медицинские организации, в которых за</w:t>
      </w:r>
      <w:r>
        <w:t xml:space="preserve">страхованы граждане, подлежащие диспансеризации и проживающие в месте выезда медицинской бригады. Страховые медицинские организации, в свою очередь, не менее чем за 3 рабочих дня </w:t>
      </w:r>
      <w:r>
        <w:lastRenderedPageBreak/>
        <w:t>информируют всеми доступными способами застрахованных лиц, проживающих в мест</w:t>
      </w:r>
      <w:r>
        <w:t>е выезда медицинской бригады, о дате выезда медицинской бригады и месте проведения профилактических медицинских осмотров и диспансеризации, направляя сведения о ходе информирования в территориальный фонд. Страховые медицинские организации также осуществляю</w:t>
      </w:r>
      <w:r>
        <w:t>т мониторинг посещения гражданами указанных осмотров с передачей его результатов территориальному фонду.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Лица из числа граждан, которые имеют нарушения здоровья со стойким расстройством функций организма, обусловленные заболеваниями, последствиями травм ил</w:t>
      </w:r>
      <w:r>
        <w:t>и дефектами, приводящие к ограничениям жизнедеятельности, выраженные в неспособности к самообслуживанию, в нуждаемости в постоянной посторонней помощи и уходе, полной зависимости от других лиц (далее - маломобильные граждане), проживающие в отдаленных райо</w:t>
      </w:r>
      <w:r>
        <w:t>нах и сельской местности, а также маломобильные граждане, доставка которых в медицинские организации, оказывающие первичную медико-санитарную помощь, затруднена, в целях прохождения диспансеризации могут быть госпитализированы на срок до 3 дней в медицинск</w:t>
      </w:r>
      <w:r>
        <w:t>ую организацию, оказывающую специализированную медицинскую помощь и оснащенную медицинскими изделиями и оборудованием, а также имеющую укомплектованный штат медицинских работников, необходимых для проведения профилактического медицинского осмотра или перво</w:t>
      </w:r>
      <w:r>
        <w:t>го и второго этапов диспансеризации.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Оплата диспансеризации маломобильных граждан, проводимой в стационарных условиях, осуществляется при условии обязательного выполнения 100 процентов объема первого этапа диспансеризации определенных групп взрослого населения, предусмотренной порядком провед</w:t>
      </w:r>
      <w:r>
        <w:t>ения профилактического медицинского осмотра и диспансеризации определенных групп взрослого населения, утвержденным Министерством здравоохранения Российской Федерации, для соответствующего пола и возраста, а также второго этапа (при наличии показаний) по та</w:t>
      </w:r>
      <w:r>
        <w:t xml:space="preserve">рифам на оплату медицинской помощи по обязательному медицинскому страхованию, устанавливаемым в соответствии с </w:t>
      </w:r>
      <w:hyperlink w:anchor="P8909" w:tooltip="СТОИМОСТЬ ТЕРРИТОРИАЛЬНОЙ ПРОГРАММЫ">
        <w:r>
          <w:rPr>
            <w:color w:val="0000FF"/>
          </w:rPr>
          <w:t>приложением 4</w:t>
        </w:r>
      </w:hyperlink>
      <w:r>
        <w:t xml:space="preserve"> к Программе, в пределах объемов медицинской помощи, установлен</w:t>
      </w:r>
      <w:r>
        <w:t>ных в территориальной программе обязательного медицинского страхования.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При выявлении у маломобильного гражданина в ходе проведения диспансеризации заболеваний и (или) состояний, требующих оказания ему специализированной, в том числе высокотехнологичной, м</w:t>
      </w:r>
      <w:r>
        <w:t>едицинской помощи, медицинская организация, проводившая диспансеризацию в стационарных условиях, организует предоставление маломобильному гражданину такой медицинской помощи в соответствии с законодательством Российской Федерации.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Федеральный фонд обязател</w:t>
      </w:r>
      <w:r>
        <w:t>ьного медицинского страхования и территориальные фонды обязательного медицинского страхования ведут учет случаев проведения диспансеризации в стационарных условиях и их результатов.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При проведении профилактического осмотра или первого этапа диспансеризации</w:t>
      </w:r>
      <w:r>
        <w:t xml:space="preserve"> медицинский работник, ответственный за проведение профилактического осмотра или диспансеризации, уточняет у гражданина, пришедшего на профилактический осмотр или диспансеризацию, информацию о наличии у гражданина личного кабинета на едином портале (далее </w:t>
      </w:r>
      <w:r>
        <w:t>- личный кабинет) и вносит данную информацию в медицинскую документацию гражданина.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В случае если при прохождении гражданином профилактического осмотра или первого этапа диспансеризации не выявлены какие-либо заболевания или факторы риска их развития, треб</w:t>
      </w:r>
      <w:r>
        <w:t>ующие дальнейшего обследования, информация о результатах прохождения диспансеризации: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lastRenderedPageBreak/>
        <w:t>гражданину, у которого есть личный кабинет, направляется в личный кабинет (очное посещение медицинской организации для получения результатов диспансеризации не требуется)</w:t>
      </w:r>
      <w:r>
        <w:t>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гражданину, у которого нет личного кабинета, передается медицинским работником, ответственным за проведение профилактического осмотра или диспансеризации, в ходе очного приема.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Гражданину о направлении результатов диспансеризации в личный кабинет сообщае</w:t>
      </w:r>
      <w:r>
        <w:t>тся его страховой медицинской организацией посредством СМС-сообщения или иным способом доведения информации, получившей данную информацию от медицинской организации, в которой гражданин проходил профилактический осмотр или диспансеризацию.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При этом граждан</w:t>
      </w:r>
      <w:r>
        <w:t>ин, имеющий личный кабинет, вправе получить информацию о результатах диспансеризации в ходе очного приема у медицинского работника, ответственного за проведение профилактического осмотра или диспансеризации.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Территориальный фонд осуществляет мониторинг ход</w:t>
      </w:r>
      <w:r>
        <w:t>а информирования страховыми медицинскими организациями застрахованных лиц, проживающих в месте выезда, а также осуществляют сбор данных о количестве лиц, прошедших профилактические медицинские осмотры, диспансеризацию, углубленную диспансеризацию и диспанс</w:t>
      </w:r>
      <w:r>
        <w:t>еризацию взрослого населения репродуктивного возраста по оценке репродуктивного здоровья, и о результатах проведенных мероприятий и передают агрегированные сведения Федеральному фонду обязательного медицинского страхования в порядке, установленном законода</w:t>
      </w:r>
      <w:r>
        <w:t>тельством Российской Федерации.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Дополнительная оплата труда медицинских работников по проведению профилактических медицинских осмотров, в том числе в рамках диспансеризации, включая углубленную </w:t>
      </w:r>
      <w:r>
        <w:lastRenderedPageBreak/>
        <w:t>диспансеризацию, осуществляется в соответствии с трудовым зако</w:t>
      </w:r>
      <w:r>
        <w:t>нодательством Российской Федерации в случае работы за пределами установленной для них продолжительности рабочего времени.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При формировании планов-графиков проведения профилактических осмотров и диспансеризации, привлечении прикрепленных к медицинским орган</w:t>
      </w:r>
      <w:r>
        <w:t>изациям граждан к прохождению профилактических осмотров и диспансеризации учитываются случаи прохождения гражданами медицинских осмотров, включая диспансеризацию, проведенных не в рамках территориальной программы обязательного медицинского страхования, в т</w:t>
      </w:r>
      <w:r>
        <w:t>ом числе за счет средств работодателей, личных средств граждан и иных источников, установленных законодательством Российской Федерации.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В этих целях исполнительные органы субъектов Российской Федерации организуют: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взаимодействие с работодателями и иными за</w:t>
      </w:r>
      <w:r>
        <w:t>интересованными органами и организациями, в том числе путем запроса соответствующих данных или заключения соглашений об обмене информацией;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обмен данными о прохождении гражданами медицинских осмотров, включая диспансеризацию, между государственными медицин</w:t>
      </w:r>
      <w:r>
        <w:t>скими организациями Орловской области и медицинскими организациями частной формы собственности.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При проведении профилактического медицинского осмотра, диспансеризации могут учитываться результаты ранее проведенных (не позднее одного года) медицинских осмот</w:t>
      </w:r>
      <w:r>
        <w:t>ров, диспансеризации, подтвержденные медицинскими документами гражданина, за исключением случаев выявления у него симптомов и синдромов заболеваний, свидетельствующих о наличии медицинских показаний для повторного проведения исследований и иных медицинских</w:t>
      </w:r>
      <w:r>
        <w:t xml:space="preserve"> мероприятий в рамках профилактического медицинского осмотра и диспансеризации. В этом случае стоимость такого профилактического медицинского осмотра или такой диспансеризации уменьшается на стоимость ранее проведенных медицинских вмешательств.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В случае вы</w:t>
      </w:r>
      <w:r>
        <w:t xml:space="preserve">явления у гражданина в течение 1 года после прохождения диспансеризации заболевания, которое могло быть выявлено на диспансеризации, страховая медицинская организация проводит по случаю диспансеризации медико-экономическую экспертизу и при необходимости - </w:t>
      </w:r>
      <w:r>
        <w:t>экспертизу качества медицинской помощи в порядке, утвержденном Министерством здравоохранения Российской Федерации.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Результаты указанных экспертиз направляются в Федеральную службу по надзору в сфере здравоохранения для рассмотрения и принятия мер реагирова</w:t>
      </w:r>
      <w:r>
        <w:t>ния в соответствии с законодательством Российской Федерации.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Title0"/>
        <w:jc w:val="center"/>
        <w:outlineLvl w:val="2"/>
      </w:pPr>
      <w:r>
        <w:t>Посещения центров здоровья</w:t>
      </w:r>
    </w:p>
    <w:p w:rsidR="00BD0102" w:rsidRDefault="00FD6D73">
      <w:pPr>
        <w:pStyle w:val="ConsPlusTitle0"/>
        <w:jc w:val="center"/>
      </w:pPr>
      <w:r>
        <w:t>(центров медицины здорового долголетия)</w:t>
      </w:r>
    </w:p>
    <w:p w:rsidR="00BD0102" w:rsidRDefault="00BD0102">
      <w:pPr>
        <w:pStyle w:val="ConsPlusNormal0"/>
        <w:jc w:val="center"/>
      </w:pPr>
    </w:p>
    <w:p w:rsidR="00BD0102" w:rsidRDefault="00FD6D73">
      <w:pPr>
        <w:pStyle w:val="ConsPlusNormal0"/>
        <w:jc w:val="center"/>
      </w:pPr>
      <w:r>
        <w:t xml:space="preserve">(в ред. </w:t>
      </w:r>
      <w:hyperlink r:id="rId33" w:tooltip="Постановление Правительства Орловской области от 21.05.2026 N 313 &quot;О внесении изменений в постановление Правительства Орловской области от 16 января 2026 года N 16 &quot;О Программе государственных гарантий бесплатного оказания гражданам медицинской помощи на терри">
        <w:r>
          <w:rPr>
            <w:color w:val="0000FF"/>
          </w:rPr>
          <w:t>Постановления</w:t>
        </w:r>
      </w:hyperlink>
      <w:r>
        <w:t xml:space="preserve"> Правительства Орловской области</w:t>
      </w:r>
    </w:p>
    <w:p w:rsidR="00BD0102" w:rsidRDefault="00FD6D73">
      <w:pPr>
        <w:pStyle w:val="ConsPlusNormal0"/>
        <w:jc w:val="center"/>
      </w:pPr>
      <w:r>
        <w:t>от 21.05.2026 N 313)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ind w:firstLine="540"/>
        <w:jc w:val="both"/>
      </w:pPr>
      <w:r>
        <w:t>В целях охраны здоровья граждан и внедрения здоровьесберегающих технологий в медицинских организациях осуществляется деятельность центров здоровья (центров медицины здорового долголетия).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lastRenderedPageBreak/>
        <w:t>Одновременно с проведением обследования граждан с целью оценки функц</w:t>
      </w:r>
      <w:r>
        <w:t xml:space="preserve">иональных и адаптивных резервов здоровья, выявления факторов риска развития неинфекционных заболеваний, включая риск пагубного потребления алкоголя, потребления наркотических средств и психотропных веществ без назначения врача, при наличии соответствующей </w:t>
      </w:r>
      <w:r>
        <w:t>инфраструктуры в центрах здоровья (центрах медицины здорового долголетия) Департамент здравоохранения Орловской области вправе организовать обследование граждан в целях выявления изменений в организме человека, которые могут привести к преждевременной акти</w:t>
      </w:r>
      <w:r>
        <w:t>вации механизмов старения и формированию факторов риска развития заболеваний и самих заболеваний (далее - предриски). Гражданин может обратиться в центр здоровья (центр медицины здорового долголетия) самостоятельно.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В таком случае в штатном расписании цент</w:t>
      </w:r>
      <w:r>
        <w:t>ров здоровья (центров медицины здорового долголетия) может быть предусмотрена должность врача по медицине здорового долголетия, включенная в номенклатуру должностей медицинских работников и фармацевтических работников, утвержденную Министерством здравоохра</w:t>
      </w:r>
      <w:r>
        <w:t>нения Российской Федерации.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В случае если в центре здоровья (центре медицины здорового долголетия) обследование граждан проводится врачом по медицинской профилактике, то такой врач должен пройти обучение по вопросам медицины здорового долголетия в соответс</w:t>
      </w:r>
      <w:r>
        <w:t>твии с законодательством Российской Федерации.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Обследование граждан в центре здоровья (центре медицины здорового долголетия) осуществляется в 2 этапа.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На первом этапе все обратившиеся в центры здоровья (центры медицины здорового долголетия) граждане в возр</w:t>
      </w:r>
      <w:r>
        <w:t>асте 18 лет и старше (без ограничений по возрасту) проходят анкетирование и исследования, направленные на определение биологического возраста, в том числе с применением калькуляторов биологического возраста, включая использование в этих целях зарегистриров</w:t>
      </w:r>
      <w:r>
        <w:t>анных медицинских изделий и программных продуктов. Анкетирование граждан должно быть проведено до начала исследований, в том числе с использованием единого портала.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По результатам анкетирования и оценки биологического возраста врач по медицинской профилакт</w:t>
      </w:r>
      <w:r>
        <w:t xml:space="preserve">ике или врач по медицине здорового долголетия принимает решение о проведении дополнительных исследований (второй этап), предусмотренных </w:t>
      </w:r>
      <w:hyperlink w:anchor="P25135" w:tooltip="ПЕРЕЧЕНЬ">
        <w:r>
          <w:rPr>
            <w:color w:val="0000FF"/>
          </w:rPr>
          <w:t>перечнем</w:t>
        </w:r>
      </w:hyperlink>
      <w:r>
        <w:t xml:space="preserve"> исследований, проводимых в центрах здоровья (центрах медицины здоров</w:t>
      </w:r>
      <w:r>
        <w:t xml:space="preserve">ого долголетия) и направленных на выявление изменений в организме человека, которые могут привести к преждевременной активации механизмов старения и формированию факторов риска развития заболеваний, приведенным в приложении 23 к Программе, направленных на </w:t>
      </w:r>
      <w:r>
        <w:t>выявление признаков преждевременной активации механизмов старения и предрисков; выявление факторов риска развития заболеваний.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Второй этап проводится с учетом выявленных по результатам анкетирования и оценки биологического возраста отклонений в деятельности отдельных систем организма.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Если у гражданина ранее уже выявлены факторы риска развития того или иного заболевания или он сос</w:t>
      </w:r>
      <w:r>
        <w:t>тоит под диспансерным наблюдением по конкретному заболеванию или состоянию, такому гражданину исследования проводятся только в части механизмов преждевременного старения и предрисков, приводящих к формированию факторов риска, возникновению заболеваний и со</w:t>
      </w:r>
      <w:r>
        <w:t>стояний, по которым гражданин под диспансерным наблюдением не состоит.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lastRenderedPageBreak/>
        <w:t>Исследование микробиоты кишечника проводится только в случае наличия у гражданина: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длительностью более месяца диспепсических или кишечных расстройств, причина которых ранее установлена </w:t>
      </w:r>
      <w:r>
        <w:t>не была;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в анамнезе перенесенных в течение последних 6 месяцев не менее 2 эпизодов бактериальных и паразитарных инфекционных заболеваний, сопровождавшихся приемом антибактериальных и (или) противопаразитарных препаратов более 2 недель, подтвержденных медиц</w:t>
      </w:r>
      <w:r>
        <w:t>инскими документами гражданина;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непереносимости отдельных продуктов питания, не подтвержденных исследованиями на выявление аллергена;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железодефицитной анемии неясного генеза;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учащения простудных заболеваний (более 5 раз в год);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увеличения массы тела, не по</w:t>
      </w:r>
      <w:r>
        <w:t>ддающегося коррекции изменением режима питания и образа жизни.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Анкетирование и исследования не проводятся лицам, получающим паллиативную медицинскую помощь, инвалидам I группы, лицам с психическими расстройствами и расстройствами поведения или тяжелыми ког</w:t>
      </w:r>
      <w:r>
        <w:t>нитивными нарушениями, не позволяющими провести анкетирование и необходимые исследования.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Если в течение предыдущих 6 месяцев обратившийся гражданин уже проходил исследования, указанные в </w:t>
      </w:r>
      <w:hyperlink w:anchor="P25135" w:tooltip="ПЕРЕЧЕНЬ">
        <w:r>
          <w:rPr>
            <w:color w:val="0000FF"/>
          </w:rPr>
          <w:t>приложении 23</w:t>
        </w:r>
      </w:hyperlink>
      <w:r>
        <w:t xml:space="preserve"> к Программе</w:t>
      </w:r>
      <w:r>
        <w:t>, такие исследования учитываются врачом по медицинской профилактике (врачом по медицине здорового долголетия) и повторно не проводятся при наличии подтверждающих результаты исследований медицинских документов, в том числе размещенных в информационных медиц</w:t>
      </w:r>
      <w:r>
        <w:t>инских системах, доступных врачам центров здоровья (центров медицины здорового долголетия).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Врач по медицинской профилактике или врач по медицине здорового долголетия по результатам анкетирования и проведенных исследований проводит консультирование обратив</w:t>
      </w:r>
      <w:r>
        <w:t>шегося гражданина.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В случае отсутствия необходимости проведения второго этапа исследования консультирование гражданина проводится в день его обращения.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При заборе на втором этапе материала для проведения исследований консультирование гражданина проводится </w:t>
      </w:r>
      <w:r>
        <w:t>в срок, не превышающий 10 рабочих дней после проведения первого этапа. Для граждан, проживающих в сельской местности или отдаленных от центра здоровья (центра медицины здорового долголетия) населенных пунктах, консультирование может быть проведено с исполь</w:t>
      </w:r>
      <w:r>
        <w:t>зованием телекоммуникационных технологий с внесением соответствующей информации в медицинскую документацию гражданина.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В ходе консультирования врач по медицинской профилактике или врач по медицине здорового долголетия дает обратившемуся гражданину рекоменд</w:t>
      </w:r>
      <w:r>
        <w:t>ации, направленные: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на ликвидацию или коррекцию признаков преждевременной активации механизмов старения, коррекцию предрисков и факторов риска развития заболеваний (в случае проведения соответствующих исследований в рамках второго этапа);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lastRenderedPageBreak/>
        <w:t>коррекцию питания</w:t>
      </w:r>
      <w:r>
        <w:t xml:space="preserve"> (переход на здоровое питание);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формирование оптимального режима двигательной активности;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улучшение когнитивных функций и психологического состояния, включая рекомендации, направленные на вовлечение граждан в творчество, формирование привычки регулярного п</w:t>
      </w:r>
      <w:r>
        <w:t>осещения учреждений культуры и искусства, выставочных и иных культурных мероприятий, в соответствии с рекомендациями, утвержденными Министерством культуры Российской Федерации.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В случае выявления по результатам исследований факторов риска развития заболева</w:t>
      </w:r>
      <w:r>
        <w:t>ний гражданин направляется для дальнейшего диспансерного наблюдения к врачу по медицинской профилактике.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При выявлении в ходе исследований признаков наличия у обратившегося гражданина тех или иных заболеваний врач по медицинской профилактике или врач по медицине здорового долголетия направляет такого гражданина к соответствующему врачу для дальнейшего обследо</w:t>
      </w:r>
      <w:r>
        <w:t>вания, лечения и диспансерного наблюдения.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По результатам исследований и консультирования гражданину оформляется и выдается (в том числе в электронном виде) паспорт здоровья по форме и в порядке, которые утверждаются Министерством здравоохранения Российско</w:t>
      </w:r>
      <w:r>
        <w:t>й Федерации.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В случае выявления в ходе исследований у гражданина признаков преждевременной активации механизмов старения и (или) предрисков врач по медицинской профилактике или врач по медицине здорового долголетия осуществляет учет и динамическое наблюден</w:t>
      </w:r>
      <w:r>
        <w:t>ие за гражданином, включая оценку биологического возраста и проведение повторных исследований, по результатам которых в ходе второго этапа были выявлены отклонения от нормы: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через 3 месяца после выявления признаков преждевременной активации механизмов стар</w:t>
      </w:r>
      <w:r>
        <w:t>ения и (или) предрисков;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далее с установленной врачом периодичностью до стабилизации состояния организма, улучшения когнитивных функций и психоэмоционального состояния, но не чаще 2 раз в год.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В целях коррекции или ликвидации признаков преждевременной акти</w:t>
      </w:r>
      <w:r>
        <w:t>вации механизмов старения и предрисков, улучшения когнитивных функций и психоэмоционального состояния исполнительные органы субъектов Российской Федерации в сфере охраны здоровья вправе организовать на базе центров здоровья (центров медицинской профилактик</w:t>
      </w:r>
      <w:r>
        <w:t>и) кабинеты (подразделения) двигательной активности, нейрокогнитивной и психологической разгрузки, кабинеты для проведения медицинских вмешательств, необходимых для коррекции или ликвидации признаков преждевременной активации механизмов старения и предриск</w:t>
      </w:r>
      <w:r>
        <w:t>ов, включая методы физиотерапии, а также школы по медицине здорового долголетия.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В целях оплаты проведенных исследований в тарифных соглашениях устанавливаются дифференцированные тарифы с учетом этапности обследования и объема проводимых исследований, вклю</w:t>
      </w:r>
      <w:r>
        <w:t xml:space="preserve">ченных в соответствующий </w:t>
      </w:r>
      <w:hyperlink w:anchor="P25135" w:tooltip="ПЕРЕЧЕНЬ">
        <w:r>
          <w:rPr>
            <w:color w:val="0000FF"/>
          </w:rPr>
          <w:t>перечень</w:t>
        </w:r>
      </w:hyperlink>
      <w:r>
        <w:t xml:space="preserve"> исследований, указанный в приложении 23 к Программе (при наличии инфраструктуры для проведения таких исследований). Контроль за установлением комиссиями по разработке территориаль</w:t>
      </w:r>
      <w:r>
        <w:t>ных программ обязательного медицинского страхования таких тарифов осуществляет Федеральный фонд обязательного медицинского страхования.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lastRenderedPageBreak/>
        <w:t>Порядок организации деятельности центра здоровья (центра медицины здорового долголетия), включая стандарт оснащения, уст</w:t>
      </w:r>
      <w:r>
        <w:t>ановлен Министерством здравоохранения Российской Федерации. Методические рекомендации по порядку проведения в центрах здоровья (центрах медицины здорового долголетия) анкетирования, оценки биологического возраста и исследований обратившихся граждан, интерп</w:t>
      </w:r>
      <w:r>
        <w:t>ретации их результатов и порядку действий в случае выявления изменений утверждаются Заместителем Председателя Правительства Российской Федерации, в обязанности которого входит координация работы федеральных органов исполнительной власти по вопросам государ</w:t>
      </w:r>
      <w:r>
        <w:t>ственной политики в области здравоохранения, или по его поручению Министерством здравоохранения Российской Федерации.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Для определения биологического возраста, выявления признаков преждевременной активации механизмов старения, выявления предрисков и динамич</w:t>
      </w:r>
      <w:r>
        <w:t>еского наблюдения за ними исполнительные органы субъектов Российской Федерации за счет бюджетных ассигнований бюджетов субъектов Российской Федерации вправе закупать медицинские изделия и программное обеспечение, не включенные в стандарт оснащения центра з</w:t>
      </w:r>
      <w:r>
        <w:t>доровья, утвержденный Министерством здравоохранения Российской Федерации.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Страховые медицинские организации осуществляют информирование застрахованных граждан о возможности прохождения обследования в центрах здоровья (центрах медицины здорового долголетия)</w:t>
      </w:r>
      <w:r>
        <w:t xml:space="preserve"> с указанием адреса ближайшего к месту жительства застрахованного гражданина центра, ведут учет числа обратившихся граждан и контроль за полнотой проведения исследований.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Территориальный фонд ведет отдельный учет и контроль за использованием средств обязат</w:t>
      </w:r>
      <w:r>
        <w:t>ельного медицинского страхования, предназначенных для финансового обеспечения медицинской помощи по посещениям с профилактическими целями, включая диспансерное наблюдение, оказываемой центрами здоровья (центрами медицины здорового долголетия) и медицинским</w:t>
      </w:r>
      <w:r>
        <w:t>и организациями, имеющими в своем составе центры здоровья (центры медицины здорового долголетия) в соответствии с установленными Программой нормативами.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Департамент здравоохранения Орловской области: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размещает на своих сайтах в информационно-телекоммуникац</w:t>
      </w:r>
      <w:r>
        <w:t>ионной сети Интернет информацию о возможности прохождения обследования в центрах здоровья (центрах медицины здорового долголетия) с указанием адресов данных центров;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доводит сведения о деятельности центров здоровья (центров медицины здорового долголетия) д</w:t>
      </w:r>
      <w:r>
        <w:t>о жителей Орловской области всеми доступными способами, включая размещение соответствующей информации в спортивных объектах, общественных местах, объектах розничной торговли и т.д., а также задействуя возможности регионального движения "За медицину здорово</w:t>
      </w:r>
      <w:r>
        <w:t>го долголетия";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организует доставку в центры здоровья (центры медицины здорового долголетия) граждан, проживающих в сельской местности и отдаленных от центров здоровья (центров медицины здорового долголетия) населенных пунктах;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организует выездные формы ра</w:t>
      </w:r>
      <w:r>
        <w:t>боты центров здоровья (центров медицины здорового долголетия) с применением оснащения данных центров и забором материала для исследований;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организует обучение врачей по вопросам медицины здорового долголетия и проведения обследования граждан в центрах здор</w:t>
      </w:r>
      <w:r>
        <w:t xml:space="preserve">овья (центрах медицины здорового долголетия) в </w:t>
      </w:r>
      <w:r>
        <w:lastRenderedPageBreak/>
        <w:t>соответствии с законодательством Российской Федерации.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Title0"/>
        <w:jc w:val="center"/>
        <w:outlineLvl w:val="2"/>
      </w:pPr>
      <w:r>
        <w:t>Диспансерное наблюдение за гражданами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ind w:firstLine="540"/>
        <w:jc w:val="both"/>
      </w:pPr>
      <w:r>
        <w:t xml:space="preserve">Диспансерное наблюдение представляет собой проводимое с определенной периодичностью необходимое обследование лиц, </w:t>
      </w:r>
      <w:r>
        <w:t>страдающих хроническими заболеваниями, функциональными расстройствами, иными состояниями, в целях своевременного выявления, предупреждения осложнений, обострений заболеваний, иных состояний, их профилактики и осуществления медицинской реабилитации указанны</w:t>
      </w:r>
      <w:r>
        <w:t>х лиц.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Диспансерное наблюдение проводится в порядке, утвержденном Министерством здравоохранения Российской Федерации.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Оценку соблюдения периодичности диспансерных приемов (осмотров, консультаций) осуществляют страховые медицинские организации с передачей с</w:t>
      </w:r>
      <w:r>
        <w:t>ведений о фактах несоблюдения периодичности диспансерных приемов (осмотров, консультаций) Департаменту здравоохранения Орловской области, и территориальному фонду для проведения анализа и принятия управленческих решений.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Медицинские организации с использов</w:t>
      </w:r>
      <w:r>
        <w:t>анием единого портала в соответствии с законодательством Российской Федерации, а также с привлечением страховых медицинских организаций информируют застрахованное лицо, за которым установлено диспансерное наблюдение, о рекомендуемых сроках явки на диспансе</w:t>
      </w:r>
      <w:r>
        <w:t>рный прием (осмотр, консультацию).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В отношении работающих застрахованных лиц по месту осуществления служебной деятельности может быть организовано проведение диспансерного наблюдения в целях профилактики развития профессиональных заболеваний или осложнений, обострений ранее сформированных х</w:t>
      </w:r>
      <w:r>
        <w:t>ронических неинфекционных заболеваний (далее - диспансерное наблюдение работающих граждан), если такое решение включено в территориальную программу государственных гарантий соответствующего субъекта Российской Федерации.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Организация диспансерного наблюдени</w:t>
      </w:r>
      <w:r>
        <w:t>я работающих граждан может осуществляться: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при наличии у работодателя подразделения (кабинет врача, здравпункт, медицинский кабинет, медицинская часть и другие подразделения), оказывающего медицинскую помощь работникам организации, силами и средствами такого подразделения;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при отсутствии у работода</w:t>
      </w:r>
      <w:r>
        <w:t>теля указанного подразделения путем заключения работодателем договора с государственной (муниципальной) медицинской организацией любой подведомственности, участвующей в базовой (территориальной) программе обязательного медицинского страхования и имеющей ма</w:t>
      </w:r>
      <w:r>
        <w:t>териально-техническую базу и медицинских работников, необходимых для проведения диспансерного наблюдения работающего гражданина (с оплатой такой медицинской помощи по отдельным реестрам счетов в порядке, установленном Министерством здравоохранения Российск</w:t>
      </w:r>
      <w:r>
        <w:t>ой Федерации).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Копия договора о проведении диспансерного наблюдения работающих граждан между работодателем и указанной медицинской организацией, заверенная в установленном порядке, направляется медицинской организацией в территориальный фонд в целях послед</w:t>
      </w:r>
      <w:r>
        <w:t>ующей оплаты оказанных комплексных посещений по диспансеризации работающих граждан в рамках отдельных реестров счетов.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lastRenderedPageBreak/>
        <w:t>Диспансерное наблюдение работающего гражданина также может быть проведено силами медицинской организации, к которой прикреплен работающий</w:t>
      </w:r>
      <w:r>
        <w:t xml:space="preserve"> гражданин, с использованием выездных методов работы и организацией осмотров и исследований по месту осуществления гражданином служебной деятельности.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Если медицинская организация, осуществляющая диспансерное наблюдение работающего гражданина в соответстви</w:t>
      </w:r>
      <w:r>
        <w:t>и с настоящим разделом Программы, не является медицинской организацией, к которой прикреплен работающий гражданин, то данная организация направляет сведения о результатах прохождения работающим гражданином диспансерного наблюдения в медицинскую организацию</w:t>
      </w:r>
      <w:r>
        <w:t>, к которой прикреплен гражданин, с использованием Единой государственной информационной системы в сфере здравоохранения в течение 3 рабочих дней после получения указанных результатов.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В таком случае территориальный фонд осуществляет контроль за правильнос</w:t>
      </w:r>
      <w:r>
        <w:t>тью учета проведенного диспансерного наблюдения работающих граждан в целях исключения дублирования данного наблюдения.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Порядок проведения диспансерного наблюдения работающих граждан и порядок обмена информацией о результатах такого диспансерного наблюдения</w:t>
      </w:r>
      <w:r>
        <w:t xml:space="preserve"> между медицинскими организациями устанавливаются Министерством здравоохранения Российской Федерации.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Территориальный фонд ведет учет всех случаев проведения диспансерного наблюдения работающих граждан (в разрезе каждого застрахованного работающего граждан</w:t>
      </w:r>
      <w:r>
        <w:t>ина) с ежемесячной передачей соответствующих обезличенных данных Федеральному фонду обязательного медицинского страхования.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Министерство здравоохранения Российской Федерации дает разъяснения по порядку проведения диспансерного наблюдения работающих граждан</w:t>
      </w:r>
      <w:r>
        <w:t>, а также осуществляет его мониторинг.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В соответствии с порядком проведения диспансерного наблюдения за взрослыми медицинский работник медицинской организации, где пациент получает первичную медико-санитарную помощь, при проведении диспансерного наблюдения</w:t>
      </w:r>
      <w:r>
        <w:t xml:space="preserve"> осуществляет при необходимости дистанционное наблюдение за пациентами в соответствии с порядком организации и оказания медицинской помощи с применением телемедицинских технологий. Дистанционное наблюдение назначается лечащим врачом, включая программу и по</w:t>
      </w:r>
      <w:r>
        <w:t>рядок дистанционного наблюдения, по результатам очного приема (осмотра, консультации) и установления диагноза.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Дистанционное наблюдение за состоянием здоровья пациентов с артериальной гипертензией и пациентов с сахарным диабетом осуществляется с использова</w:t>
      </w:r>
      <w:r>
        <w:t>нием единой государственной информационной системы в сфере здравоохранения, и (или) государственной информационной системы в сфере здравоохранения Орловской области, и (или) медицинских информационных систем, и (или) иных информационных систем. В рамках ба</w:t>
      </w:r>
      <w:r>
        <w:t>зовой программы обязательного медицинского страхования осуществляется дистанционное наблюдение за состоянием здоровья пациентов с артериальной гипертензией и пациентов с сахарным диабетом.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Средние нормативы финансовых затрат на единицу объема медицинской п</w:t>
      </w:r>
      <w:r>
        <w:t>омощи за счет средств обязательного медицинского страхования на дистанционное наблюдение за состоянием здоровья пациентов с артериальной гипертензией и пациентов с сахарным диабетом установлены с учетом расходов, связанных с оплатой дистанционного наблюден</w:t>
      </w:r>
      <w:r>
        <w:t>ия за одним пациентом в течение всего календарного года с учетом частоты и кратности проведения дистанционного наблюдения.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lastRenderedPageBreak/>
        <w:t>За счет бюджетных ассигнований соответствующих бюджетов может осуществляться финансовое обеспечение расходов, связанных с предоставле</w:t>
      </w:r>
      <w:r>
        <w:t xml:space="preserve">нием пациентам с артериальной гипертензией и сахарным диабетом медицинских изделий, необходимых для проведения дистанционного наблюдения в рамках базовой программы обязательного медицинского страхования, а также расходов, связанных с использованием систем </w:t>
      </w:r>
      <w:r>
        <w:t>поддержки принятия врачебных решений. Медицинские изделия, необходимые для проведения дистанционного наблюдения в рамках базовой программы обязательного медицинского страхования, могут быть также приобретены за счет личных средств граждан.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Title0"/>
        <w:jc w:val="center"/>
        <w:outlineLvl w:val="2"/>
      </w:pPr>
      <w:r>
        <w:t>Оказание медици</w:t>
      </w:r>
      <w:r>
        <w:t>нской помощи с применением</w:t>
      </w:r>
    </w:p>
    <w:p w:rsidR="00BD0102" w:rsidRDefault="00FD6D73">
      <w:pPr>
        <w:pStyle w:val="ConsPlusTitle0"/>
        <w:jc w:val="center"/>
      </w:pPr>
      <w:r>
        <w:t>телемедицинских технологий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ind w:firstLine="540"/>
        <w:jc w:val="both"/>
      </w:pPr>
      <w:r>
        <w:t>Телемедицинские технологии используются в целях повышения доступности медицинской помощи, сокращения сроков ожидания консультаций и диагностики, оптимизации маршрутизации пациентов и повышения эффектив</w:t>
      </w:r>
      <w:r>
        <w:t>ности оказываемой медицинской помощи маломобильным гражданам, имеющим физические ограничения, а также жителям отдаленных и малонаселенных районов.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Телемедицинские технологии применяются при дистанционном взаимодействии медицинских работников между собой и </w:t>
      </w:r>
      <w:r>
        <w:t>при дистанционном взаимодействии медицинских работников с пациентами или их законными представителями в соответствии с порядками оказания медицинской помощи, на основе клинических рекомендаций и с учетом стандартов медицинской помощи.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Консультации с примен</w:t>
      </w:r>
      <w:r>
        <w:t>ением телемедицинских технологий проводятся в порядке, утвержденном Министерством здравоохранения Российской Федерации.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При оказании медицинской помощи с применением телемедицинских технологий в рамках программы государственных гарантий бесплатного оказани</w:t>
      </w:r>
      <w:r>
        <w:t xml:space="preserve">я гражданам медицинской помощи выбор консультирующей медицинской организации и врача-консультанта осуществляется в соответствии со </w:t>
      </w:r>
      <w:hyperlink r:id="rId34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статьей 21</w:t>
        </w:r>
      </w:hyperlink>
      <w:r>
        <w:t xml:space="preserve"> Федерального закона от 21 ноября 2011 года N 323-ФЗ при соблюдении особенностей, установленных </w:t>
      </w:r>
      <w:hyperlink r:id="rId35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частью 2</w:t>
        </w:r>
        <w:r>
          <w:rPr>
            <w:color w:val="0000FF"/>
          </w:rPr>
          <w:t xml:space="preserve"> статьи 36.2</w:t>
        </w:r>
      </w:hyperlink>
      <w:r>
        <w:t xml:space="preserve"> указанного Федерального закона.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При оказании медицинской помощи с применением телемедицинских технологий консультации и (или) консилиумы с применением телемедицинских технологий в плановой форме осуществляются с учетом соблюдения установленных</w:t>
      </w:r>
      <w:r>
        <w:t xml:space="preserve"> требований к срокам проведения таких консультаций.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Медицинские работники медицинских организаций организовывают проведение консультаций с использованием телемедицинских и (или) дистанционных технологий с последующим внесением соответствующей информации о </w:t>
      </w:r>
      <w:r>
        <w:t>проведении и результатах таких консультаций в медицинскую документацию пациента, в том числе в форме электронного документа.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Оценку соблюдения сроков проведения консультаций при оказании медицинской помощи с применением телемедицинских технологий осуществл</w:t>
      </w:r>
      <w:r>
        <w:t>яют страховые медицинские организации с передачей сведений о фактах нарушений сроков территориальному фонду, а также Департаменту здравоохранения Орловской области для проведения анализа и принятия управленческих решений.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В тарифных соглашениях устанавлива</w:t>
      </w:r>
      <w:r>
        <w:t xml:space="preserve">ются отдельный тариф на оплату медицинской помощи </w:t>
      </w:r>
      <w:r>
        <w:lastRenderedPageBreak/>
        <w:t xml:space="preserve">с применением телемедицинских технологий, в том числе при дистанционном взаимодействии медицинских работников между собой, при консультации пациента или его законного представителя медицинским работником с </w:t>
      </w:r>
      <w:r>
        <w:t xml:space="preserve">применением телемедицинских технологий при соблюдении особенностей, установленных </w:t>
      </w:r>
      <w:hyperlink r:id="rId36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частью 2 статьи 36.2</w:t>
        </w:r>
      </w:hyperlink>
      <w:r>
        <w:t xml:space="preserve"> Федерального закона от 21 ноября 2011 года N 323-ФЗ, а также порядок проведения расчетов между медицинскими организациями за оказанную медицинскую по</w:t>
      </w:r>
      <w:r>
        <w:t>мощь с применением телемедицинских технологий.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Оплату за проведение консультаций (консилиумов врачей) с применением телемедицинских технологий при дистанционном взаимодействии медицинских работников между собой при оказании медицинской помощи в экстренной,</w:t>
      </w:r>
      <w:r>
        <w:t xml:space="preserve"> неотложной и плановой формах осуществляет медицинская организация, запросившая консультацию с применением телемедицинских технологий.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Title0"/>
        <w:jc w:val="center"/>
        <w:outlineLvl w:val="2"/>
      </w:pPr>
      <w:r>
        <w:t>Способы оплаты медицинской помощи,</w:t>
      </w:r>
    </w:p>
    <w:p w:rsidR="00BD0102" w:rsidRDefault="00FD6D73">
      <w:pPr>
        <w:pStyle w:val="ConsPlusTitle0"/>
        <w:jc w:val="center"/>
      </w:pPr>
      <w:r>
        <w:t>оказываемой застрахованным лицам по обязательному</w:t>
      </w:r>
    </w:p>
    <w:p w:rsidR="00BD0102" w:rsidRDefault="00FD6D73">
      <w:pPr>
        <w:pStyle w:val="ConsPlusTitle0"/>
        <w:jc w:val="center"/>
      </w:pPr>
      <w:r>
        <w:t>медицинскому страхованию в Российской Федерации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ind w:firstLine="540"/>
        <w:jc w:val="both"/>
      </w:pPr>
      <w:r>
        <w:t>При реализации территориальной программы ОМС применяются следующие способы оплаты медицинской помощи, оказываемой застрахованным лицам по обязательному медицинскому страхованию в Российской Федерации: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1) при</w:t>
      </w:r>
      <w:r>
        <w:t xml:space="preserve"> оплате медицинской помощи, оказанной в амбулаторных условиях: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а) по подушевому нормативу финансирования на прикрепившихся лиц (за исключением расходов на проведение компьютерной томографии, магнитно-резонансной томографии, ультразвукового исследования сер</w:t>
      </w:r>
      <w:r>
        <w:t>дечно-сосудистой системы, эндоскопических диагностических исследований, молекулярно-генетических исследований и патолого-анатомических исследований биопсийного (операционного) материала с целью диагностики онкологических заболеваний и подбора противоопухол</w:t>
      </w:r>
      <w:r>
        <w:t>евой лекарственной терапии (далее - молекулярно-генетические исследования и патолого-анатомические исследования биопсийного (операционного) материала), позитронной эмиссионной томографии и (или) позитронной эмиссионной томографии, совмещенной с компьютерно</w:t>
      </w:r>
      <w:r>
        <w:t>й томографией, однофотонной эмиссионной компьютерной томографии и (или) однофотонной эмиссионной компьютерной томографии, совмещенной с компьютерной томографией, включая все виды сцинтиграфических исследований (далее - ПЭТ/КТ и ОФЭКТ/ОФЭКТ-КТ), неинвазивно</w:t>
      </w:r>
      <w:r>
        <w:t>го пренатального тестирования (определения внеклеточной ДНК плода по крови матери), определения РНК-вируса гепатита C (Hepatitis C virus) в крови методом полимеразной цепной реакции, лабораторной диагностики для пациентов с хроническим вирусным гепатитом C</w:t>
      </w:r>
      <w:r>
        <w:t xml:space="preserve"> (оценка стадии фиброза, определение генотипа вируса гепатита C), на ведение школ для больных с хроническими неинфекционными заболеваниями, в том числе с сахарным диабетом, школ для беременных и по вопросам грудного вскармливания, профилактических медицинс</w:t>
      </w:r>
      <w:r>
        <w:t>ких осмотров и диспансеризации, в том числе углубленной диспансеризации и диспансеризации взрослого населения репродуктивного возраста по оценке репродуктивного здоровья, а также на оплату диспансерного наблюдения, включая диспансерное наблюдение работающи</w:t>
      </w:r>
      <w:r>
        <w:t xml:space="preserve">х граждан и (или) обучающихся в образовательных организациях, посещений с профилактическими целями центров здоровья (центров медицины здорового долголетия), включая динамическое наблюдение за выявленными предрисками и факторами риска развития заболеваний, </w:t>
      </w:r>
      <w:r>
        <w:t>дистанционное наблюдение за состоянием здоровья пациентов с артериальной гипертензией и сахарным диабетом, медицинской помощи с применением телемедицинских технологий при дистанционном взаимодействии медицинских работников между собой, в том числе при пров</w:t>
      </w:r>
      <w:r>
        <w:t xml:space="preserve">едении консилиумов врачей, и при дистанционном </w:t>
      </w:r>
      <w:r>
        <w:lastRenderedPageBreak/>
        <w:t>взаимодействии медицинских работников с пациентами или их законными представителями и финансовое обеспечение фельдшерско-акушерских пунктов (фельдшерских пунктов, фельдшерских здравпунктов) с учетом показателе</w:t>
      </w:r>
      <w:r>
        <w:t>й результативности деятельности медицинской организации (включая показатели объема медицинской помощи), перечень которых установлен Министерством здравоохранения Российской Федерации, в том числе с включением расходов на медицинскую помощь, оказываемую в и</w:t>
      </w:r>
      <w:r>
        <w:t>ных медицинских организациях и оплачиваемую за единицу объема медицинской помощи;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б) за единицу объема медицинской помощи - за медицинскую услугу, посещение, обращение (законченный случай), при оплате: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медицинской помощи, оказанной застрахованным лицам за </w:t>
      </w:r>
      <w:r>
        <w:t>пределами субъекта Российской Федерации, на территории которого выдан полис обязательного медицинского страхования;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медицинской помощи, оказанной в медицинских организациях, не имеющих прикрепившихся лиц;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медицинской помощи, оказанной медицинской организац</w:t>
      </w:r>
      <w:r>
        <w:t>ией (в том числе по направлениям, выданным иной медицинской организацией), источником финансового обеспечения которой являются средства подушевого норматива финансирования на прикрепившихся лиц, получаемые иной медицинской организацией;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отдельных диагности</w:t>
      </w:r>
      <w:r>
        <w:t>ческих (лабораторных) исследований компьютерной томографии, магнитно-резонансной томографии, ультразвукового исследования сердечно-сосудистой системы, эндоскопических диагностических исследований, молекулярно-генетических исследований и патолого-анатомичес</w:t>
      </w:r>
      <w:r>
        <w:t>ких исследований биопсийного (операционного) материала, ПЭТ/КТ и ОФЭКТ/ОФЭКТ-КТ, неинвазивного пренатального тестирования (определение внеклеточной ДНК плода по крови матери), определения РНК-вируса гепатита C (Hepatitis C virus) в крови методом полимеразн</w:t>
      </w:r>
      <w:r>
        <w:t>ой цепной реакции, лабораторной диагностики для пациентов с хроническим вирусным гепатитом C (оценка стадии фиброза, определение генотипа вируса гепатита C);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профилактических медицинских осмотров и диспансеризации, в том числе углубленной диспансеризации и</w:t>
      </w:r>
      <w:r>
        <w:t xml:space="preserve"> диспансеризации взрослого населения репродуктивного возраста по оценке репродуктивного здоровья;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диспансерного наблюдения отдельных категорий граждан из числа взрослого населения, включая диспансерное наблюдение работающих граждан и (или) обучающихся в об</w:t>
      </w:r>
      <w:r>
        <w:t>разовательных организациях;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посещений с профилактическими целями центров здоровья (центров медицины здорового долголетия), включая динамическое наблюдение за выявленными предрисками и факторами риска развития заболеваний;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медицинских услуг (медицинских вмешательств), входящих в комплексное посещение по профилактическим осмотрам, диспансеризации, диспансеризации по оценке репродуктивного здоровья, диспансерному наблюдению, в случае, когда часть медицинских услуг (медицинских</w:t>
      </w:r>
      <w:r>
        <w:t xml:space="preserve"> вмешательств) проведена и оплачена в рамках иных случаев оказания медицинской помощи (включая иные виды медицинских осмотров, случаи госпитализации в стационарных условиях и случаи лечения в условиях дневного стационара);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дистанционного наблюдения за сост</w:t>
      </w:r>
      <w:r>
        <w:t xml:space="preserve">оянием здоровья пациентов с артериальной гипертензией </w:t>
      </w:r>
      <w:r>
        <w:lastRenderedPageBreak/>
        <w:t>и сахарным диабетом;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медицинской помощи с применением телемедицинских технологий при дистанционном взаимодействии медицинских работников между собой, в том числе при проведении консилиумов врачей и при </w:t>
      </w:r>
      <w:r>
        <w:t>дистанционном взаимодействии медицинских работников с пациентами или их законными представителями;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медицинской помощи при ее оказании пациентам с хроническими неинфекционными заболеваниями, в том числе с сахарным диабетом, в части ведения школ, в том числе</w:t>
      </w:r>
      <w:r>
        <w:t xml:space="preserve"> сахарного диабета и школ для беременных и по вопросам грудного вскармливания;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медицинской помощи по медицинской реабилитации (комплексное посещение);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2) при оплате медицинской помощи, оказанной в стационарных условиях (далее - госпитализация), в том числе</w:t>
      </w:r>
      <w:r>
        <w:t xml:space="preserve"> для медицинской реабилитации в специализированных медицинских организациях (структурных подразделениях):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а) за случай госпитализации (законченный случай лечения) по поводу заболевания, включенного в соответствующую группу заболеваний (в том числе клинико-</w:t>
      </w:r>
      <w:r>
        <w:t>статистическую группу заболеваний, группу высокотехнологичной медицинской помощи), в том числе в сочетании с оплатой за услугу диализа;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б) за прерванный случай госпитализации в случаях прерывания лечения по медицинским показаниям, перевода пациента из одно</w:t>
      </w:r>
      <w:r>
        <w:t>го отделения медицинской организации в другое, изменения условий оказания медицинской помощи пациенту с круглосуточного стационара на дневной стационар, оказания медицинской помощи с проведением лекарственной терапии при злокачественных новообразованиях, в</w:t>
      </w:r>
      <w:r>
        <w:t xml:space="preserve">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терапии, в том числе в случае прерывания лечения при возникновении абсолютных противопоказаний к продолжен</w:t>
      </w:r>
      <w:r>
        <w:t>ию лечения, не купируемых при проведении симптоматического лечения, перевода пациента в другую медицинскую организацию, преждевременной выписки пациента из медицинской организации в случае его письменного отказа от дальнейшего лечения, смерти пациента, вып</w:t>
      </w:r>
      <w:r>
        <w:t xml:space="preserve">иски пациента до истечения 3 дней (включительно) со дня госпитализации (начала лечения), за исключением случаев оказания медицинской помощи по группам заболеваний, состояний, приведенных в </w:t>
      </w:r>
      <w:hyperlink w:anchor="P24421" w:tooltip="ПЕРЕЧЕНЬ">
        <w:r>
          <w:rPr>
            <w:color w:val="0000FF"/>
          </w:rPr>
          <w:t>приложении 16</w:t>
        </w:r>
      </w:hyperlink>
      <w:r>
        <w:t xml:space="preserve"> к Программ</w:t>
      </w:r>
      <w:r>
        <w:t>е, в том числе в сочетании с оплатой за услугу диализа;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3) при оплате медицинской помощи, оказанной в условиях дневного стационара: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а) за случай (законченный случай) лечения заболевания, включенного в соответствующую группу заболеваний (в том числе клинико</w:t>
      </w:r>
      <w:r>
        <w:t>-статистическую группу заболеваний, группу высокотехнологичной медицинской помощи), за услугу диализа (в том числе в сочетании с оплатой по клинико-статистической группе заболеваний, группе высокотехнологичной медицинской помощи);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б) за прерванный случай оказания медицинской помощи в случаях прерывания лечения по медицинским показаниям, перевода пациента из одного отделения медицинской организации в другое, изменения условий оказания медицинской помощи пациенту с дневного стационара</w:t>
      </w:r>
      <w:r>
        <w:t xml:space="preserve"> на круглосуточный стационар, оказания медицинской помощи с проведением лекарственной терапии при злокачественных новообразованиях, в ходе которой медицинская помощь по объективным причинам оказана пациенту не в полном объеме по сравнению с выбранной для о</w:t>
      </w:r>
      <w:r>
        <w:t xml:space="preserve">платы схемой </w:t>
      </w:r>
      <w:r>
        <w:lastRenderedPageBreak/>
        <w:t>лекарственной терапии, в том числе в случае прерывания лечения при возникновении абсолютных противопоказаний к продолжению лечения, не купируемых при проведении симптоматического лечения, перевода пациента в другую медицинскую организацию, пре</w:t>
      </w:r>
      <w:r>
        <w:t>ждевременной выписки пациента из медицинской организации в случае его письменного отказа от дальнейшего лечения, смерти пациента, выписки пациента до истечения 3 дней (включительно) со дня госпитализации (начала лечения), за исключением случаев оказания ме</w:t>
      </w:r>
      <w:r>
        <w:t xml:space="preserve">дицинской помощи по группам заболеваний, состояний, приведенных в </w:t>
      </w:r>
      <w:hyperlink w:anchor="P24421" w:tooltip="ПЕРЕЧЕНЬ">
        <w:r>
          <w:rPr>
            <w:color w:val="0000FF"/>
          </w:rPr>
          <w:t>приложении 16</w:t>
        </w:r>
      </w:hyperlink>
      <w:r>
        <w:t xml:space="preserve"> к Программе, в том числе в сочетании с оплатой за услугу диализа (в том числе в сочетании с оплатой по клинико-статистической группе </w:t>
      </w:r>
      <w:r>
        <w:t>заболеваний, группе высокотехнологичной медицинской помощи);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4) при оплате скорой медицинской помощи, оказанной вне медицинской организации (по месту вызова бригады скорой, в том числе скорой специализированной, медицинской помощи, а также в транспортном с</w:t>
      </w:r>
      <w:r>
        <w:t>редстве при медицинской эвакуации):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а) по подушевому нормативу финансирования;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б) за единицу объема медицинской помощи - за вызов скорой медицинской помощи (используется при оплате медицинской помощи, оказанной застрахованным лицам за пределами субъекта Ро</w:t>
      </w:r>
      <w:r>
        <w:t>ссийской Федерации, на территории которого выдан полис обязательного медицинского страхования, а также оказанной в отдельных медицинских организациях, не имеющих прикрепившихся лиц).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Финансовое обеспечение профилактических медицинских осмотров, диспансериз</w:t>
      </w:r>
      <w:r>
        <w:t xml:space="preserve">ации и диспансерного наблюдения, посещений центров здоровья (центров медицины здорового долголетия), проводимых в соответствии с порядками, утвержденными Министерством здравоохранения Российской Федерации в соответствии с Федеральным </w:t>
      </w:r>
      <w:hyperlink r:id="rId37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21 ноября 2011 года N 323</w:t>
      </w:r>
      <w:r>
        <w:t>-ФЗ, осуществляется за единицу объема медицинской помощи (комплексное посещение).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В рамках подушевого норматива финансирования на прикрепившихся лиц при финансовом обеспечении первичной (первичной специализированной) медико-санитарной помощи могут выделять</w:t>
      </w:r>
      <w:r>
        <w:t>ся подушевые нормативы финансирования на прикрепившихся лиц по профилю "акушерство и гинекология" и (или) "стоматология" для оплаты первичной (первичной специализированной) медико-санитарной помощи по соответствующим профилям.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При этом оплата иной медицинс</w:t>
      </w:r>
      <w:r>
        <w:t>кой помощи, оказанной в амбулаторных условиях (за исключением расходов на проведение компьютерной томографии, магнитно-резонансной томографии, ультразвукового исследования сердечно-сосудистой системы, эндоскопических диагностических исследований, молекуляр</w:t>
      </w:r>
      <w:r>
        <w:t>но-генетических исследований и патолого-анатомических исследований биопсийного (операционного) материала, ПЭТ/КТ и ОФЭКТ/ОФЭКТ-КТ, неинвазивного пренатального тестирования (определения внеклеточной ДНК плода по крови матери), определения РНК-вируса гепатит</w:t>
      </w:r>
      <w:r>
        <w:t>а C (Hepatitis C virus) в крови методом полимеразной цепной реакции, лабораторной диагностики для пациентов с хроническим вирусным гепатитом C (оценка стадии фиброза, определение генотипа вируса гепатита C), на ведение школ для больных с хроническими неинф</w:t>
      </w:r>
      <w:r>
        <w:t>екционными заболеваниями, в том числе сахарным диабетом, школ для беременных и по вопросам грудного вскармливания, профилактических медицинских осмотров и диспансеризации, в том числе углубленной диспансеризации и диспансеризации взрослого населения репрод</w:t>
      </w:r>
      <w:r>
        <w:t xml:space="preserve">уктивного возраста по оценке репродуктивного здоровья, а также на оплату диспансерного наблюдения, включая диспансерное наблюдение работающих граждан и (или) обучающихся в образовательных организациях, посещений с профилактическими целями центров здоровья </w:t>
      </w:r>
      <w:r>
        <w:t xml:space="preserve">(центров медицины здорового </w:t>
      </w:r>
      <w:r>
        <w:lastRenderedPageBreak/>
        <w:t>долголетия), включая динамическое наблюдение за выявленными предрисками и факторами риска развития заболеваний, дистанционное наблюдение за состоянием здоровья пациентов с артериальной гипертензией и сахарным диабетом, медицинск</w:t>
      </w:r>
      <w:r>
        <w:t>ой помощи с применением телемедицинских технологий при дистанционном взаимодействии медицинских работников между собой, в том числе при проведении консилиумов врачей, и при дистанционном взаимодействии медицинских работников с пациентами или их законными п</w:t>
      </w:r>
      <w:r>
        <w:t>редставителями, а также оказанной в отдельных медицинских организациях, не имеющих прикрепившихся лиц), осуществляется по подушевому нормативу финансирования на прикрепившихся лиц, рассчитанному с учетом выделения объемов финансового обеспечения оказания м</w:t>
      </w:r>
      <w:r>
        <w:t>едицинской помощи в амбулаторных условиях по профилям "акушерство и гинекология" и (или) "стоматология" в отдельные подушевые нормативы финансирования на прикрепившихся лиц. В подушевые нормативы финансирования на прикрепившихся лиц по профилям "акушерство</w:t>
      </w:r>
      <w:r>
        <w:t xml:space="preserve"> и гинекология" и (или) "стоматология" включаются расходы на медицинскую помощь по соответствующим профилям, оказываемую в иных медицинских организациях и оплачиваемую за единицу объема медицинской помощи.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При оплате медицинской помощи в медицинских органи</w:t>
      </w:r>
      <w:r>
        <w:t>зациях, имеющих в своем составе подразделения, оказывающие медицинскую помощь в амбулаторных, стационарных условиях и в условиях дневного стационара, а также медицинскую реабилитацию, может применяться способ оплаты по подушевому нормативу финансирования н</w:t>
      </w:r>
      <w:r>
        <w:t xml:space="preserve">а прикрепившихся к такой медицинской организации лиц, включая оплату медицинской помощи по всем видам и условиям предоставляемой медицинской организацией медицинской помощи, с учетом показателей результативности деятельности медицинской организации, в том </w:t>
      </w:r>
      <w:r>
        <w:t xml:space="preserve">числе показателей объема медицинской помощи. При этом из расходов на финансовое обеспечение медицинской помощи в амбулаторных условиях исключаются расходы на проведение компьютерной томографии, магнитно-резонансной томографии, ультразвукового исследования </w:t>
      </w:r>
      <w:r>
        <w:t xml:space="preserve">сердечно-сосудистой системы, эндоскопических диагностических исследований, молекулярно-генетических исследований и патолого-анатомических исследований биопсийного (операционного) материала, ПЭТ/КТ и ОФЭКТ/ОФЭКТ-КТ, неинвазивного пренатального тестирования </w:t>
      </w:r>
      <w:r>
        <w:t>(определения внеклеточной ДНК плода по крови матери, определения РНК-вируса гепатита C (Hepatitis C virus) в крови методом полимеразной цепной реакции, лабораторной диагностики для пациентов с хроническим вирусным гепатитом C (оценка стадии фиброза, опреде</w:t>
      </w:r>
      <w:r>
        <w:t>ление генотипа вируса гепатита C), на ведение школ для больных с хроническими неинфекционными заболеваниями, в том числе с сахарным диабетом, школ для беременных и по вопросам грудного вскармливания, профилактических медицинских осмотров и диспансеризации,</w:t>
      </w:r>
      <w:r>
        <w:t xml:space="preserve"> в том числе углубленной диспансеризации и диспансеризации взрослого населения репродуктивного возраста по оценке репродуктивного здоровья, а также на оплату диспансерного наблюдения, включая диспансерное наблюдение работающих граждан и (или) обучающихся в</w:t>
      </w:r>
      <w:r>
        <w:t xml:space="preserve"> образовательных организациях, в том числе центрами здоровья (центрами медицины здорового долголетия), дистанционного наблюдения за состоянием здоровья пациентов с артериальной гипертензией и сахарным диабетом и расходы на финансовое обеспечение фельдшерск</w:t>
      </w:r>
      <w:r>
        <w:t>о-акушерских пунктов (фельдшерских пунктов, фельдшерских здравпунктов) и на медицинскую помощь с применением телемедицинских технологий при дистанционном взаимодействии медицинских работников между собой, в том числе при проведении консилиумов врачей, и пр</w:t>
      </w:r>
      <w:r>
        <w:t>и дистанционном взаимодействии медицинских работников с пациентами, относящимися к категории маломобильных граждан, имеющих физические ограничения, или их законными представителями, а также с пациентами, являющимися жителями отдаленных и малонаселенных рай</w:t>
      </w:r>
      <w:r>
        <w:t>онов.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Подушевой норматив финансирования медицинской помощи в амбулаторных условиях (за исключением медицинской помощи по профилю "медицинская реабилитация", оказанной </w:t>
      </w:r>
      <w:r>
        <w:lastRenderedPageBreak/>
        <w:t>гражданам на дому) на прикрепившихся лиц включает в том числе расходы на оказание медицин</w:t>
      </w:r>
      <w:r>
        <w:t>ской помощи с применением телемедицинских и (или) дистанционных технологий при дистанционном взаимодействии медицинских работников с пациентами или их законными представителями, за исключением расходов на оплату телемедицинских консультаций маломобильных г</w:t>
      </w:r>
      <w:r>
        <w:t>раждан, имеющих физические ограничения, а также жителям отдаленных и малонаселенных районов, проведенных медицинскими организациями, не имеющими прикрепленного населения, проведение медицинским психологом консультирования ветеранов боевых действий, супруга</w:t>
      </w:r>
      <w:r>
        <w:t xml:space="preserve"> (супруги) участника специальной военной операции, а также супруга (супруги) участника специальной военной операции, пропавшего без вести, лиц, состоящих на диспансерном наблюдении, женщин в период беременности, родов и послеродовой период по направлению л</w:t>
      </w:r>
      <w:r>
        <w:t>ечащего врача по вопросам, связанным с имеющимся заболеванием и (или) состоянием, включенным в базовую программу обязательного медицинского страхования. Возможно также установление отдельных тарифов на оплату медицинской помощи с применением телемедицински</w:t>
      </w:r>
      <w:r>
        <w:t>х технологий в целях проведения взаиморасчетов между медицинскими организациями, в том числе для оплаты медицинских услуг референс-центров.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Медицинская помощь может оказываться на дому с предоставлением врачом медицинской организации, к которой прикреплен </w:t>
      </w:r>
      <w:r>
        <w:t>гражданин, медицинским работником, относящимся к среднему медицинскому персоналу, фельдшерско-акушерских пунктов (фельдшерских пунктов, фельдшерских здравпунктов) соответствующих лекарственных препаратов и рекомендаций по их применению. Выполнение указанны</w:t>
      </w:r>
      <w:r>
        <w:t>х рекомендаций осуществляется медицинским работником, относящимся к среднему медицинскому персоналу, с одновременной оценкой состояния здоровья гражданина и передачей соответствующей информации указанному врачу медицинской организации, в том числе с примен</w:t>
      </w:r>
      <w:r>
        <w:t>ением дистанционных технологий и передачей соответствующих медицинских документов в электронном виде, в порядке, установленном Министерством здравоохранения Российской Федерации.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В соответствии с клиническими рекомендациями по медицинским показаниям медици</w:t>
      </w:r>
      <w:r>
        <w:t>нские организации могут организовать предоставление лекарственных препаратов для лечения гепатита C для приема пациентами на дому. В этом случае прием врача может проводиться с использованием дистанционных (телемедицинских) технологий, результаты лечения д</w:t>
      </w:r>
      <w:r>
        <w:t>олжны быть подтверждены лабораторными исследованиями. Очное пребывание пациента в условиях дневного стационара при этом должно быть не менее 2 дней, включая день госпитализации и день выписки.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Распределение объема отдельных диагностических (лабораторных) и</w:t>
      </w:r>
      <w:r>
        <w:t>сследований (компьютерной томографии, магнитно-резонансной томографии, ультразвукового исследования сердечно-сосудистой системы, эндоскопических диагностических исследований, молекулярно-генетических исследований и патолого-анатомических исследований биопс</w:t>
      </w:r>
      <w:r>
        <w:t>ийного (операционного) материала, ПЭТ/КТ и ОФЭКТ/ОФЭКТ-КТ, неинвазивного пренатального тестирования (определения внеклеточной ДНК плода по крови матери) между медицинскими организациями, оказывающими медицинскую помощь в амбулаторных условиях, осуществляет</w:t>
      </w:r>
      <w:r>
        <w:t>ся при наличии указания на соответствующие работы (услуги) в имеющейся у медицинской организации лицензии на медицинскую деятельность.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Назначение отдельных диагностических (лабораторных) исследований (компьютерной томографии, магнитно-резонансной томографи</w:t>
      </w:r>
      <w:r>
        <w:t>и, ультразвукового исследования сердечно-сосудистой системы, эндоскопических диагностических исследований, молекулярно-генетических исследований и патолого-анатомических исследований биопсийного (операционного) материала, ПЭТ/КТ и ОФЭКТ/ОФЭКТ-КТ, неинвазив</w:t>
      </w:r>
      <w:r>
        <w:t xml:space="preserve">ного пренатального тестирования (определения внеклеточной ДНК плода по крови матери) осуществляется лечащим врачом, оказывающим первичную медико-санитарную, в том числе первичную специализированную медико-санитарную, </w:t>
      </w:r>
      <w:r>
        <w:lastRenderedPageBreak/>
        <w:t>помощь, при наличии медицинских показан</w:t>
      </w:r>
      <w:r>
        <w:t>ий в сроки, установленные Программой.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В целях соблюдения сроков оказания медицинской помощи в экстренной и неотложной форме маршрутизация пациентов осуществляется в наиболее приближенные к месту нахождения пациента медицинские организации вне зависимости о</w:t>
      </w:r>
      <w:r>
        <w:t>т их ведомственной и территориальной принадлежности.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Распределение объемов медицинской помощи по проведению экстракорпорального оплодотворения осуществляется для медицинских организаций, выполнивших не менее 100 случаев экстракорпорального оплодотворения з</w:t>
      </w:r>
      <w:r>
        <w:t>а предыдущий год (за счет всех источников финансирования).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Медицинскими организациями Орловской области обеспечиваются забор и направление материала для проведения неинвазивного пренатального тестирования (определения внеклеточной ДНК плода по крови матери</w:t>
      </w:r>
      <w:r>
        <w:t>) и преимплантационного генетического тестирования эмбриона на моногенные заболевания и на структурные хромосомные перестройки (ПГТ-М, ПГТ-СП) в медицинские организации, подведомственные федеральным органам исполнительной власти и Департаменту здравоохране</w:t>
      </w:r>
      <w:r>
        <w:t>ния Орловской области, имеющие лицензию на предоставление работ (услуг) по лабораторной генетике, в соответствии с перечнем, утвержденным Министерством здравоохранения Российской Федерации.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Страховые медицинские организации проводят экспертизу качества все</w:t>
      </w:r>
      <w:r>
        <w:t>х случаев экстракорпорального оплодотворения, осуществленных в рамках базовой программы обязательного медицинского страхования, включая оценку его эффективности (факт наступления беременности). Результаты экспертиз направляются страховыми медицинскими орга</w:t>
      </w:r>
      <w:r>
        <w:t>низациями в Территориальный фонд обязательного медицинского страхования Орловской области и рассматриваются на заседаниях комиссий по разработке территориальных программ обязательного медицинского страхования при решении вопросов о распределении медицински</w:t>
      </w:r>
      <w:r>
        <w:t>м организациям объемов медицинской помощи по экстракорпоральному оплодотворению.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При формировании тарифов на оплату специализированной, в том числе высокотехнологичной, медицинской помощи детям при онкологических заболеваниях в тарифном соглашении устанавл</w:t>
      </w:r>
      <w:r>
        <w:t>иваются отдельные тарифы на оплату медицинской помощи с использованием пэгаспаргазы и иных лекарственных препаратов, ранее централизованно закупаемых по отдельным решениям Правительства Российской Федерации.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Обязательным условием для отдельных схем противо</w:t>
      </w:r>
      <w:r>
        <w:t>опухолевой лекарственной терапии, назначенных по решению консилиума врачей, является проведение молекулярно-генетических и (или) иммуногистохимических исследований с получением результата до назначения схемы противоопухолевой лекарственной терапии. При отс</w:t>
      </w:r>
      <w:r>
        <w:t>утствии такого исследования оплата случая лечения с использованием схемы противоопухолевой лекарственной терапии не допускается.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Оказание медицинской помощи в рамках указанных тарифов осуществляется при наличии медицинских показаний, решения соответствующе</w:t>
      </w:r>
      <w:r>
        <w:t>й врачебной комиссии (консилиума) или рекомендаций профильной федеральной медицинской организации (национального медицинского исследовательского центра), в том числе по результатам консультации с использованием телемедицинских (дистанционных) технологий.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В</w:t>
      </w:r>
      <w:r>
        <w:t xml:space="preserve"> целях организации проведения противоопухолевой лекарственной терапии в рамках базовой программы обязательного медицинского страхования федеральным органам исполнительной власти, Департаменту здравоохранения Орловской области при осуществлении </w:t>
      </w:r>
      <w:r>
        <w:lastRenderedPageBreak/>
        <w:t>подведомстве</w:t>
      </w:r>
      <w:r>
        <w:t xml:space="preserve">нными медицинскими организациями закупок одних и тех же лекарственных препаратов рекомендуется при возможности организовать проведение совместных закупок либо совместных конкурсов или аукционов на основании заключенных в соответствии с Федеральным </w:t>
      </w:r>
      <w:hyperlink r:id="rId38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законом</w:t>
        </w:r>
      </w:hyperlink>
      <w:r>
        <w:t xml:space="preserve"> от 5 апреля 2013 года N 44-ФЗ "О контрактной системе в сфере закупок товаров, работ, услуг для обеспечения государственных и муниципальных нужд" соглашений о проведении совместного конкурса или аукциона.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Title0"/>
        <w:jc w:val="center"/>
        <w:outlineLvl w:val="2"/>
      </w:pPr>
      <w:r>
        <w:t>Структура т</w:t>
      </w:r>
      <w:r>
        <w:t>ерриториальной программы</w:t>
      </w:r>
    </w:p>
    <w:p w:rsidR="00BD0102" w:rsidRDefault="00FD6D73">
      <w:pPr>
        <w:pStyle w:val="ConsPlusTitle0"/>
        <w:jc w:val="center"/>
      </w:pPr>
      <w:r>
        <w:t>обязательного медицинского страхования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ind w:firstLine="540"/>
        <w:jc w:val="both"/>
      </w:pPr>
      <w:r>
        <w:t>Территориальная программа ОМС включает: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1) нормативы объемов предоставления медицинской помощи в расчете на 1 застрахованное лицо;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2) нормативы финансовых затрат на единицу объема предоставления медицинской помощи, а также нормативы финансового обеспечения территориальной программы обязательного медицинского страхования Орловской области в расчете на 1 застрахованное лицо;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3) средние нормативы объема оказания и средние нормативы финансовых затрат на единицу объема медицинской помощи, оказываемой в рамках базовой программы обязательного медицинского страхования;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4) требования к Программе и условиям оказания медицинской помощи</w:t>
      </w:r>
      <w:r>
        <w:t>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5) критерии доступности и качества медицинской помощи.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В территориальной программе ОМС в расчете на 1 застрахованное лицо устанавливаются с учетом структуры заболеваемости в Орловской области нормативы объема предоставления медицинской помощи, нормативы </w:t>
      </w:r>
      <w:r>
        <w:t>финансовых затрат на единицу объема предоставления медицинской помощи и норматив финансового обеспечения территориальной программы обязательного медицинского страхования.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Нормативы объема предоставления медицинской помощи включают нормативы объема предоста</w:t>
      </w:r>
      <w:r>
        <w:t>вления медицинской помощи застрахованным лицам за пределами территории субъекта Российской Федерации, на территории которого выдан полис обязательного медицинского страхования.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Title0"/>
        <w:jc w:val="center"/>
        <w:outlineLvl w:val="1"/>
      </w:pPr>
      <w:bookmarkStart w:id="4" w:name="P506"/>
      <w:bookmarkEnd w:id="4"/>
      <w:r>
        <w:t>V. Финансовое обеспечение Программы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ind w:firstLine="540"/>
        <w:jc w:val="both"/>
      </w:pPr>
      <w:r>
        <w:t>Источниками финансового обеспечения Прогр</w:t>
      </w:r>
      <w:r>
        <w:t>аммы являются средства федерального бюджета, областного бюджета, а также средства обязательного медицинского страхования.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За счет средств обязательного медицинского страхования в рамках территориальной программы обязательного медицинского страхования Орлов</w:t>
      </w:r>
      <w:r>
        <w:t xml:space="preserve">ской области застрахованным лицам при заболеваниях и состояниях, указанных в </w:t>
      </w:r>
      <w:hyperlink w:anchor="P241" w:tooltip="III. Перечень заболеваний и состояний, оказание медицинской">
        <w:r>
          <w:rPr>
            <w:color w:val="0000FF"/>
          </w:rPr>
          <w:t>разделе III</w:t>
        </w:r>
      </w:hyperlink>
      <w:r>
        <w:t xml:space="preserve"> Программы, за исключением заболеваний, передаваемых половым путем, вызванны</w:t>
      </w:r>
      <w:r>
        <w:t>х вирусом иммунодефицита человека, синдрома приобретенного иммунодефицита, туберкулеза, психических расстройств и расстройств поведения, оказываются: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lastRenderedPageBreak/>
        <w:t xml:space="preserve">первичная медико-санитарная помощь, включая профилактическую помощь </w:t>
      </w:r>
      <w:r>
        <w:lastRenderedPageBreak/>
        <w:t>(профилактические медицинские осмотры,</w:t>
      </w:r>
      <w:r>
        <w:t xml:space="preserve"> диспансеризация, углубленная диспансеризация, диспансеризация взрослого населения репродуктивного возраста по оценке репродуктивного здоровья, посещения центров здоровья (центров медицины здорового долголетия), включая транспортные расходы мобильных медиц</w:t>
      </w:r>
      <w:r>
        <w:t>инских бригад, консультирование медицинским психологом по направлению лечащего врача по вопросам, связанным с имеющимся заболеванием и (или) состоянием, включенным в базовую программу обязательного медицинского страхования (ветеранов боевых действий, супру</w:t>
      </w:r>
      <w:r>
        <w:t>ги (супруга) участника специальной военной операции, а также супруги (супруга) участника специальной военной операции, пропавшего без вести, лиц, состоящих на диспансерном наблюдении, женщин в период беременности, родов и послеродовой период), диспансерное</w:t>
      </w:r>
      <w:r>
        <w:t xml:space="preserve"> наблюдение, дистанционное наблюдение за состоянием здоровья пациентов с артериальной гипертензией и пациентов с сахарным диабетом, определение РНК-вируса гепатита C (Hepatitis C virus) в крови методом полимеразной цепной реакции, лабораторной диагностики </w:t>
      </w:r>
      <w:r>
        <w:t>для пациентов с хроническим вирусным гепатитом С (оценка стадии фиброза, определение генотипа вируса гепатита C), проведение аудиологического скрининга по направлению лечащего врача по вопросам, связанным с имеющимся заболеванием и (или) состоянием, включе</w:t>
      </w:r>
      <w:r>
        <w:t>нным в базовую программу обязательного медицинского страхования (за исключением случаев, когда территориальной программой государственных гарантий установлен иной источник финансирования, - за счет бюджетных ассигнований бюджета субъекта Российской Федерац</w:t>
      </w:r>
      <w:r>
        <w:t>ии), однократное определение уровня липопротеида (а) в крови у пациентов в возрасте 18 - 40 лет и оценка липидного профиля у пациентов в возрасте 18 - 39 лет - один раз в 6 лет, у пациентов с 40 лет и старше - один раз в 3 года);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скорая медицинская помощь </w:t>
      </w:r>
      <w:r>
        <w:t>(за исключением санитарно-авиационной эвакуации);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специализированная, медицинская помощь, в том числе высокотехнологичная, включенная в </w:t>
      </w:r>
      <w:hyperlink w:anchor="P13943" w:tooltip="Раздел I.">
        <w:r>
          <w:rPr>
            <w:color w:val="0000FF"/>
          </w:rPr>
          <w:t>раздел I</w:t>
        </w:r>
      </w:hyperlink>
      <w:r>
        <w:t xml:space="preserve"> приложения 11 к Программе, в стационарных условиях и условиях дневн</w:t>
      </w:r>
      <w:r>
        <w:t>ого стационара, в том числе больным с онкологическими заболеваниями, больным с гепатитом C в соответствии с клиническими рекомендациями, а также применение вспомогательных репродуктивных технологий (экстракорпорального оплодотворения), включая предоставлен</w:t>
      </w:r>
      <w:r>
        <w:t>ие лекарственных препаратов в соответствии с законодательством Российской Федерации;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мероприятия по медицинской реабилитации, осуществляемой в медицинских организациях амбулаторно, в стационарных условиях и условиях дневного стационара;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проведение патолого</w:t>
      </w:r>
      <w:r>
        <w:t>-анатомических вскрытий (посмертное патолого-анатомическое исследование внутренних органов и тканей умершего человека, новорожденных, а также мертворожденных и плодов) в патолого-анатомических отделениях медицинских организаций, имеющих лицензии на осущест</w:t>
      </w:r>
      <w:r>
        <w:t>вление медицинской деятельности, предусматривающие выполнение работ медицинской деятельности, (услуг) по патологической анатомии, в случае смерти застрахованного лица при получении медицинской помощи в стационарных условиях (результат госпитализации) по по</w:t>
      </w:r>
      <w:r>
        <w:t>воду заболеваний и (или) состояний, включенных в базовую программу обязательного медицинского страхования, в указанных медицинских организациях.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За счет бюджетных ассигнований федерального бюджета осуществляется финансовое обеспечение: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1) скорой, в том чис</w:t>
      </w:r>
      <w:r>
        <w:t xml:space="preserve">ле скорой специализированной, медицинской помощи, первичной </w:t>
      </w:r>
      <w:r>
        <w:lastRenderedPageBreak/>
        <w:t>медико-санитарной и специализированной медицинской помощи, оказываемой федеральными медицинскими организациями (в части медицинской помощи, не включенной в базовую программу обязательного медицинс</w:t>
      </w:r>
      <w:r>
        <w:t xml:space="preserve">кого страхования, в том числе при заболеваниях, передаваемых половым путем, вызванных вирусом иммунодефицита человека, синдроме </w:t>
      </w:r>
      <w:r>
        <w:lastRenderedPageBreak/>
        <w:t>приобретенного иммунодефицита, туберкулезе, психических расстройствах и расстройствах поведения, а также в части расходов, не вк</w:t>
      </w:r>
      <w:r>
        <w:t>люченных в структуру тарифов на оплату медицинской помощи, предусмотренную базовой программой обязательного медицинского страхования);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2) медицинской эвакуации, осуществляемой федеральными медицинскими организациями по перечню, утверждаемому Министерством </w:t>
      </w:r>
      <w:r>
        <w:t>здравоохранения Российской Федерации;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3) скорой, в том числе скорой специализированной, медицинской помощи, первичной медико-санитарной и специализированной медицинской помощи, оказываемой медицинскими организациями, подведомственными Федеральному медико-б</w:t>
      </w:r>
      <w:r>
        <w:t>иологическому агентству, включая предоставление дополнительных видов и объемов медицинской помощи, предусмотренных законодательством Российской Федерации, населению закрытых административно-территориальных образований, территорий с опасными для здоровья че</w:t>
      </w:r>
      <w:r>
        <w:t>ловека физическими, химическими и биологическими факторами, включенных в соответствующий перечень, и работникам организаций, включенных в перечень организаций отдельных отраслей промышленности с особо опасными условиями труда (в части медицинской помощи, н</w:t>
      </w:r>
      <w:r>
        <w:t>е включенной в базовую программу обязательного медицинского страхования, а также в части расходов, не включенных в структуру тарифов на оплату медицинской помощи, предусмотренную базовой программой обязательного медицинского страхования);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4) расширенного н</w:t>
      </w:r>
      <w:r>
        <w:t>еонатального скрининга;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5) медицинской помощи, предусмотренной федеральными законами для определенных категорий граждан, оказываемой в федеральных медицинских организациях;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6) лечения граждан Российской Федерации за пределами территории Российской Федераци</w:t>
      </w:r>
      <w:r>
        <w:t>и, направленных на такое лечение в порядке, установленном Министерством здравоохранения Российской Федерации;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7) санаторно-курортного лечения отдельных категорий граждан в соответствии с законодательством Российской Федерации;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8) закупки лекарственных преп</w:t>
      </w:r>
      <w:r>
        <w:t xml:space="preserve">аратов, предназначенных для лечения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</w:t>
      </w:r>
      <w:r>
        <w:t>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(Стюарта-Прауэра), лиц после трансплантации органов и (или) тканей, по</w:t>
      </w:r>
      <w:r>
        <w:t xml:space="preserve"> перечню лекарственных препаратов, сформированному в установленном порядке и утверждаемому Правительством Российской Федерации, в том числе: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в отношении взрослых в возрасте 18 лет и старше - за счет бюджетных ассигнований, предусмотренных в федеральном бюджете Министерству здравоохранения Российской Федерации;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lastRenderedPageBreak/>
        <w:t>в отношении детей в возрасте от 0 до 18 лет - за счет бюджетных ассигнований, предусм</w:t>
      </w:r>
      <w:r>
        <w:t>отренных в федеральном бюджете Министерству здравоохранения Российской Федерации для нужд Фонда поддержки детей с тяжелыми жизнеугрожающими и хроническими заболеваниями, в том числе редкими (орфанными) заболеваниями, "Круг добра", в соответствии с порядком</w:t>
      </w:r>
      <w:r>
        <w:t xml:space="preserve"> приобретения лекарственных препаратов и медицинских изделий для конкретного ребенка с тяжелым жизнеугрожающим или хроническим заболеванием, в том числе редким </w:t>
      </w:r>
      <w:r>
        <w:lastRenderedPageBreak/>
        <w:t>(орфанным) заболеванием, либо для групп таких детей, установленным Правительством Российской Фед</w:t>
      </w:r>
      <w:r>
        <w:t>ерации;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9) закупки антивирусных лекарственных препаратов для медицинского применения, включенных в перечень жизненно необходимых и важнейших лекарственных препаратов, для лечения лиц, инфицированных вирусом иммунодефицита человека, в том числе в сочетании </w:t>
      </w:r>
      <w:r>
        <w:t>с вирусами гепатитов B и C;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10) закупки антибактериальных и противотуберкулезных лекарственных препаратов для медицинского применения, включенных в перечень жизненно необходимых и важнейших лекарственных препаратов, для лечения лиц, больных туберкулезом с </w:t>
      </w:r>
      <w:r>
        <w:t>множественной лекарственной устойчивостью возбудителя;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11) медицинской деятельности, связанной с донорством органов и тканей человека в целях трансплантации (пересадки), в том числе обследование донора, давшего письменное информированное добровольное согла</w:t>
      </w:r>
      <w:r>
        <w:t>сие на изъятие своих органов и (или) тканей для трансплантации. Порядок проведения медицинского обследования донора, давшего письменное информированное добровольное согласие на изъятие своих органов и (или) тканей для трансплантации, установлен Министерств</w:t>
      </w:r>
      <w:r>
        <w:t>ом здравоохранения Российской Федерации;</w:t>
      </w:r>
    </w:p>
    <w:p w:rsidR="00BD0102" w:rsidRDefault="00BD010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BD010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D0102" w:rsidRDefault="00BD010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D0102" w:rsidRDefault="00FD6D73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BD0102" w:rsidRDefault="00FD6D73">
            <w:pPr>
              <w:pStyle w:val="ConsPlusNormal0"/>
              <w:jc w:val="both"/>
            </w:pPr>
            <w:r>
              <w:rPr>
                <w:color w:val="392C69"/>
              </w:rPr>
              <w:t>В официальном тексте документа, видимо, допущена опечатка: в Федеральном законе от 17.07.1999 N 178-ФЗ ст. 62 отсутствует, имеется в виду п. 1 ч. 1 ст. 6.2.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D0102" w:rsidRDefault="00BD0102">
            <w:pPr>
              <w:pStyle w:val="ConsPlusNormal0"/>
            </w:pPr>
          </w:p>
        </w:tc>
      </w:tr>
    </w:tbl>
    <w:p w:rsidR="00BD0102" w:rsidRDefault="00FD6D73">
      <w:pPr>
        <w:pStyle w:val="ConsPlusNormal0"/>
        <w:spacing w:before="300"/>
        <w:ind w:firstLine="540"/>
        <w:jc w:val="both"/>
      </w:pPr>
      <w:r>
        <w:t>12) предоставления в установленном порядке бюджетам субъектов Российской Федерации и бюджету г. Байконура субвенций на оказание государственной социальной помощи отдельным категориям граждан в виде набора социальных услуг в части обеспечения необходимыми л</w:t>
      </w:r>
      <w:r>
        <w:t xml:space="preserve">екарственными препаратами, медицинскими изделиями, а также специализированными продуктами лечебного питания для детей-инвалидов в соответствии с </w:t>
      </w:r>
      <w:hyperlink r:id="rId39" w:tooltip="Федеральный закон от 17.07.1999 N 178-ФЗ (ред. от 26.07.2026) &quot;О государственной социальной помощи&quot; {КонсультантПлюс}">
        <w:r>
          <w:rPr>
            <w:color w:val="0000FF"/>
          </w:rPr>
          <w:t>пунктом 1 части 1 статьи 62</w:t>
        </w:r>
      </w:hyperlink>
      <w:r>
        <w:t xml:space="preserve"> Федерального закона от 17 июля 1999 года N 178-ФЗ "О государственной социальной помощи";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13) мероприя</w:t>
      </w:r>
      <w:r>
        <w:t xml:space="preserve">тий, предусмотренных Национальным </w:t>
      </w:r>
      <w:hyperlink r:id="rId40" w:tooltip="Приказ Минздрава России от 06.12.2021 N 1122н (ред. от 12.12.2023) &quot;Об утверждении национального календаря профилактических прививок, календаря профилактических прививок по эпидемическим показаниям и порядка проведения профилактических прививок&quot; (Зарегистриров">
        <w:r>
          <w:rPr>
            <w:color w:val="0000FF"/>
          </w:rPr>
          <w:t>календарем</w:t>
        </w:r>
      </w:hyperlink>
      <w:r>
        <w:t xml:space="preserve"> профилактических прививок, в рамках подпрограммы "Совершенствование оказания медици</w:t>
      </w:r>
      <w:r>
        <w:t xml:space="preserve">нской помощи, включая профилактику заболеваний и формирование здорового образа жизни" государственной </w:t>
      </w:r>
      <w:hyperlink r:id="rId41" w:tooltip="Постановление Правительства РФ от 26.12.2017 N 1640 (ред. от 12.06.2026) &quot;Об утверждении государственной программы Российской Федерации &quot;Развитие здравоохранения&quot; {КонсультантПлюс}">
        <w:r>
          <w:rPr>
            <w:color w:val="0000FF"/>
          </w:rPr>
          <w:t>программы</w:t>
        </w:r>
      </w:hyperlink>
      <w:r>
        <w:t xml:space="preserve"> Российской Федерации "Развитие здравоохранения", утвержденной постановлением Правительства Росси</w:t>
      </w:r>
      <w:r>
        <w:t>йской Федерации от 26 декабря 2017 года N 1640 "Об утверждении государственной программы Российской Федерации "Развитие здравоохранения";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14) медицинской деятельности, связанной с донорством органов и тканей человека в целях трансплантации (пересадки);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lastRenderedPageBreak/>
        <w:t>15)</w:t>
      </w:r>
      <w:r>
        <w:t xml:space="preserve"> дополнительных мероприятий, установленных законодательством Российской Федерации, в том числе в соответствии с </w:t>
      </w:r>
      <w:hyperlink r:id="rId42" w:tooltip="Указ Президента РФ от 05.01.2021 N 16 (ред. от 06.02.2023) &quot;О создании Фонда поддержки детей с тяжелыми жизнеугрожающими и хроническими заболеваниями, в том числе редкими (орфанными) заболеваниями, &quot;Круг добра&quot; {КонсультантПлюс}">
        <w:r>
          <w:rPr>
            <w:color w:val="0000FF"/>
          </w:rPr>
          <w:t>указом</w:t>
        </w:r>
      </w:hyperlink>
      <w:r>
        <w:t xml:space="preserve"> Президента Российской Федерации от 5 января 2021 года N 16 "О создании Фонда поддержки детей с тяжелыми жизнеугрожающими и хроническими заболеваниями, в том числе редкими (орф</w:t>
      </w:r>
      <w:r>
        <w:t>анными) заболеваниями, "Круг добра", в отношении детей в возрасте от 0 до 18 лет, страдающих тяжелыми жизнеугрожающими и хроническими заболеваниями, в том числе прогрессирующими редкими (орфанными) заболеваниями, и осуществляемых в том числе за счет бюджет</w:t>
      </w:r>
      <w:r>
        <w:t>ных ассигнований федерального бюджета, предусмотренных в федеральном бюджете Министерству здравоохранения Российской Федерации для нужд Фонда поддержки детей с тяжелыми жизнеугрожающими и хроническими заболеваниями, в том числе редкими (орфанными) заболева</w:t>
      </w:r>
      <w:r>
        <w:t>ниями, "Круг добра".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За счет бюджетных ассигнований областного бюджета осуществляется финансовое обеспечение: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1) скорой, в том числе скорой специализированной, медицинской помощи, не включенной в территориальную программу обязательного медицинского страхов</w:t>
      </w:r>
      <w:r>
        <w:t>ания, санитарно-авиационной эвакуации, осуществляемой воздушными судами, а также расходов, не включенных в структуру тарифов на оплату медицинской помощи, предусмотренную в территориальной программе обязательного медицинского страхования;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2) скорой, в том </w:t>
      </w:r>
      <w:r>
        <w:t>числе скорой специализированной, медицинской помощи не застрахованным по обязательному медицинскому страхованию лицам;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3) первичной медико-санитарной, первичной специализированной медико-санитарной помощи при заболеваниях, не включенных в базовую программу</w:t>
      </w:r>
      <w:r>
        <w:t xml:space="preserve"> обязательного медицинского страхования (заболевания, передаваемые половым путем, вызванные вирусом иммунодефицита человека, синдром приобретенного иммунодефицита, туберкулез, психические расстройства и расстройства поведения, связанные в том числе с употр</w:t>
      </w:r>
      <w:r>
        <w:t>еблением психоактивных веществ), включая профилактические медицинские осмотры и обследования лиц, обучающихся в общеобразовательных организациях и профессиональных образовательных организациях, в образовательных организациях высшего образования, в целях ра</w:t>
      </w:r>
      <w:r>
        <w:t>ннего (своевременного) выявления незаконного потребления наркотических средств и психотропных веществ, а также консультаций врачами-психиатрами, наркологами при проведении профилактического медицинского осмотра, консультаций пациентов врачами-психиатрами и</w:t>
      </w:r>
      <w:r>
        <w:t xml:space="preserve"> врачами-фтизиатрами при заболеваниях, включенных в базовую программу обязательного медицинского страхования, а также лиц, находящихся в стационарных организациях социального обслуживания, включая медицинскую помощь, оказываемую выездными психиатрическими </w:t>
      </w:r>
      <w:r>
        <w:t>бригадами;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4) специализированной медицинской помощи в части медицинской помощи при заболеваниях, не включенных в базовую программу обязательного медицинского страхования (заболевания, передаваемые половым путем, вызванные вирусом иммунодефицита человека, с</w:t>
      </w:r>
      <w:r>
        <w:t>индром приобретенного иммунодефицита, туберкулез, психические расстройства и расстройства поведения, связанные в том числе с употреблением психоактивных веществ);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5) паллиативной медицинской помощи, в том числе детям, оказываемой амбулаторно, в том числе н</w:t>
      </w:r>
      <w:r>
        <w:t>а дому, включая медицинскую помощь, оказываемую выездными патронажными бригадами, в условиях дневного стационара и стационарных условиях, включая койки паллиативной медицинской помощи и койки сестринского ухода;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lastRenderedPageBreak/>
        <w:t xml:space="preserve">6) высокотехнологичной медицинской помощи, оказываемой в медицинских организациях, подведомственных Департаменту здравоохранения Орловской области, в соответствии с </w:t>
      </w:r>
      <w:hyperlink w:anchor="P15780" w:tooltip="Раздел II.">
        <w:r>
          <w:rPr>
            <w:color w:val="0000FF"/>
          </w:rPr>
          <w:t>разделом II</w:t>
        </w:r>
      </w:hyperlink>
      <w:r>
        <w:t xml:space="preserve"> приложения 11 к Программе;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7) слух</w:t>
      </w:r>
      <w:r>
        <w:t>опротезирование отдельных категорий граждан в порядке, установленном Правительством Орловской области;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8) медицинской помощи лицам, не идентифицированным в качестве застрахованных по обязательному медицинскому страхованию;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9) проведения медицинским психоло</w:t>
      </w:r>
      <w:r>
        <w:t>гом консультирования пациентов по вопросам, связанным с имеющимся заболеванием и/или состоянием, в амбулаторных условиях, в условиях дневного стационара и стационарных условиях в специализированных медицинских организациях при заболеваниях, не включенных в</w:t>
      </w:r>
      <w:r>
        <w:t xml:space="preserve"> базовую программу обязательного медицинского страхования, а также пациентов, получающих паллиативную медицинскую помощь в хосписах и домах сестринского ухода;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10) медицинской деятельности, связанной с донорством органов и тканей человека в целях трансплан</w:t>
      </w:r>
      <w:r>
        <w:t>тации (пересадки), в том числе обследование донора, давшего письменное информированное добровольное согласие на изъятие своих органов и (или) тканей для трансплантации, в медицинских организациях, подведомственных Департаменту здравоохранения Орловской обл</w:t>
      </w:r>
      <w:r>
        <w:t>асти;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11) предоставления в медицинских организациях, оказывающих паллиативную медицинскую помощь, государственной и муниципальной систем здравоохранения психологической помощи пациенту, получающему паллиативную медицинскую помощь, и членам семьи пациента, </w:t>
      </w:r>
      <w:r>
        <w:t>а также медицинской помощи врачами-психотерапевтами пациенту и членам семьи пациента или членам семьи пациента после его смерти в случае их обращения в медицинскую организацию;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12) расходов медицинских организаций, подведомственных Департаменту здравоохран</w:t>
      </w:r>
      <w:r>
        <w:t>ения Орловской области, не включенных в структуру тарифов на оплату медицинской помощи, предусмотренную в территориальной программе обязательного медицинского страхования;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13) объемов медицинской помощи, превышающих объемы, установленные в территориальной </w:t>
      </w:r>
      <w:r>
        <w:t xml:space="preserve">программе обязательного медицинского страхования, в размере, превышающем размер субвенции, предоставляемой из бюджета Федерального фонда обязательного медицинского страхования бюджету территориального фонда обязательного медицинского страхования Орловской </w:t>
      </w:r>
      <w:r>
        <w:t>области.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Финансовое обеспечение оказания социальных услуг и предоставления мер социальной защиты (поддержки) пациента, в том числе в рамках деятельности выездных патронажных бригад, осуществляется в соответствии с законодательством Российской Федерации.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Су</w:t>
      </w:r>
      <w:r>
        <w:t>бъектом Российской Федерации, на территории которого гражданин зарегистрирован по месту жительства, в порядке, установленном законом такого субъекта Российской Федерации, осуществляется возмещение субъекту Российской Федерации, на территории которого гражд</w:t>
      </w:r>
      <w:r>
        <w:t xml:space="preserve">анину фактически оказана медицинская помощь, затрат, связанных с оказанием медицинской помощи при заболеваниях, не включенных в базовую программу обязательного </w:t>
      </w:r>
      <w:r>
        <w:lastRenderedPageBreak/>
        <w:t>медицинского страхования, и паллиативной медицинской помощи на основании межрегионального соглаш</w:t>
      </w:r>
      <w:r>
        <w:t>ения, заключаемого субъектами Российской Федерации, включающего двустороннее урегулирование вопроса возмещения затрат.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Орловская область вправе за счет бюджетных ассигнований областного бюджета осуществлять финансовое обеспечение дополнительных объемов выс</w:t>
      </w:r>
      <w:r>
        <w:t xml:space="preserve">окотехнологичной медицинской помощи, оказываемой медицинскими организациями, подведомственными Департаменту здравоохранения Орловской области, в соответствии с </w:t>
      </w:r>
      <w:hyperlink w:anchor="P13943" w:tooltip="Раздел I.">
        <w:r>
          <w:rPr>
            <w:color w:val="0000FF"/>
          </w:rPr>
          <w:t>разделом I</w:t>
        </w:r>
      </w:hyperlink>
      <w:r>
        <w:t xml:space="preserve"> приложения 11 к Программе.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За счет средст</w:t>
      </w:r>
      <w:r>
        <w:t>в бюджетных ассигнований областного бюджета осуществляются: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1) 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заболеваний, включенных в перечень жизнеугрожающих и хр</w:t>
      </w:r>
      <w:r>
        <w:t>онических прогрессирующих редких (орфанных) заболеваний, приводящих к сокращению продолжительности жизни граждан или к их инвалидности;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2) обеспечение лекарственными препаратами в соответствии с перечнем групп населения и категорий заболеваний, при амбулат</w:t>
      </w:r>
      <w:r>
        <w:t>орном лечении которых лекарственные препараты и медицинские изделия в соответствии с законодательством Российской Федерации отпускаются по рецептам врачей бесплатно;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3) обеспечение лекарственными препаратами в соответствии с перечнем групп населения, при а</w:t>
      </w:r>
      <w:r>
        <w:t>мбулаторном лечении которых лекарственные препараты отпускаются по рецептам врачей с 50-процентной скидкой;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4) пренатальная (дородовая) диагностика нарушений развития ребенка у беременных женщин, неонатальный скрининг на 5 наследственных и врожденных забол</w:t>
      </w:r>
      <w:r>
        <w:t>еваний, в части исследований и консультаций, осуществляемых медико-генетическими центрами (консультациями), а также медико-генетических исследований в соответствующих структурных подразделениях медицинских организаций;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5) зубное протезирование отдельным ка</w:t>
      </w:r>
      <w:r>
        <w:t>тегориям граждан в соответствии с законодательством Российской Федерации, в том числе лицам, находящимся в стационарных организациях социального обслуживания;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6) предоставление в рамках оказания паллиативной медицинской помощи, в том числе детям, для испол</w:t>
      </w:r>
      <w:r>
        <w:t>ьзования на дому медицинских изделий, предназначенных для поддержания функций органов и систем организма человека, по перечню, утвержденному Министерством здравоохранения Российской Федерации, а также обеспечение при посещениях на дому лекарственными препа</w:t>
      </w:r>
      <w:r>
        <w:t>ратами для обезболивания, включая наркотические лекарственные препараты и психотропные лекарственные препараты, и продуктами лечебного (энтерального) питания с учетом предоставления медицинских изделий, лекарственных препаратов и продуктов лечебного (энтер</w:t>
      </w:r>
      <w:r>
        <w:t>ального) питания ветеранам боевых действий во внеочередном порядке;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7) обеспечение медицинской деятельности, связанной с донорством органов и тканей человека в целях трансплантации (пересадки), в медицинских организациях, подведомственных Департаменту здра</w:t>
      </w:r>
      <w:r>
        <w:t>воохранения Орловской области.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lastRenderedPageBreak/>
        <w:t>Порядок обеспечения граждан лекарственными препаратами, медицинскими изделиями, лечебным питанием, в том числе специализированными продуктами лечебного питания, по медицинским показаниям в соответствии со стандартами медицинс</w:t>
      </w:r>
      <w:r>
        <w:t xml:space="preserve">кой помощи представлен в </w:t>
      </w:r>
      <w:hyperlink w:anchor="P13752" w:tooltip="ПОРЯДОК">
        <w:r>
          <w:rPr>
            <w:color w:val="0000FF"/>
          </w:rPr>
          <w:t>приложениях 8</w:t>
        </w:r>
      </w:hyperlink>
      <w:r>
        <w:t xml:space="preserve">, </w:t>
      </w:r>
      <w:hyperlink w:anchor="P13784" w:tooltip="ПОЛОЖЕНИЕ">
        <w:r>
          <w:rPr>
            <w:color w:val="0000FF"/>
          </w:rPr>
          <w:t>9</w:t>
        </w:r>
      </w:hyperlink>
      <w:r>
        <w:t xml:space="preserve"> и </w:t>
      </w:r>
      <w:hyperlink w:anchor="P13817" w:tooltip="ПОРЯДОК">
        <w:r>
          <w:rPr>
            <w:color w:val="0000FF"/>
          </w:rPr>
          <w:t>10</w:t>
        </w:r>
      </w:hyperlink>
      <w:r>
        <w:t xml:space="preserve"> к Программе.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В соответствии с законодательством Российской Федерации расходы обла</w:t>
      </w:r>
      <w:r>
        <w:t>стного бюджета включают в себя обеспечение медицинских организаций лекарственными препаратами и иными средствами, медицинскими изделиями, иммунобиологическими препаратами и дезинфекционными средствами, донорской кровью и ее компонентами.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В рамках Программы</w:t>
      </w:r>
      <w:r>
        <w:t xml:space="preserve"> за счет бюджетных ассигнований областного бюджета и средств обязательного медицинского страхования (по видам и условиям оказания медицинской помощи, включенным в базовую программу обязательного медицинского страхования) осуществляется финансовое обеспечен</w:t>
      </w:r>
      <w:r>
        <w:t>ие проведения осмотров врачами и диагностических исследований в целях медицинского освидетельствования лиц, желающих усыновить (удочерить), взять под опеку (попечительство), в приемную или патронатную семью детей, оставшихся без попечения родителей, медици</w:t>
      </w:r>
      <w:r>
        <w:t>нского обследования детей-сирот и детей, оставшихся без попечения родителей, помещаемых под надзор в организацию для детей-сирот и детей, оставшихся без попечения родителей, граждан, выразивших желание стать опекуном или попечителем совершеннолетнего недее</w:t>
      </w:r>
      <w:r>
        <w:t>способного или не полностью дееспособного гражданина, проведения обязательных диагностических исследований и оказания медицинской помощи гражданам при постановке их на воинский учет, призыве или поступлении на военную службу по контракту или приравненную к</w:t>
      </w:r>
      <w:r>
        <w:t xml:space="preserve"> ней службу, в военные профессиональные образовательные организации или военные образовательные организации высшего образования, при заключении с Министерством обороны Российской Федерации договора об обучении в военном учебном центре при федеральной госуд</w:t>
      </w:r>
      <w:r>
        <w:t>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сержантов, старшин запаса либо программе военной подготовки солдат, мат</w:t>
      </w:r>
      <w:r>
        <w:t>росов запаса, призыве на военные сборы, а также при направлении на альтернативную гражданскую службу, за исключением медицинского освидетельствования в целях определения годности граждан к военной или приравненной к ней службе.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Кроме того, за счет бюджетны</w:t>
      </w:r>
      <w:r>
        <w:t>х ассигнований федерального бюджета и областного бюджета в установленном порядке оказывается медицинская помощь и предоставляются иные государственные услуги (выполняются работы) в медицинских организациях, подведомственных федеральным органам исполнительн</w:t>
      </w:r>
      <w:r>
        <w:t>ой власти и Департаменту здравоохранения Орловской области соответственно, за исключением видов медицинской помощи, оказываемых за счет средств обязательного медицинского страхования, в бюджетном учреждении здравоохранения Орловской области "Орловский обла</w:t>
      </w:r>
      <w:r>
        <w:t>стной врачебно-физкультурный диспансер", бюджетном учреждении здравоохранения Орловской области "Орловское бюро судебно-медицинской экспертизы", бюджетном учреждении здравоохранения Орловской области "Орловская станция переливания крови", бюджетном учрежде</w:t>
      </w:r>
      <w:r>
        <w:t>нии здравоохранения Орловской области "Медицинский информационно-аналитический центр", бюджетном учреждении здравоохранения Орловской области "Орловский областной центр по профилактике и борьбе со СПИД и инфекционными заболеваниями", казенном учреждении зд</w:t>
      </w:r>
      <w:r>
        <w:t xml:space="preserve">равоохранения особого типа Орловской области "Орловский областной медицинский центр мобилизационных резервов "Резерв", бюджетном учреждении здравоохранения Орловской области "Детский санаторий "Орловчанка", центре </w:t>
      </w:r>
      <w:r>
        <w:lastRenderedPageBreak/>
        <w:t>медицинской профилактики (за исключением п</w:t>
      </w:r>
      <w:r>
        <w:t xml:space="preserve">ервичной медико-санитарной помощи, включенной в базовую программу обязательного медицинского страхования), патолого-анатомических отделениях медицинских организаций (за исключением диагностических исследований, проводимых по заболеваниям, указанным в </w:t>
      </w:r>
      <w:hyperlink w:anchor="P241" w:tooltip="III. Перечень заболеваний и состояний, оказание медицинской">
        <w:r>
          <w:rPr>
            <w:color w:val="0000FF"/>
          </w:rPr>
          <w:t>разделе III</w:t>
        </w:r>
      </w:hyperlink>
      <w:r>
        <w:t xml:space="preserve"> Программы, финансовое обеспечение которых осуществляется за счет средств обязательного медицинского страхования в рамках базовой программы обязательного меди</w:t>
      </w:r>
      <w:r>
        <w:t xml:space="preserve">цинского страхования), молочных кухнях и прочих медицинских организациях, входящих в номенклатуру медицинских организаций, утверждаемую Министерством здравоохранения Российской Федерации, а также осуществляется финансовое обеспечение авиационных работ при </w:t>
      </w:r>
      <w:r>
        <w:t>санитарно-авиационной эвакуации, осуществляемой воздушными судами, медицинской помощи в специализированных медицинских организациях и соответствующих структурных подразделениях медицинских организаций, оказывающих медицинскую помощь по профилю "медицинская</w:t>
      </w:r>
      <w:r>
        <w:t xml:space="preserve"> реабилитация" при заболеваниях, не включенных в базовую программу обязательного медицинского страхования (заболевания, передаваемые половым путем, вызванные вирусом иммунодефицита человека, синдром приобретенного иммунодефицита, туберкулез, психические ра</w:t>
      </w:r>
      <w:r>
        <w:t>сстройства и расстройства поведения, в том числе связанные с употреблением психоактивных веществ), и расходов медицинских организаций, в том числе на приобретение основных средств (оборудования, производственного и хозяйственного инвентаря) и в случае прим</w:t>
      </w:r>
      <w:r>
        <w:t>енения телемедицинских (дистанционных) технологий при оказании медицинской помощи.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Проведение патолого-анатомических вскрытий (посмертное патолого-анатомическое исследование внутренних органов и тканей умершего человека, новорожденных, а также мертворожденных и плодов) в патолого-анатомических отделениях медицинских организаций, имеющих </w:t>
      </w:r>
      <w:r>
        <w:t>лицензии на осуществление медицинской деятельности, предусматривающие выполнение работ (услуг) по патологической анатомии, осуществляется за счет бюджетных ассигнований областного бюджета медицинских организаций, подведомственным Департаменту здравоохранен</w:t>
      </w:r>
      <w:r>
        <w:t>ия Орловской области: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в случае смерти пациента при оказании медицинской помощи в стационарных условиях (результат госпитализации) в медицинской организации, оказывающей медицинскую помощь при заболеваниях, передаваемых половым путем, вызванных вирусом имму</w:t>
      </w:r>
      <w:r>
        <w:t>нодефицита человека, ВИЧ-инфекции и синдроме приобретенного иммунодефицита, туберкулезе, психических расстройствах и расстройствах поведения, связанных в том числе с употреблением психоактивных веществ, а также умерших в медицинских организациях, оказывающ</w:t>
      </w:r>
      <w:r>
        <w:t>их специализированную паллиативную помощь;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в случае смерти гражданина в медицинской организации, оказывающей медицинскую помощь в амбулаторных условиях и условиях дневного стационара, а также вне медицинской организации, когда обязательность проведения пат</w:t>
      </w:r>
      <w:r>
        <w:t>олого-анатомических вскрытий в целях установления причины смерти установлена законодательством Российской Федерации.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За счет бюджетных ассигнований областного бюджета может осуществляться финансовое обеспечение транспортировки пациентов, страдающих хрониче</w:t>
      </w:r>
      <w:r>
        <w:t>ской почечной недостаточностью, от места их фактического проживания до места получения медицинской помощи методом заместительной почечной терапии, и обратно.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Финансовое обеспечение компенсационных выплат отдельным категориям лиц, подвергающихся риску зараж</w:t>
      </w:r>
      <w:r>
        <w:t xml:space="preserve">ения новой коронавирусной инфекцией, порядок предоставления </w:t>
      </w:r>
      <w:r>
        <w:lastRenderedPageBreak/>
        <w:t xml:space="preserve">которых установлен </w:t>
      </w:r>
      <w:hyperlink r:id="rId43" w:tooltip="Постановление Правительства РФ от 15.07.2022 N 1268 &quot;О порядке предоставления компенсационной выплаты отдельным категориям лиц, подвергающихся риску заражения новой коронавирусной инфекцией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15 июля 2022 года N 1268 "О порядке предоставления компенсационной вы</w:t>
      </w:r>
      <w:r>
        <w:t>платы отдельным категориям лиц, подвергающихся риску заражения новой коронавирусной инфекцией", осуществляется за счет средств фонда оплаты труда медицинской организации, сформированного из всех источников, разрешенных законодательством Российской Федераци</w:t>
      </w:r>
      <w:r>
        <w:t>и, в том числе средств обязательного медицинского страхования.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Комиссия по разработке территориальной программы ОМС осуществляет распределение объемов медицинской помощи, утвержденных территориальной программой ОМС, между медицинскими организациями, участвующими в реализации территориальной программы ОМС Орловской обл</w:t>
      </w:r>
      <w:r>
        <w:t>асти, за исключением объемов и соответствующих им финансовых средств, предназначенных для оплаты медицинской помощи лицам, застрахованным за пределами Орловской области.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Не реже одного раза в квартал комиссия по разработке территориальной программы ОМС осу</w:t>
      </w:r>
      <w:r>
        <w:t>ществляет оценку исполнения распределенных объемов медицинской помощи, проводит анализ остатков средств обязательного медицинского страхования на счетах медицинских организаций, участвующих в территориальной программе ОМС. По результатам проведенной оценки</w:t>
      </w:r>
      <w:r>
        <w:t xml:space="preserve"> и анализа в целях обеспечения доступности для застрахованных лиц медицинской помощи и недопущения формирования у медицинских организаций кредиторской задолженности комиссия по разработке территориальной программы ОМС осуществляет при необходимости перерас</w:t>
      </w:r>
      <w:r>
        <w:t>пределение объемов медицинской помощи, а также принимает иные решения в соответствии с законодательством Российской Федерации.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Средства нормированного страхового запаса территориального фонда, предусмотренные на дополнительное финансовое обеспечение реализ</w:t>
      </w:r>
      <w:r>
        <w:t>ации территориальной программы ОМС, а также на оплату медицинской помощи, оказанной застрахованным лицам за пределами территории субъекта Российской Федерации, в котором выдан полис обязательного медицинского страхования, могут направляться медицинскими ор</w:t>
      </w:r>
      <w:r>
        <w:t>ганизациями на возмещение расходов за предоставленную медицинскую помощь по видам и условиям ее оказания в части объемов медицинской помощи, превышающих установленные им комиссией по разработке территориальной программы ОМС.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Title0"/>
        <w:jc w:val="center"/>
        <w:outlineLvl w:val="1"/>
      </w:pPr>
      <w:r>
        <w:t>VI. Средние нормативы объема м</w:t>
      </w:r>
      <w:r>
        <w:t>едицинской помощи, средние</w:t>
      </w:r>
    </w:p>
    <w:p w:rsidR="00BD0102" w:rsidRDefault="00FD6D73">
      <w:pPr>
        <w:pStyle w:val="ConsPlusTitle0"/>
        <w:jc w:val="center"/>
      </w:pPr>
      <w:r>
        <w:t>нормативы финансовых затрат на единицу объема медицинской</w:t>
      </w:r>
    </w:p>
    <w:p w:rsidR="00BD0102" w:rsidRDefault="00FD6D73">
      <w:pPr>
        <w:pStyle w:val="ConsPlusTitle0"/>
        <w:jc w:val="center"/>
      </w:pPr>
      <w:r>
        <w:t>помощи, средние подушевые нормативы финансирования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ind w:firstLine="540"/>
        <w:jc w:val="both"/>
      </w:pPr>
      <w:r>
        <w:t>Средние нормативы объема медицинской помощи по видам, условиям и формам ее оказания в целом по Программе определяются в</w:t>
      </w:r>
      <w:r>
        <w:t xml:space="preserve"> единицах объема в расчете на 1 жителя в год, по территориальной программе ОМС - в расчете на 1 застрахованное лицо. Средние нормативы объема медицинской помощи используются в целях планирования и финансово-экономического обоснования размера средних подуше</w:t>
      </w:r>
      <w:r>
        <w:t>вых нормативов финансового обеспечения, предусмотренных Программой.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В средние нормативы объема медицинской помощи за счет областного бюджета, оказываемой в амбулаторных и стационарных условиях, включаются объемы медицинской помощи, оказываемой не застрахов</w:t>
      </w:r>
      <w:r>
        <w:t xml:space="preserve">анным по обязательному медицинскому страхованию </w:t>
      </w:r>
      <w:r>
        <w:lastRenderedPageBreak/>
        <w:t>гражданам в экстренной форме при внезапных острых заболеваниях, состояниях, обострении хронических заболеваний, представляющих угрозу жизни пациента, входящих в базовую программу обязательного медицинского ст</w:t>
      </w:r>
      <w:r>
        <w:t>рахования.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Нормативы объема скорой, в том числе скорой специализированной, медицинской помощи, не включенной в территориальную программу ОМС, включая медицинскую эвакуацию, устанавливаются Орловской областью.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Орловской областью на основе перераспределения </w:t>
      </w:r>
      <w:r>
        <w:t>объемов медицинской помощи по видам, условиям и формам ее оказания устанавливаются дифференцированные нормативы объема медицинской помощи на 1 жителя и нормативы объема медицинской помощи на 1 застрахованное лицо с учетом этапов оказания медицинской помощи</w:t>
      </w:r>
      <w:r>
        <w:t>, уровня и структуры заболеваемости, особенностей половозрастного состава и плотности населения, транспортной доступности, а также климатических и географических особенностей регионов, учитывая приоритетность финансового обеспечения первичной медико-санита</w:t>
      </w:r>
      <w:r>
        <w:t>рной помощи.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В целях обеспечения доступности медицинской помощи гражданам, проживающим в том числе в малонаселенных, отдаленных и (или) труднодоступных населенных пунктах, а также в сельской местности, в составе дифференцированных нормативов объема медицин</w:t>
      </w:r>
      <w:r>
        <w:t>ской помощи Программой может устанавливаться объем медицинской помощи с учетом использования санитарной авиации, телемедицинских технологий и передвижных форм оказания медицинской помощи.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При планировании и финансовом обеспечении объема медицинской помощи,</w:t>
      </w:r>
      <w:r>
        <w:t xml:space="preserve"> включая профилактические мероприятия, диагностику, диспансерное наблюдение, медицинскую реабилитацию и паллиативную медицинскую помощь, может учитываться применение телемедицинских (дистанционных) технологий в формате "врач - врач" в медицинской организац</w:t>
      </w:r>
      <w:r>
        <w:t>ии, к которой гражданин прикреплен по территориально-участковому принципу, с участием в том числе федеральных медицинских организаций, с оформлением соответствующей медицинской документации.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При формировании территориальной программы обязательного медицинс</w:t>
      </w:r>
      <w:r>
        <w:t xml:space="preserve">кого страхования Орловской области учитывается объем специализированной, в том числе высокотехнологичной, медицинской помощи в стационарных условиях и в условиях дневных стационаров, оказываемой федеральными медицинскими организациями, в соответствии с </w:t>
      </w:r>
      <w:hyperlink w:anchor="P12736" w:tooltip="СРЕДНИЕ НОРМАТИВЫ">
        <w:r>
          <w:rPr>
            <w:color w:val="0000FF"/>
          </w:rPr>
          <w:t>нормативами</w:t>
        </w:r>
      </w:hyperlink>
      <w:r>
        <w:t>, предусмотренными приложением 6 к Программе, но не включается в нормативы объема медицинской помощи, утвержденные территориальной программой ОМС.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Орловская область осуществляет планирование объем</w:t>
      </w:r>
      <w:r>
        <w:t>а и финансового обеспечения медицинской помощи пациентам с острыми респираторными вирусными инфекциями в рамках установленных в Программе по соответствующим ее видам по профилю медицинской помощи "инфекционные болезни" в соответствии с порядком оказания ме</w:t>
      </w:r>
      <w:r>
        <w:t>дицинской помощи, а также с учетом региональных особенностей, уровня и структуры заболеваемости.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Установленные в Программе нормативы объема медицинской помощи используются в целях планирования финансово-экономического обоснования размера подушевых норматив</w:t>
      </w:r>
      <w:r>
        <w:t>ов финансового обеспечения, предусмотренных Программой.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lastRenderedPageBreak/>
        <w:t>Орловская область устанавливает нормативы объема и нормативы финансовых затрат на единицу объема проведения отдельных диагностических (лабораторных) исследований (компьютерной томографии, магнитно-рез</w:t>
      </w:r>
      <w:r>
        <w:t>онансной томографии, ультразвукового исследования сердечно-сосудистой системы, эндоскопических диагностических исследований, молекулярно-генетических исследований и патолого-анатомических исследований биопсийного (операционного) материала, ПЭТ/КТ, ОФЭКТ/ОФ</w:t>
      </w:r>
      <w:r>
        <w:t>ЭКТ-КТ, неинвазивного пренатального тестирования (определения внеклеточной ДНК плода по крови матери), определения РНК-вируса гепатита C (Hepatitis C virus) в крови методом полимеразной цепной реакции, лабораторной диагностики для пациентов с хроническим в</w:t>
      </w:r>
      <w:r>
        <w:t>ирусным гепатитом C (оценка стадии фиброза, определение генотипа вируса гепатита C), на ведение школ для больных с хроническими неинфекционными заболеваниями, в том числе с сахарным диабетом, и школ для беременных и по вопросам грудного вскармливания и впр</w:t>
      </w:r>
      <w:r>
        <w:t>аве корректировать их размеры с учетом применения в регионе различных видов и методов исследований систем, органов и тканей человека в зависимости от структуры заболеваемости населения.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Нормативы объема патолого-анатомических исследований биопсийного (опер</w:t>
      </w:r>
      <w:r>
        <w:t>ационного) материала включают отдельные исследования, которые могут быть проведены в иных медицинских организациях и оплачены в соответствии с законодательством Российской Федерации.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Орловская область с учетом уровня заболеваемости и распространенности так</w:t>
      </w:r>
      <w:r>
        <w:t>же вправе установить в Программе норматив объема и норматив финансовых затрат на единицу объема медицинской помощи при ее оказании больным с ВИЧ-инфекцией (за счет областного бюджета).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Подушевые нормативы финансирования устанавливаются исходя из средних но</w:t>
      </w:r>
      <w:r>
        <w:t>рмативов, предусмотренных настоящим разделом Программы.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Подушевые нормативы финансирования за счет средств обязательного медицинского страхования на финансирование базовой программы обязательного медицинского страхования за счет субвенций из бюджета Федера</w:t>
      </w:r>
      <w:r>
        <w:t xml:space="preserve">льного фонда обязательного медицинского страхования устанавливаются с учетом соответствующих коэффициентов дифференциации, рассчитанных в соответствии с </w:t>
      </w:r>
      <w:hyperlink r:id="rId44" w:tooltip="Постановление Правительства РФ от 05.05.2012 N 462 (ред. от 30.09.2023) &quot;О порядке распределения,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5 мая 2012 года N 462 "О порядке распределения,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</w:t>
      </w:r>
      <w:r>
        <w:t>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страхования".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Подушевые нормативы финансирования за счет областного бюд</w:t>
      </w:r>
      <w:r>
        <w:t xml:space="preserve">жета устанавливаются с учетом региональных особенностей и коэффициентов дифференциации и доступности медицинской помощи, рассчитанных в соответствии с </w:t>
      </w:r>
      <w:hyperlink r:id="rId45" w:tooltip="Постановление Правительства РФ от 05.05.2012 N 462 (ред. от 30.09.2023) &quot;О порядке распределения,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5 мая 2012 года N 462 "О порядке распределения,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</w:t>
      </w:r>
      <w:r>
        <w:t xml:space="preserve">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страхования", в целях обеспечения выполнения расходных обязательств Орлов</w:t>
      </w:r>
      <w:r>
        <w:t>ской области, в том числе в части заработной платы медицинских работников.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lastRenderedPageBreak/>
        <w:t>Средние подушевые нормативы финансирования, предусмотренные Программой (без учета расходов федерального бюджета), составляют: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за счет бюджетных ассигнований областного бюджета (в ра</w:t>
      </w:r>
      <w:r>
        <w:t>счете на 1 жителя) в 2026 году - 6233,0 рубля, 2027 году - 3691,81 рубля, 2028 году - 3731,67 рубля;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за счет средств обязательного медицинского страхования на финансирование базовой программы обязательного медицинского страхования (в расчете на 1 застрахов</w:t>
      </w:r>
      <w:r>
        <w:t>анное лицо) в 2026 году - 22924,3 рубля, в том числе для оказания медицинской помощи по профилю "медицинская реабилитация" - 515,1 рубля, в 2027 году - 24761,6 рубля, в том числе для оказания медицинской помощи по профилю "медицинская реабилитация" - 572,2</w:t>
      </w:r>
      <w:r>
        <w:t xml:space="preserve"> рубля, в 2028 году - 26579,8 рубля, в том числе для оказания медицинской помощи по профилю "медицинская реабилитация" - 633,1 рубля.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Средние нормативы финансовых затрат на единицу объема медицинской помощи за счет средств обязательного медицинского страхования установлены с учетом в том числе расходов, связанных с использованием: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систем поддержки принятия врачебных решений (медицинских </w:t>
      </w:r>
      <w:r>
        <w:t>изделий с применением искусственного интеллекта, зарегистрированных в установленном порядке) (при проведении маммографии, рентгенографии или флюорографии грудной клетки, компьютерной томографии органов грудной клетки, ЭКГ, колоноскопии, первичном или повто</w:t>
      </w:r>
      <w:r>
        <w:t>рном посещении врача по медицинской профилактике, профилактическом и диспансерном приеме врача по медицинской профилактике, профилактическом и диспансерном приеме врача терапевта, лечебно-диагностическом приеме врача-терапевта первичном или повторном профи</w:t>
      </w:r>
      <w:r>
        <w:t>лактическом консультировании по коррекции факторов риска (индивидуальном кратком, индивидуальном углубленном, групповом углубленном, ином углубленном);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информационных систем, предназначенных для сбора информации о показателях артериального давления и уровн</w:t>
      </w:r>
      <w:r>
        <w:t>я глюкозы крови при проведении дистанционного наблюдения за состоянием здоровья пациентов с артериальной гипертензией и пациентов с сахарным диабетом.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При установлении в Программе дифференцированных нормативов объема медицинской помощи, финансовое обеспече</w:t>
      </w:r>
      <w:r>
        <w:t xml:space="preserve">ние которой осуществляется за счет бюджетных ассигнований областного бюджета, осуществляется перераспределение бюджетных ассигнований областного бюджета по видам и условиям оказания медицинской помощи в пределах размера подушевого норматива финансирования </w:t>
      </w:r>
      <w:r>
        <w:t>Программы за счет бюджетных ассигнований областного бюджета.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Средние подушевые нормативы финансирования базовой программы обязательного медицинского страхования за счет субвенций из бюджета Федерального фонда обязательного медицинского страхования сформиро</w:t>
      </w:r>
      <w:r>
        <w:t xml:space="preserve">ваны без учета средств бюджета Федерального фонда обязательного медицинского страхования, направляемых на оказание высокотехнологичной медицинской помощи, не включенной в базовую программу обязательного медицинского страхования, в соответствии с </w:t>
      </w:r>
      <w:hyperlink w:anchor="P15780" w:tooltip="Раздел II.">
        <w:r>
          <w:rPr>
            <w:color w:val="0000FF"/>
          </w:rPr>
          <w:t>разделом II</w:t>
        </w:r>
      </w:hyperlink>
      <w:r>
        <w:t xml:space="preserve"> приложения 11 к Программе.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Норматив финансового обеспечения территориальной программы обязательного медицинского страхования Орловской области может превышать установленный базовой программой обязательного мед</w:t>
      </w:r>
      <w:r>
        <w:t xml:space="preserve">ицинского страхования норматив финансового обеспечения базовой программы обязательного медицинского страхования в случае установления </w:t>
      </w:r>
      <w:r>
        <w:lastRenderedPageBreak/>
        <w:t>Правительством Орловской области дополнительного объема страхового обеспечения по страховым случаям, установленным базовой</w:t>
      </w:r>
      <w:r>
        <w:t xml:space="preserve"> программой обязательного медицинского страхования, а также в случае установления перечня страховых случаев, видов и условий оказания медицинской помощи в дополнение к установленным базовой программой обязательного медицинского страхования. Финансовое обес</w:t>
      </w:r>
      <w:r>
        <w:t>печение территориальной программы обязательного медицинского страхования Орловской области в указанных случаях осуществляется за счет платежей Орловской области, уплачиваемых в бюджет территориального фонда, в размере разницы между нормативом финансового о</w:t>
      </w:r>
      <w:r>
        <w:t>беспечения территориальной программы обязательного медицинского страхования и нормативом финансового обеспечения базовой программы обязательного медицинского страхования с учетом численности застрахованных лиц на территории Орловской области.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Стоимость утвержденной территориальной программы обязательного медицинского страхования Орловской области не может превышать размер бюджетных ассигнований на реализацию территориальной программы обязательного медицинского страхования Орловской области, уст</w:t>
      </w:r>
      <w:r>
        <w:t>ановленный законом Орловской области о бюджете Территориального фонда обязательного медицинского страхования Орловской области.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В рамках подушевого норматива финансового обеспечения территориальной программы обязательного медицинского страхования Орловская</w:t>
      </w:r>
      <w:r>
        <w:t xml:space="preserve"> область может устанавливать дифференцированные нормативы финансовых затрат на единицу объема медицинской помощи в расчете на 1 застрахованное лицо (которые могут быть обоснованно выше или ниже соответствующих средних нормативов, установленных Программой) </w:t>
      </w:r>
      <w:r>
        <w:t>по видам, формам, условиям и этапам оказания медицинской помощи с учетом особенностей половозрастного состава и плотности населения, транспортной доступности, уровня и структуры заболеваемости населения, а также климатических и географических особенностей.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В целях обеспечения доступности медицинской помощи гражданам, проживающим в том числе в малонаселенных, отдаленных и (или) труднодоступных населенных пунктах, а также в сельской местности, районных центрах и малых городах с численностью населения до 50 ты</w:t>
      </w:r>
      <w:r>
        <w:t>с. человек, в порядке, утвержденном Министерством здравоохранения Российской Федерации, устанавливаются коэффициенты дифференциации к подушевому нормативу финансирования на прикрепившихся лиц с учетом реальной потребности населения, обусловленной уровнем и</w:t>
      </w:r>
      <w:r>
        <w:t xml:space="preserve"> структурой заболеваемости, особенностями половозрастного состава, в том числе численности населения в возрасте 65 лет и старше, плотности населения, транспортной доступности медицинских организаций, количества структурных подразделений, за исключением кол</w:t>
      </w:r>
      <w:r>
        <w:t>ичества фельдшерско-акушерских пунктов (фельдшерских пунктов, фельдшерских здравпунктов), а также маршрутизации пациентов при оказании медицинской помощи.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Для расчета стоимости медицинской помощи, оказываемой в медицинских организациях и их обособленных по</w:t>
      </w:r>
      <w:r>
        <w:t>дразделениях, расположенных в сельской местности, отдаленных территориях, поселках городского типа и малых городах с численностью населения до 50 тыс. человек, применяются следующие коэффициенты дифференциации к подушевому нормативу финансирования на прикр</w:t>
      </w:r>
      <w:r>
        <w:t>епившихся к медицинской организации лиц с учетом наличия указанных подразделений и расходов на их содержание и оплату труда персонала: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для медицинских организаций, обслуживающих до 20 тыс. человек, - не менее 1,113;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lastRenderedPageBreak/>
        <w:t>медицинских организаций, обслуживающих с</w:t>
      </w:r>
      <w:r>
        <w:t>выше 20 тысяч человек, - не менее 1,04.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Для расчета стоимости медицинской помощи в амбулаторных условиях, оказываемой лицам в возрасте 65 лет и старше, применяется коэффициент дифференциации для подушевого норматива финансирования на прикрепившихся к медиц</w:t>
      </w:r>
      <w:r>
        <w:t>инской организации лиц не менее 1,6, за исключением подушевого норматива финансирования на прикрепившихся лиц по профилю "акушерство и гинекология".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Подушевой норматив финансирования на прикрепившихся лиц (взрослое население) для центральных районных, райо</w:t>
      </w:r>
      <w:r>
        <w:t>нных и участковых больниц не может быть ниже подушевого норматива финансирования на прикрепившихся лиц для медицинских организаций, обслуживающих взрослое городское население. Применение понижающих коэффициентов при установлении подушевых нормативов финанс</w:t>
      </w:r>
      <w:r>
        <w:t>ирования недопустимо.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При невозможности проведения в медицинской организации, к которой прикреплен застрахованный гражданин, исследований или консультаций специалистов, учтенных в подушевом нормативе финансирования на прикрепившихся лиц, такие медицинские </w:t>
      </w:r>
      <w:r>
        <w:t xml:space="preserve">услуги оказываются в иных медицинских организациях по направлению врача и оплачиваются в порядке, установленном в соответствии с </w:t>
      </w:r>
      <w:hyperlink r:id="rId46" w:tooltip="Федеральный закон от 29.11.2010 N 326-ФЗ (ред. от 04.08.2026) &quot;Об обязательном медицинском страховании в Российской Федерации&quot; (с изм. и доп., вступ. в силу с 01.09.2026) {КонсультантПлюс}">
        <w:r>
          <w:rPr>
            <w:color w:val="0000FF"/>
          </w:rPr>
          <w:t>пунктом 6 части 1 статьи 7</w:t>
        </w:r>
      </w:hyperlink>
      <w:r>
        <w:t xml:space="preserve"> Федерального закона от 29 ноября 2010 года N 32</w:t>
      </w:r>
      <w:r>
        <w:t>6-ФЗ.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Размер финансового обеспечения фельдшерско-акушерских пунктов (фельдшерских пунктов, фельдшерских здравпунктов) при условии их соответствия требованиям, установленным положением об организации оказания первичной медико-санитарной помощи взрослому нас</w:t>
      </w:r>
      <w:r>
        <w:t>елению, утвержденным Министерством здравоохранения Российской Федерации, составляет в среднем на 2026 год: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для фельдшерско-акушерского пункта (фельдшерского пункта, фельдшерского здравпункта), обслуживающего до 100 жителей, - 460,1 тыс. рублей;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фельдшерско</w:t>
      </w:r>
      <w:r>
        <w:t>-акушерского пункта (фельдшерского пункта, фельдшерского здравпункта), обслуживающего от 101 до 800 жителей, - 1533,7 тыс. рублей;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фельдшерско-акушерского пункта (фельдшерского пункта, фельдшерского здравпункта), обслуживающего от 801 до 1500 жителей, - 30</w:t>
      </w:r>
      <w:r>
        <w:t>67,5 тыс. рублей;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фельдшерско-акушерского пункта (фельдшерского пункта, фельдшерского здравпункта), обслуживающего от 1501 до 2000 жителей, - 3067,5 тыс. рублей;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фельдшерско-акушерского пункта (фельдшерского пункта, фельдшерского здравпункта), обслуживающе</w:t>
      </w:r>
      <w:r>
        <w:t>го свыше 2000 жителей, - 3374,3 тыс. рублей.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В случае оказания медицинской помощи фельдшерскими здравпунктами и фельдшерско-акушерскими пунктами женщинам репродуктивного возраста, но при отсутствии в указанных пунктах акушеров, полномочия по работе с таким</w:t>
      </w:r>
      <w:r>
        <w:t>и женщинами осуществляются фельдшером или медицинской сестрой (в части проведения санитарно-гигиенического обучения женщин по вопросам грудного вскармливания, предупреждения заболеваний репродуктивной системы, абортов и инфекций, передаваемых половым путем</w:t>
      </w:r>
      <w:r>
        <w:t xml:space="preserve">). В этом случае размер финансового </w:t>
      </w:r>
      <w:r>
        <w:lastRenderedPageBreak/>
        <w:t>обеспечения фельдшерско-акушерских пунктов (фельдшерских пунктов, фельдшерских здравпунктов) устанавливается с учетом отдельного повышающего коэффициента, рассчитывающегося с учетом доли женщин репродуктивного возраста в</w:t>
      </w:r>
      <w:r>
        <w:t xml:space="preserve"> численности прикрепленного населения.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При этом размер финансового обеспечения фельдшерско-акушерских пунктов (фельдшерских пунктов, фельдшерских здравпунктов) должен обеспечивать сохранение достигнутого соотношения между уровнем оплаты труда отдельных кат</w:t>
      </w:r>
      <w:r>
        <w:t xml:space="preserve">егорий работников бюджетной сферы, определенных </w:t>
      </w:r>
      <w:hyperlink r:id="rId47" w:tooltip="Указ Президента РФ от 07.05.2012 N 597 &quot;О мероприятиях по реализации государственной социальной политики&quot; {КонсультантПлюс}">
        <w:r>
          <w:rPr>
            <w:color w:val="0000FF"/>
          </w:rPr>
          <w:t>указом</w:t>
        </w:r>
      </w:hyperlink>
      <w:r>
        <w:t xml:space="preserve"> Президента Российской Федерации от 7 мая 2012 года N 597 "О мероприятиях по реализации государственной социальной политики", и уровнем средней заработной платы в Орловской области.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Размер финансового обеспечения медицинской организ</w:t>
      </w:r>
      <w:r>
        <w:t>ации, в составе которой имеются фельдшерско-акушерские пункты (фельдшерские пункты, фельдшерские здравпункты), определяется исходя из подушевого норматива финансирования и количества лиц, прикрепленных к ней, а также расходов на фельдшерско-акушерские пунк</w:t>
      </w:r>
      <w:r>
        <w:t>ты (фельдшерские пункты, фельдшерские здравпункты) исходя из их количества в составе медицинской организации и установленного в настоящем разделе среднего размера их финансового обеспечения, установленного в настоящем разделе.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Средние нормативы объема оказ</w:t>
      </w:r>
      <w:r>
        <w:t>ания и средние нормативы финансовых затрат на единицу объема медицинской помощи больным с ВИЧ-инфекцией на 2026 - 2028 годы за счет бюджетных ассигнований областного бюджета по видам и условиям оказания медицинской помощи в амбулаторных и стационарных усло</w:t>
      </w:r>
      <w:r>
        <w:t>виях составляют: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объем медицинской помощи в расчете на одного жителя в профилактических и иных целях, посещений: 2026 год - 0,005296, 2027 год - 0,005354, 2028 год - 0,00541; в связи с заболеваниями, обращений: 2026 год - 0,014711, 2027 год - 0,014872, 202</w:t>
      </w:r>
      <w:r>
        <w:t>8 год - 0,015035;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стоимость единицы объема медицинской помощи (норматив финансовых затрат на единицу объема предоставления медицинской помощи), 2026 год: посещения - 2698,83 рублей, обращения - 3980,28 рублей, 2027 - 2028 годы: посещения 781,02 рублей, обр</w:t>
      </w:r>
      <w:r>
        <w:t>ащения - 1151,85 руб.;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объем медицинской помощи в расчете на одного жителя: специализированная, в том числе высокотехнологичная, медицинская помощь, случай госпитализации: 2026 год - 0,0000073, 2027 год - 0,0000074, 2028 год - 0,0000075;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стоимость единицы объема медицинской помощи (норматив финансовых затрат на единицу объема предоставления медицинской помощи), 2026 год - 38364,97 рублей, 2027 - 2028 годы - 9489,77 рублей.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Title0"/>
        <w:jc w:val="center"/>
        <w:outlineLvl w:val="1"/>
      </w:pPr>
      <w:r>
        <w:t>VII. Требования к Программе в части определения</w:t>
      </w:r>
    </w:p>
    <w:p w:rsidR="00BD0102" w:rsidRDefault="00FD6D73">
      <w:pPr>
        <w:pStyle w:val="ConsPlusTitle0"/>
        <w:jc w:val="center"/>
      </w:pPr>
      <w:r>
        <w:t>порядка, условий п</w:t>
      </w:r>
      <w:r>
        <w:t>редоставления медицинской помощи,</w:t>
      </w:r>
    </w:p>
    <w:p w:rsidR="00BD0102" w:rsidRDefault="00FD6D73">
      <w:pPr>
        <w:pStyle w:val="ConsPlusTitle0"/>
        <w:jc w:val="center"/>
      </w:pPr>
      <w:r>
        <w:t>критериев доступности и качества медицинской помощи</w:t>
      </w:r>
    </w:p>
    <w:p w:rsidR="00BD0102" w:rsidRDefault="00BD0102">
      <w:pPr>
        <w:pStyle w:val="ConsPlusNormal0"/>
        <w:jc w:val="center"/>
      </w:pPr>
    </w:p>
    <w:p w:rsidR="00BD0102" w:rsidRDefault="00FD6D73">
      <w:pPr>
        <w:pStyle w:val="ConsPlusNormal0"/>
        <w:jc w:val="center"/>
      </w:pPr>
      <w:r>
        <w:t xml:space="preserve">(в ред. </w:t>
      </w:r>
      <w:hyperlink r:id="rId48" w:tooltip="Постановление Правительства Орловской области от 21.05.2026 N 313 &quot;О внесении изменений в постановление Правительства Орловской области от 16 января 2026 года N 16 &quot;О Программе государственных гарантий бесплатного оказания гражданам медицинской помощи на терри">
        <w:r>
          <w:rPr>
            <w:color w:val="0000FF"/>
          </w:rPr>
          <w:t>Постановления</w:t>
        </w:r>
      </w:hyperlink>
      <w:r>
        <w:t xml:space="preserve"> Правительства О</w:t>
      </w:r>
      <w:r>
        <w:t>рловской области</w:t>
      </w:r>
    </w:p>
    <w:p w:rsidR="00BD0102" w:rsidRDefault="00FD6D73">
      <w:pPr>
        <w:pStyle w:val="ConsPlusNormal0"/>
        <w:jc w:val="center"/>
      </w:pPr>
      <w:r>
        <w:t>от 21.05.2026 N 313)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ind w:firstLine="540"/>
        <w:jc w:val="both"/>
      </w:pPr>
      <w:r>
        <w:lastRenderedPageBreak/>
        <w:t>Программа в части определения порядка и условий оказания медицинской помощи включает: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условия реализации установленного законодательством Российской Федерации права на выбор врача, в том числе врача общей практики (се</w:t>
      </w:r>
      <w:r>
        <w:t>мейного врача) и лечащего врача (с учетом согласия врача) (</w:t>
      </w:r>
      <w:hyperlink w:anchor="P25071" w:tooltip="ПОРЯДОК И УСЛОВИЯ">
        <w:r>
          <w:rPr>
            <w:color w:val="0000FF"/>
          </w:rPr>
          <w:t>приложение 22</w:t>
        </w:r>
      </w:hyperlink>
      <w:r>
        <w:t xml:space="preserve"> к Программе);</w:t>
      </w:r>
    </w:p>
    <w:p w:rsidR="00BD0102" w:rsidRDefault="00FD6D73">
      <w:pPr>
        <w:pStyle w:val="ConsPlusNormal0"/>
        <w:spacing w:before="240"/>
        <w:ind w:firstLine="540"/>
        <w:jc w:val="both"/>
      </w:pPr>
      <w:hyperlink w:anchor="P751" w:tooltip="ПОРЯДОК">
        <w:r>
          <w:rPr>
            <w:color w:val="0000FF"/>
          </w:rPr>
          <w:t>Порядок</w:t>
        </w:r>
      </w:hyperlink>
      <w:r>
        <w:t xml:space="preserve"> реализации права внеочередного оказания медицинской помощи отдельным </w:t>
      </w:r>
      <w:r>
        <w:t>категориям граждан в медицинских организациях, находящихся на территории Орловской области (приложение 1 к Программе);</w:t>
      </w:r>
    </w:p>
    <w:p w:rsidR="00BD0102" w:rsidRDefault="00FD6D73">
      <w:pPr>
        <w:pStyle w:val="ConsPlusNormal0"/>
        <w:spacing w:before="240"/>
        <w:ind w:firstLine="540"/>
        <w:jc w:val="both"/>
      </w:pPr>
      <w:hyperlink w:anchor="P9117" w:tooltip="ПЕРЕЧЕНЬ">
        <w:r>
          <w:rPr>
            <w:color w:val="0000FF"/>
          </w:rPr>
          <w:t>перечень</w:t>
        </w:r>
      </w:hyperlink>
      <w:r>
        <w:t xml:space="preserve"> лекарственных препаратов, отпускаемых населению в соответствии с перечнем групп населе</w:t>
      </w:r>
      <w:r>
        <w:t>ния и категорий заболеваний, при амбулаторном лечении которых лекарственные средства и изделия медицинского назначения отпускаются по рецептам врачей бесплатно, а также в соответствии с перечнем групп населения, при амбулаторном лечении которых лекарственн</w:t>
      </w:r>
      <w:r>
        <w:t>ые средства отпускаются по рецептам врачей с 50-процентной скидкой со свободных цен, сформированный в объеме не менее объема установленного перечнем жизненно необходимых и важнейших лекарственных препаратов для медицинского применения, утверждаемым распоря</w:t>
      </w:r>
      <w:r>
        <w:t>жением Правительства Российской Федерации на соответствующий год, за исключением лекарственных препаратов, которые в соответствии с инструкциями по их медицинскому применению предназначены для применения только в медицинских организациях в стационарных усл</w:t>
      </w:r>
      <w:r>
        <w:t>овиях и (или) в условиях дневного стационара (приложение 5 к Программе);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порядок обеспечения граждан лекарственными препаратами, медицинскими изделиями, включенными в утвержденный Правительством Российской Федерации перечень медицинских изделий, имплантиру</w:t>
      </w:r>
      <w:r>
        <w:t>емых в организм человека, лечебным питанием, в том числе специализированными продуктами лечебного питания, по назначению врача (за исключением лечебного питания, в том числе специализированных продуктов лечебного питания, по желанию пациента), а также доно</w:t>
      </w:r>
      <w:r>
        <w:t>рской кровью и ее компонентами по медицинским показаниям в соответствии со стандартами медицинской помощи с учетом видов, условий и форм оказания медицинской помощи (</w:t>
      </w:r>
      <w:hyperlink w:anchor="P13730" w:tooltip="ПОРЯДОК">
        <w:r>
          <w:rPr>
            <w:color w:val="0000FF"/>
          </w:rPr>
          <w:t>приложения 7</w:t>
        </w:r>
      </w:hyperlink>
      <w:r>
        <w:t xml:space="preserve"> - </w:t>
      </w:r>
      <w:hyperlink w:anchor="P13817" w:tooltip="ПОРЯДОК">
        <w:r>
          <w:rPr>
            <w:color w:val="0000FF"/>
          </w:rPr>
          <w:t>10</w:t>
        </w:r>
      </w:hyperlink>
      <w:r>
        <w:t xml:space="preserve"> к Программе);</w:t>
      </w:r>
    </w:p>
    <w:p w:rsidR="00BD0102" w:rsidRDefault="00FD6D73">
      <w:pPr>
        <w:pStyle w:val="ConsPlusNormal0"/>
        <w:spacing w:before="240"/>
        <w:ind w:firstLine="540"/>
        <w:jc w:val="both"/>
      </w:pPr>
      <w:hyperlink w:anchor="P25200" w:tooltip="ПЕРЕЧЕНЬ">
        <w:r>
          <w:rPr>
            <w:color w:val="0000FF"/>
          </w:rPr>
          <w:t>перечень</w:t>
        </w:r>
      </w:hyperlink>
      <w:r>
        <w:t xml:space="preserve"> медицинских организаций, подведомственных Департаменту здравоохранения Орловской области, уполномоченных проводить врачебные комиссии в целях приня</w:t>
      </w:r>
      <w:r>
        <w:t>тия решений о назначении незарегистрированных лекарственных препаратов (приложение 24 к Программе);</w:t>
      </w:r>
    </w:p>
    <w:p w:rsidR="00BD0102" w:rsidRDefault="00FD6D73">
      <w:pPr>
        <w:pStyle w:val="ConsPlusNormal0"/>
        <w:spacing w:before="240"/>
        <w:ind w:firstLine="540"/>
        <w:jc w:val="both"/>
      </w:pPr>
      <w:hyperlink w:anchor="P24824" w:tooltip="ПОРЯДОК">
        <w:r>
          <w:rPr>
            <w:color w:val="0000FF"/>
          </w:rPr>
          <w:t>Порядок</w:t>
        </w:r>
      </w:hyperlink>
      <w:r>
        <w:t xml:space="preserve"> оказания медицинской помощи гражданам и их маршрутизации при проведении медицинской реабилитации на всех э</w:t>
      </w:r>
      <w:r>
        <w:t>тапах ее оказания (приложение 17 к Программе);</w:t>
      </w:r>
    </w:p>
    <w:p w:rsidR="00BD0102" w:rsidRDefault="00FD6D73">
      <w:pPr>
        <w:pStyle w:val="ConsPlusNormal0"/>
        <w:spacing w:before="240"/>
        <w:ind w:firstLine="540"/>
        <w:jc w:val="both"/>
      </w:pPr>
      <w:hyperlink w:anchor="P25251" w:tooltip="ПОРЯДОК">
        <w:r>
          <w:rPr>
            <w:color w:val="0000FF"/>
          </w:rPr>
          <w:t>Порядок</w:t>
        </w:r>
      </w:hyperlink>
      <w:r>
        <w:t xml:space="preserve"> предоставления медицинской помощи по всем видам ее оказания ветеранам боевых действий, принимавшим участие (содействовавшим выполнению задач) в специальной вое</w:t>
      </w:r>
      <w:r>
        <w:t>нной операции, уволенным с военной службы (службы, работы) (приложение 26 к Программе);</w:t>
      </w:r>
    </w:p>
    <w:p w:rsidR="00BD0102" w:rsidRDefault="00FD6D73">
      <w:pPr>
        <w:pStyle w:val="ConsPlusNormal0"/>
        <w:spacing w:before="240"/>
        <w:ind w:firstLine="540"/>
        <w:jc w:val="both"/>
      </w:pPr>
      <w:hyperlink w:anchor="P18715" w:tooltip="ПОРЯДОК">
        <w:r>
          <w:rPr>
            <w:color w:val="0000FF"/>
          </w:rPr>
          <w:t>Порядок</w:t>
        </w:r>
      </w:hyperlink>
      <w:r>
        <w:t xml:space="preserve"> обеспечения граждан, в том числе детей, в рамках оказания паллиативной медицинской помощи для использования на дому ме</w:t>
      </w:r>
      <w:r>
        <w:t>дицинскими изделиями, предназначенными для поддержания функций органов и систем организма человека, а также наркотическими лекарственными препаратами и психотропными лекарственными препаратами при посещениях на дому (приложение 13 к Программе);</w:t>
      </w:r>
    </w:p>
    <w:p w:rsidR="00BD0102" w:rsidRDefault="00FD6D73">
      <w:pPr>
        <w:pStyle w:val="ConsPlusNormal0"/>
        <w:spacing w:before="240"/>
        <w:ind w:firstLine="540"/>
        <w:jc w:val="both"/>
      </w:pPr>
      <w:hyperlink w:anchor="P25001" w:tooltip="ПОРЯДОК">
        <w:r>
          <w:rPr>
            <w:color w:val="0000FF"/>
          </w:rPr>
          <w:t>Порядок</w:t>
        </w:r>
      </w:hyperlink>
      <w:r>
        <w:t xml:space="preserve"> взаимодействия бюджетных учреждений здравоохранения Орловской области с референс-центрами Министерства здравоохранения Российской Федерации, созданными в целях предупреждения распространения биологических угроз (опасн</w:t>
      </w:r>
      <w:r>
        <w:t>остей), а также порядок взаимодействия с референс-центрами иммуногистохимических, патоморфологических и лучевых методов исследований, функционирующими на базе медицинских организаций, подведомственных Министерству здравоохранения Российской Федерации, в ра</w:t>
      </w:r>
      <w:r>
        <w:t>мках Программы государственных гарантий бесплатного оказания гражданам медицинской помощи на территории Орловской области на 2026 год и на плановый период 2027 и 2028 годов (приложение 20 к Программе);</w:t>
      </w:r>
    </w:p>
    <w:p w:rsidR="00BD0102" w:rsidRDefault="00FD6D73">
      <w:pPr>
        <w:pStyle w:val="ConsPlusNormal0"/>
        <w:spacing w:before="240"/>
        <w:ind w:firstLine="540"/>
        <w:jc w:val="both"/>
      </w:pPr>
      <w:hyperlink w:anchor="P24935" w:tooltip="ПЕРЕЧЕНЬ">
        <w:r>
          <w:rPr>
            <w:color w:val="0000FF"/>
          </w:rPr>
          <w:t>перечень</w:t>
        </w:r>
      </w:hyperlink>
      <w:r>
        <w:t xml:space="preserve"> ме</w:t>
      </w:r>
      <w:r>
        <w:t xml:space="preserve">роприятий по профилактике заболеваний и формированию здорового образа жизни, осуществляемых в рамках Программы государственных гарантий бесплатного оказания гражданам медицинской помощи на территории Орловской области на 2026 год и на плановый период 2027 </w:t>
      </w:r>
      <w:r>
        <w:t>и 2028 годов, включая меры по профилактике распространения ВИЧ-инфекции и гепатита C, на 2026 год и на плановый период 2027 и 2028 годов (приложение 18 к Программе);</w:t>
      </w:r>
    </w:p>
    <w:p w:rsidR="00BD0102" w:rsidRDefault="00FD6D73">
      <w:pPr>
        <w:pStyle w:val="ConsPlusNormal0"/>
        <w:spacing w:before="240"/>
        <w:ind w:firstLine="540"/>
        <w:jc w:val="both"/>
      </w:pPr>
      <w:hyperlink w:anchor="P802" w:tooltip="ПЕРЕЧЕНЬ">
        <w:r>
          <w:rPr>
            <w:color w:val="0000FF"/>
          </w:rPr>
          <w:t>перечень</w:t>
        </w:r>
      </w:hyperlink>
      <w:r>
        <w:t xml:space="preserve"> медицинских организаций, участвующих в р</w:t>
      </w:r>
      <w:r>
        <w:t>еализации Программы государственных гарантий бесплатного оказания гражданам медицинской помощи на территории Орловской области на 2026 год и на плановый период 2027 и 2028 годов, в том числе территориальной программы обязательного медицинского страхования,</w:t>
      </w:r>
      <w:r>
        <w:t xml:space="preserve"> и перечень медицинских организаций, проводящих профилактические медицинские осмотры и диспансеризацию, в том числе углубленную диспансеризацию, в 2026 году (приложение 2 к Программе);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условия пребывания в медицинских организациях при оказании медицинской </w:t>
      </w:r>
      <w:r>
        <w:t xml:space="preserve">помощи в стационарных условиях, включая предоставление спального места и питания, при совместном нахождении одного из родителей, иного члена семьи или иного законного представителя в медицинской организации в стационарных условиях с ребенком до достижения </w:t>
      </w:r>
      <w:r>
        <w:t>им возраста 4 лет, а с ребенком старше указанного возраста - при наличии медицинских показаний (</w:t>
      </w:r>
      <w:hyperlink w:anchor="P25071" w:tooltip="ПОРЯДОК И УСЛОВИЯ">
        <w:r>
          <w:rPr>
            <w:color w:val="0000FF"/>
          </w:rPr>
          <w:t>приложение 22</w:t>
        </w:r>
      </w:hyperlink>
      <w:r>
        <w:t xml:space="preserve"> к Программе);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условия размещения пациентов в маломестных палатах (боксах) по медицинским и (ил</w:t>
      </w:r>
      <w:r>
        <w:t>и) эпидемиологическим показаниям, установленным Министерством здравоохранения Российской Федерации (</w:t>
      </w:r>
      <w:hyperlink w:anchor="P25071" w:tooltip="ПОРЯДОК И УСЛОВИЯ">
        <w:r>
          <w:rPr>
            <w:color w:val="0000FF"/>
          </w:rPr>
          <w:t>приложение 22</w:t>
        </w:r>
      </w:hyperlink>
      <w:r>
        <w:t xml:space="preserve"> к Программе);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условия предоставления детям-сиротам и детям, оставшимся без попечения родит</w:t>
      </w:r>
      <w:r>
        <w:t>елей, в случае выявления у них заболеваний, медицинской помощи всех видов, включая специализированную, в том числе высокотехнологичную, медицинскую помощь, а также медицинскую реабилитацию (</w:t>
      </w:r>
      <w:hyperlink w:anchor="P25071" w:tooltip="ПОРЯДОК И УСЛОВИЯ">
        <w:r>
          <w:rPr>
            <w:color w:val="0000FF"/>
          </w:rPr>
          <w:t>приложение 22</w:t>
        </w:r>
      </w:hyperlink>
      <w:r>
        <w:t xml:space="preserve"> </w:t>
      </w:r>
      <w:r>
        <w:t>к Программе);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порядок предоставления транспортных услуг при сопровождении медицинским работником пациента, находящегося на лечении в стационарных условиях, в целях выполнения порядков оказания медицинской помощи и стандартов медицинской помощи в случае нео</w:t>
      </w:r>
      <w:r>
        <w:t>бходимости проведения такому пациенту диагностических исследований - при отсутствии возможности их проведения медицинской организацией, оказывающей медицинскую помощь пациенту (</w:t>
      </w:r>
      <w:hyperlink w:anchor="P25071" w:tooltip="ПОРЯДОК И УСЛОВИЯ">
        <w:r>
          <w:rPr>
            <w:color w:val="0000FF"/>
          </w:rPr>
          <w:t>приложение 22</w:t>
        </w:r>
      </w:hyperlink>
      <w:r>
        <w:t xml:space="preserve"> к Программе);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условия и сроки диспансеризации для отдельных категорий населения, а также профилактических осмотров несовершеннолетних (</w:t>
      </w:r>
      <w:hyperlink w:anchor="P25034" w:tooltip="УСЛОВИЯ И СРОКИ">
        <w:r>
          <w:rPr>
            <w:color w:val="0000FF"/>
          </w:rPr>
          <w:t>приложение 21</w:t>
        </w:r>
      </w:hyperlink>
      <w:r>
        <w:t xml:space="preserve"> к Программе);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lastRenderedPageBreak/>
        <w:t>целевые значения критериев доступности и качества медицинской помощи, оказываемой в рамках Программы;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порядок и размеры возмещения расходов, связанных с оказанием гражданам медицинской помощи в экстренной форме медицинской организацией, не участвующей в ре</w:t>
      </w:r>
      <w:r>
        <w:t>ализации Программы: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медицинская помощь в экстренной форме при внезапных острых заболеваниях, состояниях, обострении хронических заболеваний, представляющих угрозу жизни пациента, оказывается гражданам медицинскими организациями бесплатно;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при оказании медицинской помощи гражданам в экстренной форме медицинской организацией, не участвующей в реализации Территориальной программы государственных гарантий и имеющей лицензию на оказание медицинской помощи соответствующего вида, данная медицинска</w:t>
      </w:r>
      <w:r>
        <w:t>я организация оформляет выписку из медицинской карты больного об оказании медицинской помощи в экстренной форме с приложением копии документа, подтверждающего личность больного, и лицензии на оказание медицинской помощи соответствующего вида (далее - докум</w:t>
      </w:r>
      <w:r>
        <w:t>енты об оказании медицинской помощи в экстренной форме);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документы об оказании медицинской помощи в экстренной форме медицинская организация, не участвующая в реализации Программы и имеющая лицензию на оказание медицинской помощи соответствующего вида, нап</w:t>
      </w:r>
      <w:r>
        <w:t>равляет посредством почтовой связи в адрес медицинской организации, включенной в реестр медицинских организаций, осуществляющих деятельность в сфере обязательного медицинского страхования Орловской области, к которой прикреплен гражданин для оказания перви</w:t>
      </w:r>
      <w:r>
        <w:t>чной медико-санитарной помощи, для заключения договора на возмещение расходов, связанных с оказанием гражданам медицинской помощи в экстренной форме (далее - Договор).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Медицинская организация, включенная в реестр медицинских организаций, осуществляющих дея</w:t>
      </w:r>
      <w:r>
        <w:t>тельность в сфере обязательного медицинского страхования Орловской области, направляет посредством почтовой связи в течение 5 рабочих дней с даты получения документов об оказании медицинской помощи в экстренной форме в адрес медицинской организации, не уча</w:t>
      </w:r>
      <w:r>
        <w:t>ствующей в реализации Программы, подписанный Договор.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Медицинская организация, включенная в реестр медицинских организаций, осуществляющих деятельность в сфере обязательного медицинского страхования Орловской области, производит возмещение затрат по нормат</w:t>
      </w:r>
      <w:r>
        <w:t>иву финансовых затрат на соответствующий вид медицинской помощи, утвержденному Программой, за счет средств от приносящей доход деятельности в течение 30 календарных дней с даты заключения Договора;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сроки ожидания медицинской помощи, оказываемой в плановой </w:t>
      </w:r>
      <w:r>
        <w:t>форме, в том числе сроки ожидания оказания медицинской помощи в стационарных условиях, проведения отдельных диагностических обследований и консультаций врачей-специалистов. При этом: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1) сроки ожидания приема врачами-терапевтами участковыми, врачами общей п</w:t>
      </w:r>
      <w:r>
        <w:t>рактики (семейными врачами), врачами-педиатрами участковыми не должны превышать 24 часа с момента обращения пациента в медицинскую организацию;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lastRenderedPageBreak/>
        <w:t>2) сроки ожидания оказания первичной медико-санитарной помощи в неотложной форме не должны превышать 2 часа с мо</w:t>
      </w:r>
      <w:r>
        <w:t>мента обращения пациента в медицинскую организацию;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3) сроки проведения консультаций врачей-специалистов (за исключением подозрения на онкологическое заболевание и сердечно-сосудистое заболевание) не должны превышать 14 рабочих дней со дня обращения пациен</w:t>
      </w:r>
      <w:r>
        <w:t>та в медицинскую организацию;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4) сроки проведения консультаций врачей-специалистов в случае подозрения на онкологические заболевание и сердечно-сосудистое заболевание не должны превышать 3 рабочих дня со дня обращения пациента в медицинскую организацию;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5)</w:t>
      </w:r>
      <w:r>
        <w:t xml:space="preserve"> сроки проведения диагностических инструментальных (рентгенографические исследования, включая маммографию, функциональную диагностику, ультразвуковые исследования) и лабораторных исследований при оказании первичной медико-санитарной помощи не должны превыш</w:t>
      </w:r>
      <w:r>
        <w:t>ать 14 рабочих дней со дня назначения исследований (за исключением исследований при подозрении на онкологическое заболевание и сердечно-сосудистое заболевание);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6) сроки проведения компьютерной томографии (включая однофотонную эмиссионную компьютерную томо</w:t>
      </w:r>
      <w:r>
        <w:t>графию), магнитно-резонансной томографии и ангиографии при оказании первичной медико-санитарной помощи (за исключением исследований при подозрении на онкологическое заболевание и сердечно-сосудистое заболевание) не должны превышать 14 рабочих дней со дня н</w:t>
      </w:r>
      <w:r>
        <w:t>азначения исследований;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7) сроки проведения диагностических инструментальных и лабораторных исследований в случае подозрения на онкологическое заболевание и сердечно-сосудистое заболевание не должны превышать 7 рабочих дней со дня назначения исследований;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8) срок установления диспансерного наблюдения врача-онколога за пациентом с выявленным онкологическим заболеванием не должен превышать 3 рабочих дней со дня постановки диагноза онкологического заболевания;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9) сроки ожидания оказания специализированной (за </w:t>
      </w:r>
      <w:r>
        <w:t>исключением высокотехнологичной) медицинской помощи, в том числе для лиц, находящихся в стационарных организациях социального обслуживания, не должны превышать 14 рабочих дней со дня выдачи лечащим врачом направления на госпитализацию, а для пациентов с он</w:t>
      </w:r>
      <w:r>
        <w:t>кологическими заболеваниями и сердечно-сосудистыми заболеваниями - 7 рабочих дней со дня гистологической верификации опухоли или с момента установления предварительного диагноза заболевания (состояния).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Время доезда до пациента бригад скорой медицинской по</w:t>
      </w:r>
      <w:r>
        <w:t>мощи при оказании скорой медицинской помощи в экстренной форме не должно превышать 20 минут с момента ее вызова при удаленности вызова не более 15 км, при удаленности вызова более 15 километров время доезда увеличивается на 10 минут на каждые 10 километров</w:t>
      </w:r>
      <w:r>
        <w:t>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Гражданин имеет право осуществить запись на прием к врачу и проведение диагностических инструментальных и лабораторных исследований с использованием федеральной государственной информационной системы "Единый портал государственных и муниципальных услуг (</w:t>
      </w:r>
      <w:r>
        <w:t xml:space="preserve">функций)" или регионального портала государственных и муниципальных услуг (функций) на дату, </w:t>
      </w:r>
      <w:r>
        <w:lastRenderedPageBreak/>
        <w:t>превышающую установленные Программой сроки ожидания оказания медицинской помощи, но не более чем на 14 календарных дней.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При выявлении злокачественного новообразов</w:t>
      </w:r>
      <w:r>
        <w:t>ания лечащий врач направляет пациента в специализированную медицинскую организацию (специализированное структурное подразделение медицинской организации), имеющую лицензию на осуществление медицинской деятельности с указанием работ (услуг) по онкологии, дл</w:t>
      </w:r>
      <w:r>
        <w:t>я оказания специализированной медицинской помощи в сроки, установленные настоящим разделом Программы.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В медицинских организациях, оказывающих специализированную медицинскую помощь в стационарных условиях, ведется лист ожидания специализированной медицинско</w:t>
      </w:r>
      <w:r>
        <w:t>й помощи, оказываемой в плановой форме, и осуществляется информирование граждан в доступной форме, в том числе с использованием информационно-телекоммуникационной сети Интернет, о сроках ожидания оказания специализированной медицинской помощи с учетом треб</w:t>
      </w:r>
      <w:r>
        <w:t>ований законодательства Российской Федерации в области персональных данных.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Перечень и целевые значения критериев эффективности деятельности страховых медицинских организаций, подлежащие к включению в договоры, заключаемые территориальным фондом со страхов</w:t>
      </w:r>
      <w:r>
        <w:t xml:space="preserve">ыми медицинскими организациями в соответствии со </w:t>
      </w:r>
      <w:hyperlink r:id="rId49" w:tooltip="Федеральный закон от 29.11.2010 N 326-ФЗ (ред. от 04.08.2026) &quot;Об обязательном медицинском страховании в Российской Федерации&quot; (с изм. и доп., вступ. в силу с 01.09.2026) {КонсультантПлюс}">
        <w:r>
          <w:rPr>
            <w:color w:val="0000FF"/>
          </w:rPr>
          <w:t>статьей 38</w:t>
        </w:r>
      </w:hyperlink>
      <w:r>
        <w:t xml:space="preserve"> Федерального закона от 29 ноября 2010 года N 326-ФЗ, включая следующие критерии: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охват застрахованных в конкретной страховой медицинской орг</w:t>
      </w:r>
      <w:r>
        <w:t>анизации лиц информированием о необходимости пройти профилактический осмотр или диспансеризацию, - 100%;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охват застрахованных в конкретной страховой медицинской организации лиц, состоящих под диспансерным наблюдением, информированием о необходимости явки к</w:t>
      </w:r>
      <w:r>
        <w:t xml:space="preserve"> врачу в целях прохождения диспансерного наблюдения - 100%;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охват застрахованных в конкретной страховой медицинской организации лиц профилактическими осмотрами и диспансеризацией - не менее 70%;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доля застрахованных в конкретной страховой медицинской органи</w:t>
      </w:r>
      <w:r>
        <w:t>зации лиц, состоящих под диспансерным наблюдением, прошедших в полном объеме осмотры и исследования в рамках диспансерного наблюдения - 80%;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число подготовленных и направленных в медицинские организации, проводящие профилактические осмотры и диспансеризаци</w:t>
      </w:r>
      <w:r>
        <w:t xml:space="preserve">ю, предложений по организации таких осмотров и диспансеризации (в расчете на количество медицинских организаций, проводящих профилактические осмотры и диспансеризацию, с которыми конкретной страховой медицинской организацией заключены договоры на оказание </w:t>
      </w:r>
      <w:r>
        <w:t>и оплату медицинской помощи по обязательному медицинскому страхованию) - 56;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число застрахованных в конкретной организации лиц, которым в течение отчетного периода оказана помощь в предъявлении претензий к медицинским организациям в связи с отказом в оказании медицинской помощи или некачественным оказанием медицинской помощи и взим</w:t>
      </w:r>
      <w:r>
        <w:t>анием денежных средств за оказание медицинской помощи путем предоставления им консультаций (в расчете на 1000 застрахованных в конкретной организации лиц) - 0,1.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lastRenderedPageBreak/>
        <w:t>Мониторинг достижения целевых значений критериев эффективности деятельности страховых медицинс</w:t>
      </w:r>
      <w:r>
        <w:t>ких организаций осуществляется в соответствии с правилами обязательного медицинского страхования, утвержденными Министерством здравоохранения Российской Федерации, ежеквартально Федеральным фондом обязательного медицинского страхования с направлением резул</w:t>
      </w:r>
      <w:r>
        <w:t>ьтатов такого контроля в Центральный банк Российской Федерации и Министерство здравоохранения Российской Федерации для оценки и принятия управленческих решений.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При формировании Программы учитываются: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1) порядки оказания медицинской помощи, стандарты медиц</w:t>
      </w:r>
      <w:r>
        <w:t>инской помощи и клинические рекомендации;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2) особенности половозрастного состава населения Орловской области;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3) уровень и структура заболеваемости населения Орловской области, основанные на данных медицинской статистики;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4) климатические и географические </w:t>
      </w:r>
      <w:r>
        <w:t>особенности региона и транспортная доступность медицинских организаций;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5) сбалансированность объема медицинской помощи и ее финансового обеспечения, в том числе уплаты страховых взносов на обязательное медицинское страхование неработающего населения в пор</w:t>
      </w:r>
      <w:r>
        <w:t>ядке, установленном законодательством Российской Федерации об обязательном медицинском страховании;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6) положения региональной программы модернизации первичного звена здравоохранения, в том числе в части обеспечения создаваемой и модернизируемой инфраструкт</w:t>
      </w:r>
      <w:r>
        <w:t>уры медицинских организаций.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При обращении гражданина в случае нарушения его прав на получение бесплатной медицинской помощи возникающие проблемы в досудебном порядке решаются в соответствии с действующим законодательством.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Сроки ожидания медицинской помощ</w:t>
      </w:r>
      <w:r>
        <w:t>и, оказываемой в плановой форме, в том числе сроки ожидания оказания медицинской помощи в стационарных условиях, устанавливаются комиссионно в соответствии с медицинскими показаниями в порядке, установленном в каждой медицинской организации.</w:t>
      </w:r>
    </w:p>
    <w:p w:rsidR="00BD0102" w:rsidRDefault="00FD6D73">
      <w:pPr>
        <w:pStyle w:val="ConsPlusNormal0"/>
        <w:spacing w:before="240"/>
        <w:ind w:firstLine="540"/>
        <w:jc w:val="both"/>
      </w:pPr>
      <w:hyperlink w:anchor="P24824" w:tooltip="ПОРЯДОК">
        <w:r>
          <w:rPr>
            <w:color w:val="0000FF"/>
          </w:rPr>
          <w:t>Порядок</w:t>
        </w:r>
      </w:hyperlink>
      <w:r>
        <w:t xml:space="preserve"> оказания медицинской помощи гражданам и их маршрутизации при проведении медицинской реабилитации на всех этапах ее оказания приведен в приложении 17 к Программе.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Title0"/>
        <w:jc w:val="center"/>
        <w:outlineLvl w:val="1"/>
      </w:pPr>
      <w:bookmarkStart w:id="5" w:name="P689"/>
      <w:bookmarkEnd w:id="5"/>
      <w:r>
        <w:t>VIII. Критерии доступности и качества медицинской помощи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ind w:firstLine="540"/>
        <w:jc w:val="both"/>
      </w:pPr>
      <w:r>
        <w:t>Критериями доступности медицинской помощи являются: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1) удовлетворенность населения доступностью медицинской помощи - 43,0%, в том числе городского - 45,2% и сельского населения - 40,1% (процентов числа опрошенных);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lastRenderedPageBreak/>
        <w:t>2) доля расходов на оказание медицинской</w:t>
      </w:r>
      <w:r>
        <w:t xml:space="preserve"> помощи в условиях дневных стационаров в общих расходах на Программу - 10,0%;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3) доля расходов на оказание медицинской помощи в амбулаторных условиях в неотложной форме в общих расходах на Программу - 3,0%;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4) доля пациентов, получивших специализированную </w:t>
      </w:r>
      <w:r>
        <w:t>медицинскую помощь в стационарных условиях в федеральных медицинских организациях, в общем числе пациентов, которым была оказана специализированная медицинская помощь в стационарных условиях в рамках территориальной программы обязательного медицинского стр</w:t>
      </w:r>
      <w:r>
        <w:t>ахования, - 2,0%;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5) доля посещений выездной патронажной службой на дому для оказания паллиативной медицинской помощи детскому населению в общем количестве посещений по паллиативной медицинской помощи детскому населению - 89,0%;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6) количество пациентов, которым оказана паллиативная медицинская помощь по месту их фактического пребывания за пределами субъекта Российской Федерации, на территории которого указанные пациенты зарегистрированы по месту жительства, - 4 человека;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7) количе</w:t>
      </w:r>
      <w:r>
        <w:t>ство пациентов, зарегистрированных на территории Орловской области по месту жительства, за оказание паллиативной медицинской помощи которым в медицинских организациях других субъектов Российской Федерации компенсированы затраты на основании межрегиональног</w:t>
      </w:r>
      <w:r>
        <w:t>о соглашения, - 2 человека;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8) доля пациентов, страдающих хроническими неинфекционными заболеваниями, взятых под диспансерное наблюдение, в общем количестве пациентов, страдающих хроническими неинфекционными заболеваниями, - 70%;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9) доля пациентов, находящ</w:t>
      </w:r>
      <w:r>
        <w:t>ихся в стационарных организациях социального обслуживания и страдающих хроническими неинфекционными заболеваниями, получивших медицинскую помощь в рамках диспансерного наблюдения, - 90,0%;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10) доля граждан, обеспеченных лекарственными препаратами, в общем </w:t>
      </w:r>
      <w:r>
        <w:t>количестве льготных категорий граждан - 70,0%;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11) доля детей в возрасте от 2 до 17 лет с диагнозом "сахарный диабет", обеспеченных медицинскими изделиями для непрерывного мониторинга уровня глюкозы в крови, - 90%;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12) количество случаев лечения в стационарных условиях на одну занятую должность врача медицинского подразделения, оказывающего специализированную, в том числе высокотехнологичную, медицинскую помощь, - 170;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13) оперативная активность на одну занятую должн</w:t>
      </w:r>
      <w:r>
        <w:t>ость врача хирургической специальности - не менее 25%.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Критериями качества оказания медицинской помощи являются: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1) доля впервые выявленных заболеваний при профилактических медицинских осмотрах, в том числе в рамках диспансеризации, в общем количестве впер</w:t>
      </w:r>
      <w:r>
        <w:t xml:space="preserve">вые в жизни зарегистрированных </w:t>
      </w:r>
      <w:r>
        <w:lastRenderedPageBreak/>
        <w:t>заболеваний в течение года - 11,9%;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2) доля впервые выявленных заболеваний при профилактических медицинских осмотрах несовершеннолетних в общем количестве впервые в жизни зарегистрированных заболеваний в течение года у несове</w:t>
      </w:r>
      <w:r>
        <w:t>ршеннолетних - 7,8%;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3) доля впервые выявленных онкологических заболеваний при профилактических медицинских осмотрах, в том числе в рамках диспансеризации, в общем количестве впервые в жизни зарегистрированных онкологических заболеваний в течение года - 17</w:t>
      </w:r>
      <w:r>
        <w:t>,8%;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4) доля впервые выявленных онкологических заболеваний при профилактических медицинских осмотрах, в том числе в рамках диспансеризации, от общего количества лиц, прошедших указанные осмотры, - 0,21%;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5) доля пациентов со злокачественными новообразовани</w:t>
      </w:r>
      <w:r>
        <w:t>ями, взятых под диспансерное наблюдение, в общем количестве пациентов со злокачественными новообразованиями - 98,0%;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6) доля пациентов с инфарктом миокарда, госпитализированных в первые 12 часов от начала заболевания, в общем количестве госпитализированных</w:t>
      </w:r>
      <w:r>
        <w:t xml:space="preserve"> пациентов с инфарктом миокарда - 45,5%;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7) доля пациентов с острым инфарктом миокарда, которым проведено стентирование коронарных артерий, в общем количестве пациентов с острым инфарктом миокарда, имеющих показания к его проведению, - 64,0%;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8) доля пацие</w:t>
      </w:r>
      <w:r>
        <w:t>нтов с острым и повторным инфарктом миокарда, которым выездной бригадой скорой медицинской помощи проведен тромболизис, в общем количестве пациентов с острым и повторным инфарктом миокарда, имеющих показания к его проведению, которым оказана медицинская по</w:t>
      </w:r>
      <w:r>
        <w:t>мощь выездными бригадами скорой медицинской помощи, - 6,1%;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9) доля пациентов с острым инфарктом миокарда, которым проведена тромболитическая терапия в первые 12 часов от начала заболевания, в общем количестве пациентов с острым инфарктом миокарда, имеющих</w:t>
      </w:r>
      <w:r>
        <w:t xml:space="preserve"> показания к ее проведению, - 34%;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10) доля работающих граждан, состоящих на учете по поводу хронического неинфекционного заболевания, которым проведено диспансерное наблюдение работающего гражданина в соответствии с Программой, - 70%;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11) доля пациентов с</w:t>
      </w:r>
      <w:r>
        <w:t xml:space="preserve"> острыми цереброваскулярными болезнями, госпитализированных в первые 6 часов от начала заболевания, в общем количестве госпитализированных в первичные сосудистые отделения или региональные сосудистые центры пациентов с острыми цереброваскулярными болезнями</w:t>
      </w:r>
      <w:r>
        <w:t xml:space="preserve"> - 30,5%;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12) доля пациентов с острым ишемическим инсультом, которым проведена тромболитическая терапия, в общем количестве пациентов с острым ишемическим инсультом, госпитализированных в первичные сосудистые отделения или региональные сосудистые центры в </w:t>
      </w:r>
      <w:r>
        <w:t>первые 6 часов от начала заболевания, - 20,1%;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13) доля пациентов с острым ишемическим инсультом, которым проведена </w:t>
      </w:r>
      <w:r>
        <w:lastRenderedPageBreak/>
        <w:t xml:space="preserve">тромболитическая терапия, в общем количестве пациентов с острым ишемическим инсультом, госпитализированных в первичные сосудистые отделения </w:t>
      </w:r>
      <w:r>
        <w:t>или региональные сосудистые центры, - 7,0%;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14) доля пациентов, получающих обезболивание в рамках оказания паллиативной медицинской помощи, в общем количестве пациентов, нуждающихся в обезболивании при оказании паллиативной медицинской помощи, - 98%;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15) д</w:t>
      </w:r>
      <w:r>
        <w:t>оля пациентов, получающих лечебное (энтеральное) питание в рамках оказания паллиативной медицинской помощи, в общем количестве пациентов, нуждающихся в лечебном (энтеральном) питании при оказании паллиативной медицинской помощи, - 90%;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16) доля лиц репроду</w:t>
      </w:r>
      <w:r>
        <w:t>ктивного возраста, прошедших диспансеризацию по оценки их репродуктивного здоровья (отдельно по мужчинам и женщинам), - 35% всего, мужчины - 10%, женщины - 25%;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17) доля пациентов, обследованных перед проведением вспомогательных репродуктивных технологий в</w:t>
      </w:r>
      <w:r>
        <w:t xml:space="preserve"> соответствии с критериями качества проведения программ вспомогательных репродуктивных технологий клинических </w:t>
      </w:r>
      <w:hyperlink r:id="rId50" w:tooltip="&quot;Клинические рекомендации &quot;Женское бесплодие&quot; (одобрены Минздравом России) {КонсультантПлюс}">
        <w:r>
          <w:rPr>
            <w:color w:val="0000FF"/>
          </w:rPr>
          <w:t>рекомендаций</w:t>
        </w:r>
      </w:hyperlink>
      <w:r>
        <w:t xml:space="preserve"> "Женское бесплодие", - 100%;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18) число циклов ЭКО, выполняемых медицинской организацией, в течение одного года - 100;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19) доля случаев экстракорпорального оплодотворения, по результатам которог</w:t>
      </w:r>
      <w:r>
        <w:t>о у женщины наступила беременность, - 28%;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20) доля женщин, у которых беременность после применения процедуры экстракорпорального оплодотворения (циклов с переносом эмбрионов) завершилась родами, в общем числе женщин, которым были проведены процедуры экстр</w:t>
      </w:r>
      <w:r>
        <w:t>акорпорального оплодотворения (циклы с переносом эмбрионов), - 20%;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21) количество обоснованных жалоб, в том числе на несоблюдение сроков ожидания оказания и на отказ в оказании медицинской помощи, предоставляемой в рамках территориальной программы Орловск</w:t>
      </w:r>
      <w:r>
        <w:t>ой области, - 120 единиц;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22) охват диспансерным наблюдением граждан, состоящих на учете в медицинской организации с диагнозом "хроническая обструктивная болезнь легких", - 95% в год;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23) доля пациентов с диагнозом "хроническая сердечная недостаточность", </w:t>
      </w:r>
      <w:r>
        <w:t>находящихся под диспансерным наблюдением, получающих лекарственное обеспечение, - 90%;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24) охват диспансерным наблюдением граждан, состоящих на учете в медицинской организации с диагнозом "гипертоническая болезнь", - 91,0% в год;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25) охват диспансерным наблюдением граждан, состоящих на учете в медицинской организации с диагнозом "сахарный диабет", - 92,0% в год;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26) количество пациентов с гепатитом C, получивших противовирусную терапию, на 100 тыс. населения в год - 62,54;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lastRenderedPageBreak/>
        <w:t>27) доля</w:t>
      </w:r>
      <w:r>
        <w:t xml:space="preserve"> ветеранов боевых действий, получивших паллиативную медицинскую помощь и (или) лечебное (энтеральное) питание, из числа нуждающихся - 100,0%;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28) доля пациентов, прооперированных в течение 2 дней после поступления в стационар по поводу перелома шейки бедра</w:t>
      </w:r>
      <w:r>
        <w:t>, от всех прооперированных по поводу указанного диагноза - 30,0%;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29) коэффициент выполнения функции врачебной должности в расчете на одного врача в разрезе специальностей амбулаторно-поликлинической медицинской организации, имеющей прикрепленное население</w:t>
      </w:r>
      <w:r>
        <w:t>, как отношение годового фактического объема посещений врача к плановому (нормативному) объему посещений - 90%.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Программой установлены целевые значения критериев доступности и качества медицинской помощи, на основе которых проводится комплексная оценка их </w:t>
      </w:r>
      <w:r>
        <w:t>уровня и динамики.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Целевые значения критериев доступности и качества медицинской помощи на соответствующий год не могут отличаться от значений показателей и (или) результатов, установленных в региональных проектах национального проекта "Продолжительная и а</w:t>
      </w:r>
      <w:r>
        <w:t>ктивная жизнь", в том числе в Федеральном проекте "Здоровье для каждого".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Оценка достижения критериев доступности и качества медицинской помощи осуществляется в Орловской области 1 раз в полгода с направлением соответствующих данных в Министерство здравоох</w:t>
      </w:r>
      <w:r>
        <w:t>ранения Российской Федерации.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Кроме того, проводится оценка эффективности деятельности медицинских организаций, в том числе расположенных в городской и сельской местности (на основе выполнения функции врачебной должности, показателей использования коечного</w:t>
      </w:r>
      <w:r>
        <w:t xml:space="preserve"> фонда).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jc w:val="right"/>
        <w:outlineLvl w:val="1"/>
      </w:pPr>
      <w:r>
        <w:t>Приложение 1</w:t>
      </w:r>
    </w:p>
    <w:p w:rsidR="00BD0102" w:rsidRDefault="00FD6D73">
      <w:pPr>
        <w:pStyle w:val="ConsPlusNormal0"/>
        <w:jc w:val="right"/>
      </w:pPr>
      <w:r>
        <w:t>к Программе</w:t>
      </w:r>
    </w:p>
    <w:p w:rsidR="00BD0102" w:rsidRDefault="00FD6D73">
      <w:pPr>
        <w:pStyle w:val="ConsPlusNormal0"/>
        <w:jc w:val="right"/>
      </w:pPr>
      <w:r>
        <w:t>государственных гарантий бесплатного</w:t>
      </w:r>
    </w:p>
    <w:p w:rsidR="00BD0102" w:rsidRDefault="00FD6D73">
      <w:pPr>
        <w:pStyle w:val="ConsPlusNormal0"/>
        <w:jc w:val="right"/>
      </w:pPr>
      <w:r>
        <w:t>оказания гражданам медицинской помощи</w:t>
      </w:r>
    </w:p>
    <w:p w:rsidR="00BD0102" w:rsidRDefault="00FD6D73">
      <w:pPr>
        <w:pStyle w:val="ConsPlusNormal0"/>
        <w:jc w:val="right"/>
      </w:pPr>
      <w:r>
        <w:t>на территории Орловской области на 2026 год</w:t>
      </w:r>
    </w:p>
    <w:p w:rsidR="00BD0102" w:rsidRDefault="00FD6D73">
      <w:pPr>
        <w:pStyle w:val="ConsPlusNormal0"/>
        <w:jc w:val="right"/>
      </w:pPr>
      <w:r>
        <w:t>и на плановый период 2027 и 2028 годов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Title0"/>
        <w:jc w:val="center"/>
      </w:pPr>
      <w:bookmarkStart w:id="6" w:name="P751"/>
      <w:bookmarkEnd w:id="6"/>
      <w:r>
        <w:t>ПОРЯДОК</w:t>
      </w:r>
    </w:p>
    <w:p w:rsidR="00BD0102" w:rsidRDefault="00FD6D73">
      <w:pPr>
        <w:pStyle w:val="ConsPlusTitle0"/>
        <w:jc w:val="center"/>
      </w:pPr>
      <w:r>
        <w:t>РЕАЛИЗАЦИИ ПРАВА ВНЕОЧЕРЕДНОГО ОКАЗАНИЯ МЕДИЦИНСКОЙ ПОМОЩИ</w:t>
      </w:r>
    </w:p>
    <w:p w:rsidR="00BD0102" w:rsidRDefault="00FD6D73">
      <w:pPr>
        <w:pStyle w:val="ConsPlusTitle0"/>
        <w:jc w:val="center"/>
      </w:pPr>
      <w:r>
        <w:t>ОТДЕЛЬНЫМ КАТЕГОРИЯМ ГРАЖДАН В МЕДИЦИНСКИХ ОРГАНИЗАЦИЯХ,</w:t>
      </w:r>
    </w:p>
    <w:p w:rsidR="00BD0102" w:rsidRDefault="00FD6D73">
      <w:pPr>
        <w:pStyle w:val="ConsPlusTitle0"/>
        <w:jc w:val="center"/>
      </w:pPr>
      <w:r>
        <w:t>НАХОДЯЩИХСЯ НА ТЕРРИТОРИИ ОРЛОВСКОЙ ОБЛАСТИ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ind w:firstLine="540"/>
        <w:jc w:val="both"/>
      </w:pPr>
      <w:r>
        <w:t>1. Плановая медицинская помощь в медицинских организациях, находящихся на территории Орловской области, во внеочередном порядке предоставляется следующим льготным категориям граждан: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героям Советского Союза;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lastRenderedPageBreak/>
        <w:t>героям Социалистического Труда;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героям Российско</w:t>
      </w:r>
      <w:r>
        <w:t>й Федерации;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полным кавалерам ордена Трудовой Славы;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инвалидам Великой Отечественной войны;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участникам Великой Отечественной войны и приравненным к ним категориям граждан;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ветеранам боевых действий;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лицам, награжденным знаком "Жителю блокадного Ленинграда"</w:t>
      </w:r>
      <w:r>
        <w:t>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детям-инвалидам;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инвалидам I, II групп;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лицам, награжденным нагрудным знаком "Почетный донор России" ("Почетный донор СССР");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Детям войны Орловской области;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бывшим несовершеннолетним узникам концлагерей, гетто, других мест принудительного содержания, соз</w:t>
      </w:r>
      <w:r>
        <w:t>данных фашистами и их союзниками в период Второй мировой войны;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реабилитированным лицам и лицам, признанным пострадавшими от политических репрессий, проживающим на территории Орловской области;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военнослужащим, проходившим военную службу в воинских частях, </w:t>
      </w:r>
      <w:r>
        <w:t>учреждениях, военно-учебных заведениях, не входящих в состав действующей армии, в период с 22 июня 1941 года по 3 сентября 1945 года не менее 6 месяцев; военнослужащим, награжденным орденами и медалями СССР за службу в указанный период;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лицам, проработавши</w:t>
      </w:r>
      <w:r>
        <w:t>м в тылу в период с 22 июня 1941 года по 9 мая 1945 года не менее 6 месяцев, исключая период работы на временно оккупированных территориях СССР, либо награжденным орденами или медалями СССР за самоотверженный труд в период Великой Отечественной войны, вете</w:t>
      </w:r>
      <w:r>
        <w:t>ранам труда, а также гражданам, приравненным к ним по состоянию на 31 декабря 2004 года, проживающим на территории Орловской области;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нетрудоспособным членам семей погибших (умерших) инвалидов войны, участников Великой Отечественной войны и ветеранов боевы</w:t>
      </w:r>
      <w:r>
        <w:t>х действий, состоявшим на их иждивении и получающим пенсию по случаю потери кормильца (имеющим право на ее получение);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лицам, работавшим в период Великой Отечественной войны на объектах противовоздушной обороны, местной противовоздушной обороны, объектах с</w:t>
      </w:r>
      <w:r>
        <w:t>троительства оборонительных сооружений, военно-морских баз, аэродромов и других военных объектах в пределах тыловых границ действующих фронтов, операционных зон действующих флотов, на прифронтовых участках железных и автомобильных дорог;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lastRenderedPageBreak/>
        <w:t>ветеранам труда, в</w:t>
      </w:r>
      <w:r>
        <w:t>етеранам военной службы, ветеранам государственной службы по достижении ими возраста, дающего право на пенсию по старости;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труженикам тыла;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категориям граждан в соответствии с Федеральным </w:t>
      </w:r>
      <w:hyperlink r:id="rId51" w:tooltip="Федеральный закон от 26.11.1998 N 175-ФЗ (ред. от 10.07.2023) &quot;О социальной защите граждан Российской Федерации, подвергшихся воздействию радиации вследствие аварии в 1957 году на производственном объединении &quot;Маяк&quot; и сбросов радиоактивных отходов в реку Теча&quot;">
        <w:r>
          <w:rPr>
            <w:color w:val="0000FF"/>
          </w:rPr>
          <w:t>законом</w:t>
        </w:r>
      </w:hyperlink>
      <w:r>
        <w:t xml:space="preserve"> от 26 ноября 1998 года N 175-ФЗ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</w:t>
      </w:r>
      <w:r>
        <w:t xml:space="preserve">ых отходов в реку Теча", Федеральным </w:t>
      </w:r>
      <w:hyperlink r:id="rId52" w:tooltip="Федеральный закон от 10.01.2002 N 2-ФЗ (ред. от 10.07.2023) &quot;О социальных гарантиях гражданам, подвергшимся радиационному воздействию вследствие ядерных испытаний на Семипалатинском полигоне&quot; (с изм. и доп., вступ. в силу с 01.07.2024) {КонсультантПлюс}">
        <w:r>
          <w:rPr>
            <w:color w:val="0000FF"/>
          </w:rPr>
          <w:t>законом</w:t>
        </w:r>
      </w:hyperlink>
      <w:r>
        <w:t xml:space="preserve"> от 10 января 2002 года N 2-ФЗ "О социальных гарантиях гражданам, подвергшимся радиационному воздействию вследст</w:t>
      </w:r>
      <w:r>
        <w:t>вие ядерных испытаний на Семипалатинском полигоне" и категориям граждан, приравненным к указанным категориям граждан;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медицинским и фармацевтическим работникам, работающим в государственных медицинских организациях, в том числе после выхода на пенсию;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несо</w:t>
      </w:r>
      <w:r>
        <w:t>вершеннолетним детям, получившим в возрасте до 18 лет увечье (ранение, травму, контузию) на территории Донецкой Народной Республики, Луганской Народной Республики, Запорожской области или Херсонской области либо территории субъекта Российской Федерации, пр</w:t>
      </w:r>
      <w:r>
        <w:t>илегающей к районам проведения специальной военной операции;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гражданам, которые призваны на военную службу по мобилизации в Вооруженные Силы Российской Федерации или направлены для прохождения службы в войска национальной гвардии Российской Федерации на до</w:t>
      </w:r>
      <w:r>
        <w:t>лжностях, по которым предусмотрено присвоение специальных званий полиции, по мобилизации, а также членам их семей (родителям, супруге (супругу), несовершеннолетним детям, детям старше 18 лет, ставшим инвалидами до достижения ими возраста 18 лет, а также де</w:t>
      </w:r>
      <w:r>
        <w:t>тям, не достигшим возраста 23 лет, обучающимся в образовательных организациях по очной форме обучения, лицам, находящимся на иждивении граждан, которые призваны на военную службу по мобилизации в Вооруженные силы Российской Федерации или направлены для про</w:t>
      </w:r>
      <w:r>
        <w:t>хождения службы в войска национальной гвардии Российской Федерации на должностях, по которым предусмотрено присвоение специальных званий полиции, по мобилизации);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гражданам, которые проходят военную службу по контракту, заключенному в соответствии с </w:t>
      </w:r>
      <w:hyperlink r:id="rId53" w:tooltip="Федеральный закон от 28.03.1998 N 53-ФЗ (ред. от 04.08.2026) &quot;О воинской обязанности и военной службе&quot; (с изм. и доп., вступ. в силу с 15.08.2026) {КонсультантПлюс}">
        <w:r>
          <w:rPr>
            <w:color w:val="0000FF"/>
          </w:rPr>
          <w:t>пунктом 7 статьи 38</w:t>
        </w:r>
      </w:hyperlink>
      <w:r>
        <w:t xml:space="preserve"> Федерального закона от 28 марта 1998 года N 53-ФЗ "О воинской обязанности и военной службе", либо заключили контракт о добровольном содействии в выполнении задач, возложенных на Вооруженные Силы Российской Федера</w:t>
      </w:r>
      <w:r>
        <w:t>ции или войска национальной гвардии Российской Федерации, а также членам их семей (родителям, супруге (супругу), несовершеннолетним детям, детям старше 18 лет, ставшим инвалидами до достижения ими возраста 18 лет, а также детям, не достигшим возраста 23 ле</w:t>
      </w:r>
      <w:r>
        <w:t xml:space="preserve">т, обучающимся в образовательных организациях по очной форме обучения, лицам, находящимся на иждивении граждан, которые проходят военную службу по контракту, заключенному в соответствии с </w:t>
      </w:r>
      <w:hyperlink r:id="rId54" w:tooltip="Федеральный закон от 28.03.1998 N 53-ФЗ (ред. от 04.08.2026) &quot;О воинской обязанности и военной службе&quot; (с изм. и доп., вступ. в силу с 15.08.2026) {КонсультантПлюс}">
        <w:r>
          <w:rPr>
            <w:color w:val="0000FF"/>
          </w:rPr>
          <w:t>пунктом 7 статьи 38</w:t>
        </w:r>
      </w:hyperlink>
      <w:r>
        <w:t xml:space="preserve"> Федерального закон</w:t>
      </w:r>
      <w:r>
        <w:t>а от 28 марта 1998 года N 53-ФЗ "О воинской обязанности и военной службе", либо заключили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Федерации);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несовершеннолетним детям, детям старше 18 лет, ставшим инвалидами до достижения ими </w:t>
      </w:r>
      <w:r>
        <w:lastRenderedPageBreak/>
        <w:t xml:space="preserve">возраста 18 лет, а также детям, не достигшим возраста 23 лет, обучающимся в образовательных организациях по очной форме обучения, военнослужащим и лицам, указанным в </w:t>
      </w:r>
      <w:hyperlink r:id="rId55" w:tooltip="Федеральный закон от 04.06.2011 N 128-ФЗ (ред. от 15.12.2025) &quot;О пособии детям военнослужащих, лиц, проходящих службу в войсках национальной гвардии Российской Федерации и имеющих специальное звание полиции, и сотрудников некоторых федеральных органов исполнит">
        <w:r>
          <w:rPr>
            <w:color w:val="0000FF"/>
          </w:rPr>
          <w:t>статье 2</w:t>
        </w:r>
      </w:hyperlink>
      <w:r>
        <w:t xml:space="preserve"> Федерального закона от 4 июня 2011 года N 128-ФЗ "О пособии детям военнослужащих, лиц, проходящих службу в войсках национально</w:t>
      </w:r>
      <w:r>
        <w:t xml:space="preserve">й гвардии Российской Федерации и имеющих специальное звание полиции, и сотрудников некоторых федеральных органов исполнительной власти и федеральных государственных органов, погибших (умерших, объявленных умершими, признанных безвестно отсутствующими) при </w:t>
      </w:r>
      <w:r>
        <w:t>исполнении обязанностей военной службы (служебных обязанностей), и детям лиц, умерших вследствие военной травмы после увольнения с военной службы (службы в войсках, органах и учреждениях)";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несовершеннолетним детям, получившим в возрасте до 18 лет увечье (ранение, травму, контузию) на территории Донецкой Народной Республики, Луганской Народной Республики, Запорожской области или Херсонской области либо территории субъекта Российской Федерации</w:t>
      </w:r>
      <w:r>
        <w:t>, прилегающей к районам проведения специальной военной операции;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членам семей погибших участников боевых действий;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лицам, участвующим в специальной военной операции на территориях Украины, Донецкой Народной Республики, Луганской Народной Республики, Запоро</w:t>
      </w:r>
      <w:r>
        <w:t>жской области и Херсонской области и (или) выполняющим задачи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</w:t>
      </w:r>
      <w:r>
        <w:t>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из числа лиц, проходящих военную службу (службу) в в</w:t>
      </w:r>
      <w:r>
        <w:t xml:space="preserve">ойсках национальной гвардии Российской Федерации, в воинских формированиях и органах, указанных в </w:t>
      </w:r>
      <w:hyperlink r:id="rId56" w:tooltip="Федеральный закон от 31.05.1996 N 61-ФЗ (ред. от 25.05.2026) &quot;Об обороне&quot; (с изм. и доп., вступ. в силу с 07.06.2026) {КонсультантПлюс}">
        <w:r>
          <w:rPr>
            <w:color w:val="0000FF"/>
          </w:rPr>
          <w:t>пункте 6 статьи 1</w:t>
        </w:r>
      </w:hyperlink>
      <w:r>
        <w:t xml:space="preserve"> Федерального закона от 31 мая 1996 года N 61-ФЗ "Об обороне", лиц, заключивших контракт (имеющих иные правоотношения) с организацией, сод</w:t>
      </w:r>
      <w:r>
        <w:t>ействующей выполнению задач, возложенных на Вооруженные Силы Российской Федерации, сотрудников федеральных органов исполнительной власти, служащих (работников) федеральных государственных органов (правоохранительных органов Российской Федерации), иных лиц,</w:t>
      </w:r>
      <w:r>
        <w:t xml:space="preserve"> которые направлялись (привлекались) указанными органами при выполнении ими служебных обязанностей и иных аналогичных функций;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ветеранам боевых действий, указанным в </w:t>
      </w:r>
      <w:hyperlink r:id="rId57" w:tooltip="Указ Президента РФ от 03.04.2023 N 232 (ред. от 12.06.2026) &quot;О создании Государственного фонда поддержки участников специальной военной операции &quot;Защитники Отечества&quot; {КонсультантПлюс}">
        <w:r>
          <w:rPr>
            <w:color w:val="0000FF"/>
          </w:rPr>
          <w:t>абзацах втором</w:t>
        </w:r>
      </w:hyperlink>
      <w:r>
        <w:t xml:space="preserve"> и </w:t>
      </w:r>
      <w:hyperlink r:id="rId58" w:tooltip="Указ Президента РФ от 03.04.2023 N 232 (ред. от 12.06.2026) &quot;О создании Государственного фонда поддержки участников специальной военной операции &quot;Защитники Отечества&quot; {КонсультантПлюс}">
        <w:r>
          <w:rPr>
            <w:color w:val="0000FF"/>
          </w:rPr>
          <w:t>третьем подпункта "в" пункта 2</w:t>
        </w:r>
      </w:hyperlink>
      <w:r>
        <w:t xml:space="preserve"> Указа Президента Российской Федерации от 3 апреля 2023 года N 232 "О создании Государственного фонда поддержки участников специальной военной операции "Защитники Отечества";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лицам, указанным в</w:t>
      </w:r>
      <w:r>
        <w:t xml:space="preserve"> </w:t>
      </w:r>
      <w:hyperlink r:id="rId59" w:tooltip="Федеральный закон от 31.07.2025 N 31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части 1 статьи 5</w:t>
        </w:r>
      </w:hyperlink>
      <w:r>
        <w:t xml:space="preserve"> Федерального закона от 31 июля 2025 года N 317-ФЗ "О внесении изменений в отдельные законодательные акты Российской Федерации".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2. Основанием для внеочередного оказания гражданину медицинской помощи при обращении в регистратуру и к леч</w:t>
      </w:r>
      <w:r>
        <w:t>ащему врачу является документ, подтверждающий льготную категорию граждан.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3. В случае обращения нескольких граждан, имеющих право на внеочередное оказание медицинской помощи, плановая медицинская помощь оказывается в порядке поступления </w:t>
      </w:r>
      <w:r>
        <w:lastRenderedPageBreak/>
        <w:t>обращений (при отсу</w:t>
      </w:r>
      <w:r>
        <w:t>тствии показаний для оказания неотложной медицинской помощи).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jc w:val="right"/>
        <w:outlineLvl w:val="1"/>
      </w:pPr>
      <w:r>
        <w:t>Приложение 2</w:t>
      </w:r>
    </w:p>
    <w:p w:rsidR="00BD0102" w:rsidRDefault="00FD6D73">
      <w:pPr>
        <w:pStyle w:val="ConsPlusNormal0"/>
        <w:jc w:val="right"/>
      </w:pPr>
      <w:r>
        <w:t>к Программе</w:t>
      </w:r>
    </w:p>
    <w:p w:rsidR="00BD0102" w:rsidRDefault="00FD6D73">
      <w:pPr>
        <w:pStyle w:val="ConsPlusNormal0"/>
        <w:jc w:val="right"/>
      </w:pPr>
      <w:r>
        <w:t>государственных гарантий бесплатного</w:t>
      </w:r>
    </w:p>
    <w:p w:rsidR="00BD0102" w:rsidRDefault="00FD6D73">
      <w:pPr>
        <w:pStyle w:val="ConsPlusNormal0"/>
        <w:jc w:val="right"/>
      </w:pPr>
      <w:r>
        <w:t>оказания гражданам медицинской помощи</w:t>
      </w:r>
    </w:p>
    <w:p w:rsidR="00BD0102" w:rsidRDefault="00FD6D73">
      <w:pPr>
        <w:pStyle w:val="ConsPlusNormal0"/>
        <w:jc w:val="right"/>
      </w:pPr>
      <w:r>
        <w:t>на территории Орловской области на 2026 год</w:t>
      </w:r>
    </w:p>
    <w:p w:rsidR="00BD0102" w:rsidRDefault="00FD6D73">
      <w:pPr>
        <w:pStyle w:val="ConsPlusNormal0"/>
        <w:jc w:val="right"/>
      </w:pPr>
      <w:r>
        <w:t>и на плановый период 2027 и 2028 годов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Title0"/>
        <w:jc w:val="center"/>
      </w:pPr>
      <w:bookmarkStart w:id="7" w:name="P802"/>
      <w:bookmarkEnd w:id="7"/>
      <w:r>
        <w:t>ПЕРЕЧ</w:t>
      </w:r>
      <w:r>
        <w:t>ЕНЬ</w:t>
      </w:r>
    </w:p>
    <w:p w:rsidR="00BD0102" w:rsidRDefault="00FD6D73">
      <w:pPr>
        <w:pStyle w:val="ConsPlusTitle0"/>
        <w:jc w:val="center"/>
      </w:pPr>
      <w:r>
        <w:t>МЕДИЦИНСКИХ ОРГАНИЗАЦИЙ, УЧАСТВУЮЩИХ В РЕАЛИЗАЦИИ</w:t>
      </w:r>
    </w:p>
    <w:p w:rsidR="00BD0102" w:rsidRDefault="00FD6D73">
      <w:pPr>
        <w:pStyle w:val="ConsPlusTitle0"/>
        <w:jc w:val="center"/>
      </w:pPr>
      <w:r>
        <w:t>ТЕРРИТОРИАЛЬНОЙ ПРОГРАММЫ ГОСУДАРСТВЕННЫХ ГАРАНТИЙ, В ТОМ</w:t>
      </w:r>
    </w:p>
    <w:p w:rsidR="00BD0102" w:rsidRDefault="00FD6D73">
      <w:pPr>
        <w:pStyle w:val="ConsPlusTitle0"/>
        <w:jc w:val="center"/>
      </w:pPr>
      <w:r>
        <w:t>ЧИСЛЕ ТЕРРИТОРИАЛЬНОЙ ПРОГРАММЫ ОБЯЗАТЕЛЬНОГО МЕДИЦИНСКОГО</w:t>
      </w:r>
    </w:p>
    <w:p w:rsidR="00BD0102" w:rsidRDefault="00FD6D73">
      <w:pPr>
        <w:pStyle w:val="ConsPlusTitle0"/>
        <w:jc w:val="center"/>
      </w:pPr>
      <w:r>
        <w:t>СТРАХОВАНИЯ, И ПЕРЕЧЕНЬ МЕДИЦИНСКИХ ОРГАНИЗАЦИЙ, ПРОВОДЯЩИХ</w:t>
      </w:r>
    </w:p>
    <w:p w:rsidR="00BD0102" w:rsidRDefault="00FD6D73">
      <w:pPr>
        <w:pStyle w:val="ConsPlusTitle0"/>
        <w:jc w:val="center"/>
      </w:pPr>
      <w:r>
        <w:t>ПРОФИЛАКТИЧЕСКИЕ МЕДИЦИНСКИЕ ОСМОТРЫ И ДИСПАНСЕРИЗАЦИЮ,</w:t>
      </w:r>
    </w:p>
    <w:p w:rsidR="00BD0102" w:rsidRDefault="00FD6D73">
      <w:pPr>
        <w:pStyle w:val="ConsPlusTitle0"/>
        <w:jc w:val="center"/>
      </w:pPr>
      <w:r>
        <w:t>В ТОМ ЧИСЛЕ УГЛУБЛЕННУЮ ДИСПАНСЕРИЗАЦИЮ В 2026 ГОДУ</w:t>
      </w:r>
    </w:p>
    <w:p w:rsidR="00BD0102" w:rsidRDefault="00BD010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BD010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D0102" w:rsidRDefault="00BD010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D0102" w:rsidRDefault="00FD6D73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D0102" w:rsidRDefault="00FD6D73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0" w:tooltip="Постановление Правительства Орловской области от 21.05.2026 N 313 &quot;О внесении изменений в постановление Правительства Орловской области от 16 января 2026 года N 16 &quot;О Программе государственных гарантий бесплатного оказания гражданам медицинской помощи на терри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Орловской области</w:t>
            </w:r>
          </w:p>
          <w:p w:rsidR="00BD0102" w:rsidRDefault="00FD6D73">
            <w:pPr>
              <w:pStyle w:val="ConsPlusNormal0"/>
              <w:jc w:val="center"/>
            </w:pPr>
            <w:r>
              <w:rPr>
                <w:color w:val="392C69"/>
              </w:rPr>
              <w:t>от 21.05.2026 N 313)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D0102" w:rsidRDefault="00BD0102">
            <w:pPr>
              <w:pStyle w:val="ConsPlusNormal0"/>
            </w:pPr>
          </w:p>
        </w:tc>
      </w:tr>
    </w:tbl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sectPr w:rsidR="00BD0102">
          <w:headerReference w:type="default" r:id="rId61"/>
          <w:footerReference w:type="default" r:id="rId62"/>
          <w:headerReference w:type="first" r:id="rId63"/>
          <w:footerReference w:type="first" r:id="rId64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08"/>
        <w:gridCol w:w="1020"/>
        <w:gridCol w:w="2324"/>
        <w:gridCol w:w="794"/>
        <w:gridCol w:w="737"/>
        <w:gridCol w:w="680"/>
        <w:gridCol w:w="680"/>
        <w:gridCol w:w="567"/>
        <w:gridCol w:w="624"/>
        <w:gridCol w:w="624"/>
        <w:gridCol w:w="624"/>
        <w:gridCol w:w="567"/>
        <w:gridCol w:w="510"/>
      </w:tblGrid>
      <w:tr w:rsidR="00BD0102">
        <w:tc>
          <w:tcPr>
            <w:tcW w:w="508" w:type="dxa"/>
            <w:vMerge w:val="restart"/>
          </w:tcPr>
          <w:p w:rsidR="00BD0102" w:rsidRDefault="00FD6D73">
            <w:pPr>
              <w:pStyle w:val="ConsPlusNormal0"/>
              <w:jc w:val="center"/>
            </w:pPr>
            <w:r>
              <w:lastRenderedPageBreak/>
              <w:t>N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  <w:jc w:val="center"/>
            </w:pPr>
            <w:r>
              <w:t>Код медицинской организации по реестру</w:t>
            </w:r>
          </w:p>
        </w:tc>
        <w:tc>
          <w:tcPr>
            <w:tcW w:w="2324" w:type="dxa"/>
            <w:vMerge w:val="restart"/>
          </w:tcPr>
          <w:p w:rsidR="00BD0102" w:rsidRDefault="00FD6D73">
            <w:pPr>
              <w:pStyle w:val="ConsPlusNormal0"/>
              <w:jc w:val="center"/>
            </w:pPr>
            <w:r>
              <w:t>Наименование медицинской организации</w:t>
            </w:r>
          </w:p>
        </w:tc>
        <w:tc>
          <w:tcPr>
            <w:tcW w:w="6407" w:type="dxa"/>
            <w:gridSpan w:val="10"/>
          </w:tcPr>
          <w:p w:rsidR="00BD0102" w:rsidRDefault="00FD6D73">
            <w:pPr>
              <w:pStyle w:val="ConsPlusNormal0"/>
              <w:jc w:val="center"/>
            </w:pPr>
            <w:r>
              <w:t xml:space="preserve">в том числе </w:t>
            </w:r>
            <w:hyperlink w:anchor="P1881" w:tooltip="&lt;*&gt; Заполняется знак отлич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508" w:type="dxa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1020" w:type="dxa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324" w:type="dxa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794" w:type="dxa"/>
            <w:vMerge w:val="restart"/>
          </w:tcPr>
          <w:p w:rsidR="00BD0102" w:rsidRDefault="00FD6D73">
            <w:pPr>
              <w:pStyle w:val="ConsPlusNormal0"/>
              <w:jc w:val="center"/>
            </w:pPr>
            <w:r>
              <w:t>Осуществляющие деятельность в рамках выполнения государственного задания за счет средств бюджетных ассигнований бюджета субъекта РФ</w:t>
            </w:r>
          </w:p>
        </w:tc>
        <w:tc>
          <w:tcPr>
            <w:tcW w:w="737" w:type="dxa"/>
            <w:vMerge w:val="restart"/>
          </w:tcPr>
          <w:p w:rsidR="00BD0102" w:rsidRDefault="00FD6D73">
            <w:pPr>
              <w:pStyle w:val="ConsPlusNormal0"/>
              <w:jc w:val="center"/>
            </w:pPr>
            <w:r>
              <w:t>Осуществляющие деятельность в сфере обязательного медицинского страхования</w:t>
            </w:r>
          </w:p>
        </w:tc>
        <w:tc>
          <w:tcPr>
            <w:tcW w:w="4876" w:type="dxa"/>
            <w:gridSpan w:val="8"/>
          </w:tcPr>
          <w:p w:rsidR="00BD0102" w:rsidRDefault="00FD6D73">
            <w:pPr>
              <w:pStyle w:val="ConsPlusNormal0"/>
              <w:jc w:val="center"/>
            </w:pPr>
            <w:r>
              <w:t>из них</w:t>
            </w:r>
          </w:p>
        </w:tc>
      </w:tr>
      <w:tr w:rsidR="00BD0102">
        <w:tc>
          <w:tcPr>
            <w:tcW w:w="508" w:type="dxa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1020" w:type="dxa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324" w:type="dxa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794" w:type="dxa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737" w:type="dxa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680" w:type="dxa"/>
            <w:vMerge w:val="restart"/>
          </w:tcPr>
          <w:p w:rsidR="00BD0102" w:rsidRDefault="00FD6D73">
            <w:pPr>
              <w:pStyle w:val="ConsPlusNormal0"/>
              <w:jc w:val="center"/>
            </w:pPr>
            <w:r>
              <w:t>проводящие профилактические медицинские осмотры и диспансеризацию</w:t>
            </w:r>
          </w:p>
        </w:tc>
        <w:tc>
          <w:tcPr>
            <w:tcW w:w="1247" w:type="dxa"/>
            <w:gridSpan w:val="2"/>
          </w:tcPr>
          <w:p w:rsidR="00BD0102" w:rsidRDefault="00FD6D73">
            <w:pPr>
              <w:pStyle w:val="ConsPlusNormal0"/>
              <w:jc w:val="center"/>
            </w:pPr>
            <w:r>
              <w:t>в том числе:</w:t>
            </w:r>
          </w:p>
        </w:tc>
        <w:tc>
          <w:tcPr>
            <w:tcW w:w="624" w:type="dxa"/>
            <w:vMerge w:val="restart"/>
          </w:tcPr>
          <w:p w:rsidR="00BD0102" w:rsidRDefault="00FD6D73">
            <w:pPr>
              <w:pStyle w:val="ConsPlusNormal0"/>
              <w:jc w:val="center"/>
            </w:pPr>
            <w:r>
              <w:t>Проводящие диспансерное наблюдение</w:t>
            </w:r>
          </w:p>
        </w:tc>
        <w:tc>
          <w:tcPr>
            <w:tcW w:w="624" w:type="dxa"/>
            <w:vMerge w:val="restart"/>
          </w:tcPr>
          <w:p w:rsidR="00BD0102" w:rsidRDefault="00FD6D73">
            <w:pPr>
              <w:pStyle w:val="ConsPlusNormal0"/>
              <w:jc w:val="center"/>
            </w:pPr>
            <w:r>
              <w:t>Проводящие медицинскую реабилитацию</w:t>
            </w:r>
          </w:p>
        </w:tc>
        <w:tc>
          <w:tcPr>
            <w:tcW w:w="1701" w:type="dxa"/>
            <w:gridSpan w:val="3"/>
          </w:tcPr>
          <w:p w:rsidR="00BD0102" w:rsidRDefault="00FD6D73">
            <w:pPr>
              <w:pStyle w:val="ConsPlusNormal0"/>
              <w:jc w:val="center"/>
            </w:pPr>
            <w:r>
              <w:t>в том числе:</w:t>
            </w:r>
          </w:p>
        </w:tc>
      </w:tr>
      <w:tr w:rsidR="00BD0102">
        <w:tc>
          <w:tcPr>
            <w:tcW w:w="508" w:type="dxa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1020" w:type="dxa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324" w:type="dxa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794" w:type="dxa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737" w:type="dxa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680" w:type="dxa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680" w:type="dxa"/>
          </w:tcPr>
          <w:p w:rsidR="00BD0102" w:rsidRDefault="00FD6D73">
            <w:pPr>
              <w:pStyle w:val="ConsPlusNormal0"/>
              <w:jc w:val="center"/>
            </w:pPr>
            <w:r>
              <w:t>углубленную диспансеризацию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  <w:jc w:val="center"/>
            </w:pPr>
            <w:r>
              <w:t>для оценки репродуктивного здоровья женщин и мужчин</w:t>
            </w:r>
          </w:p>
        </w:tc>
        <w:tc>
          <w:tcPr>
            <w:tcW w:w="624" w:type="dxa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FD6D73">
            <w:pPr>
              <w:pStyle w:val="ConsPlusNormal0"/>
              <w:jc w:val="center"/>
            </w:pPr>
            <w:r>
              <w:t>в амбулаторных условиях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  <w:jc w:val="center"/>
            </w:pPr>
            <w:r>
              <w:t>в условиях дневных стационаров</w:t>
            </w:r>
          </w:p>
        </w:tc>
        <w:tc>
          <w:tcPr>
            <w:tcW w:w="510" w:type="dxa"/>
          </w:tcPr>
          <w:p w:rsidR="00BD0102" w:rsidRDefault="00FD6D73">
            <w:pPr>
              <w:pStyle w:val="ConsPlusNormal0"/>
              <w:jc w:val="center"/>
            </w:pPr>
            <w:r>
              <w:t>в условиях круглосуточных стационаров</w:t>
            </w:r>
          </w:p>
        </w:tc>
      </w:tr>
      <w:tr w:rsidR="00BD0102">
        <w:tc>
          <w:tcPr>
            <w:tcW w:w="508" w:type="dxa"/>
          </w:tcPr>
          <w:p w:rsidR="00BD0102" w:rsidRDefault="00FD6D73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2324" w:type="dxa"/>
          </w:tcPr>
          <w:p w:rsidR="00BD0102" w:rsidRDefault="00FD6D73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794" w:type="dxa"/>
          </w:tcPr>
          <w:p w:rsidR="00BD0102" w:rsidRDefault="00FD6D73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510" w:type="dxa"/>
          </w:tcPr>
          <w:p w:rsidR="00BD0102" w:rsidRDefault="00FD6D73">
            <w:pPr>
              <w:pStyle w:val="ConsPlusNormal0"/>
              <w:jc w:val="center"/>
            </w:pPr>
            <w:r>
              <w:t>13</w:t>
            </w:r>
          </w:p>
        </w:tc>
      </w:tr>
      <w:tr w:rsidR="00BD0102">
        <w:tc>
          <w:tcPr>
            <w:tcW w:w="508" w:type="dxa"/>
          </w:tcPr>
          <w:p w:rsidR="00BD0102" w:rsidRDefault="00FD6D73">
            <w:pPr>
              <w:pStyle w:val="ConsPlusNormal0"/>
            </w:pPr>
            <w:r>
              <w:lastRenderedPageBreak/>
              <w:t>1.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576080</w:t>
            </w:r>
          </w:p>
        </w:tc>
        <w:tc>
          <w:tcPr>
            <w:tcW w:w="2324" w:type="dxa"/>
          </w:tcPr>
          <w:p w:rsidR="00BD0102" w:rsidRDefault="00FD6D73">
            <w:pPr>
              <w:pStyle w:val="ConsPlusNormal0"/>
            </w:pPr>
            <w:r>
              <w:t>Федеральное казенное учреждение здравоохранения "Медико-санитарная часть Министерства внутренних дел Российской Федерации по Орловской области"</w:t>
            </w:r>
          </w:p>
        </w:tc>
        <w:tc>
          <w:tcPr>
            <w:tcW w:w="79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1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508" w:type="dxa"/>
          </w:tcPr>
          <w:p w:rsidR="00BD0102" w:rsidRDefault="00FD6D73">
            <w:pPr>
              <w:pStyle w:val="ConsPlusNormal0"/>
            </w:pPr>
            <w:r>
              <w:t>2.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577183</w:t>
            </w:r>
          </w:p>
        </w:tc>
        <w:tc>
          <w:tcPr>
            <w:tcW w:w="2324" w:type="dxa"/>
          </w:tcPr>
          <w:p w:rsidR="00BD0102" w:rsidRDefault="00FD6D73">
            <w:pPr>
              <w:pStyle w:val="ConsPlusNormal0"/>
            </w:pPr>
            <w:r>
              <w:t>Федеральное государственное автономное учреждение "Национальный медицинский исследовательский центр "Межотраслевой научно-технический комплекс "Микрохирургия глаза" имени академика С.Н. Федорова" Министерства здравоохранения Российской Федерации (Калужский</w:t>
            </w:r>
            <w:r>
              <w:t xml:space="preserve"> филиал)</w:t>
            </w:r>
          </w:p>
        </w:tc>
        <w:tc>
          <w:tcPr>
            <w:tcW w:w="79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1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508" w:type="dxa"/>
          </w:tcPr>
          <w:p w:rsidR="00BD0102" w:rsidRDefault="00FD6D73">
            <w:pPr>
              <w:pStyle w:val="ConsPlusNormal0"/>
            </w:pPr>
            <w:r>
              <w:t>3.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570020</w:t>
            </w:r>
          </w:p>
        </w:tc>
        <w:tc>
          <w:tcPr>
            <w:tcW w:w="2324" w:type="dxa"/>
          </w:tcPr>
          <w:p w:rsidR="00BD0102" w:rsidRDefault="00FD6D73">
            <w:pPr>
              <w:pStyle w:val="ConsPlusNormal0"/>
            </w:pPr>
            <w:r>
              <w:t xml:space="preserve">Федеральное </w:t>
            </w:r>
            <w:r>
              <w:lastRenderedPageBreak/>
              <w:t>государственное бюджетное учреждение "Национальный медицинский исследовательский центр онкологии имени Н.Н. Петрова" Министерства здравоохранения Российской Федерации</w:t>
            </w:r>
          </w:p>
        </w:tc>
        <w:tc>
          <w:tcPr>
            <w:tcW w:w="79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1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508" w:type="dxa"/>
          </w:tcPr>
          <w:p w:rsidR="00BD0102" w:rsidRDefault="00FD6D73">
            <w:pPr>
              <w:pStyle w:val="ConsPlusNormal0"/>
            </w:pPr>
            <w:r>
              <w:lastRenderedPageBreak/>
              <w:t>4.</w:t>
            </w:r>
          </w:p>
        </w:tc>
        <w:tc>
          <w:tcPr>
            <w:tcW w:w="102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324" w:type="dxa"/>
          </w:tcPr>
          <w:p w:rsidR="00BD0102" w:rsidRDefault="00FD6D73">
            <w:pPr>
              <w:pStyle w:val="ConsPlusNormal0"/>
            </w:pPr>
            <w:r>
              <w:t>Бюджетное учреждение здравоохранения Орловской области "Орловская областная психиатрическая больница"</w:t>
            </w:r>
          </w:p>
        </w:tc>
        <w:tc>
          <w:tcPr>
            <w:tcW w:w="79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73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1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508" w:type="dxa"/>
          </w:tcPr>
          <w:p w:rsidR="00BD0102" w:rsidRDefault="00FD6D73">
            <w:pPr>
              <w:pStyle w:val="ConsPlusNormal0"/>
            </w:pPr>
            <w:r>
              <w:t>5.</w:t>
            </w:r>
          </w:p>
        </w:tc>
        <w:tc>
          <w:tcPr>
            <w:tcW w:w="102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324" w:type="dxa"/>
          </w:tcPr>
          <w:p w:rsidR="00BD0102" w:rsidRDefault="00FD6D73">
            <w:pPr>
              <w:pStyle w:val="ConsPlusNormal0"/>
            </w:pPr>
            <w:r>
              <w:t>Бюджетное учреждение здравоохранения Орловской области "Орловский наркологический диспансер"</w:t>
            </w:r>
          </w:p>
        </w:tc>
        <w:tc>
          <w:tcPr>
            <w:tcW w:w="79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73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1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508" w:type="dxa"/>
          </w:tcPr>
          <w:p w:rsidR="00BD0102" w:rsidRDefault="00FD6D73">
            <w:pPr>
              <w:pStyle w:val="ConsPlusNormal0"/>
            </w:pPr>
            <w:r>
              <w:t>6.</w:t>
            </w:r>
          </w:p>
        </w:tc>
        <w:tc>
          <w:tcPr>
            <w:tcW w:w="102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324" w:type="dxa"/>
          </w:tcPr>
          <w:p w:rsidR="00BD0102" w:rsidRDefault="00FD6D73">
            <w:pPr>
              <w:pStyle w:val="ConsPlusNormal0"/>
            </w:pPr>
            <w:r>
              <w:t xml:space="preserve">Бюджетное учреждение </w:t>
            </w:r>
            <w:r>
              <w:lastRenderedPageBreak/>
              <w:t>здравоохранения Орловской области "Орловский психоневрологический диспансер"</w:t>
            </w:r>
          </w:p>
        </w:tc>
        <w:tc>
          <w:tcPr>
            <w:tcW w:w="794" w:type="dxa"/>
          </w:tcPr>
          <w:p w:rsidR="00BD0102" w:rsidRDefault="00FD6D73">
            <w:pPr>
              <w:pStyle w:val="ConsPlusNormal0"/>
            </w:pPr>
            <w:r>
              <w:lastRenderedPageBreak/>
              <w:t>1</w:t>
            </w:r>
          </w:p>
        </w:tc>
        <w:tc>
          <w:tcPr>
            <w:tcW w:w="73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1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508" w:type="dxa"/>
          </w:tcPr>
          <w:p w:rsidR="00BD0102" w:rsidRDefault="00FD6D73">
            <w:pPr>
              <w:pStyle w:val="ConsPlusNormal0"/>
            </w:pPr>
            <w:r>
              <w:lastRenderedPageBreak/>
              <w:t>7.</w:t>
            </w:r>
          </w:p>
        </w:tc>
        <w:tc>
          <w:tcPr>
            <w:tcW w:w="102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324" w:type="dxa"/>
          </w:tcPr>
          <w:p w:rsidR="00BD0102" w:rsidRDefault="00FD6D73">
            <w:pPr>
              <w:pStyle w:val="ConsPlusNormal0"/>
            </w:pPr>
            <w:r>
              <w:t>Бюджетное учреждение здравоохранения Орловской области "Орловская станция переливания крови"</w:t>
            </w:r>
          </w:p>
        </w:tc>
        <w:tc>
          <w:tcPr>
            <w:tcW w:w="79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73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1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508" w:type="dxa"/>
          </w:tcPr>
          <w:p w:rsidR="00BD0102" w:rsidRDefault="00FD6D73">
            <w:pPr>
              <w:pStyle w:val="ConsPlusNormal0"/>
            </w:pPr>
            <w:r>
              <w:t>8.</w:t>
            </w:r>
          </w:p>
        </w:tc>
        <w:tc>
          <w:tcPr>
            <w:tcW w:w="102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324" w:type="dxa"/>
          </w:tcPr>
          <w:p w:rsidR="00BD0102" w:rsidRDefault="00FD6D73">
            <w:pPr>
              <w:pStyle w:val="ConsPlusNormal0"/>
            </w:pPr>
            <w:r>
              <w:t>Бюджетное учреждение здравоохранения Орловской области "Орловское бюро судебно-медицинской экспертизы"</w:t>
            </w:r>
          </w:p>
        </w:tc>
        <w:tc>
          <w:tcPr>
            <w:tcW w:w="79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73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1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508" w:type="dxa"/>
          </w:tcPr>
          <w:p w:rsidR="00BD0102" w:rsidRDefault="00FD6D73">
            <w:pPr>
              <w:pStyle w:val="ConsPlusNormal0"/>
            </w:pPr>
            <w:r>
              <w:t>9.</w:t>
            </w:r>
          </w:p>
        </w:tc>
        <w:tc>
          <w:tcPr>
            <w:tcW w:w="102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324" w:type="dxa"/>
          </w:tcPr>
          <w:p w:rsidR="00BD0102" w:rsidRDefault="00FD6D73">
            <w:pPr>
              <w:pStyle w:val="ConsPlusNormal0"/>
            </w:pPr>
            <w:r>
              <w:t>Бюджетное учреждение здравоохранения Орловской области "Орловская дезинфекционная станция"</w:t>
            </w:r>
          </w:p>
        </w:tc>
        <w:tc>
          <w:tcPr>
            <w:tcW w:w="79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73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1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508" w:type="dxa"/>
          </w:tcPr>
          <w:p w:rsidR="00BD0102" w:rsidRDefault="00FD6D73">
            <w:pPr>
              <w:pStyle w:val="ConsPlusNormal0"/>
            </w:pPr>
            <w:r>
              <w:t>10.</w:t>
            </w:r>
          </w:p>
        </w:tc>
        <w:tc>
          <w:tcPr>
            <w:tcW w:w="102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324" w:type="dxa"/>
          </w:tcPr>
          <w:p w:rsidR="00BD0102" w:rsidRDefault="00FD6D73">
            <w:pPr>
              <w:pStyle w:val="ConsPlusNormal0"/>
            </w:pPr>
            <w:r>
              <w:t xml:space="preserve">Бюджетное учреждение здравоохранения </w:t>
            </w:r>
            <w:r>
              <w:lastRenderedPageBreak/>
              <w:t>Орловской области "Медицинский информационно-аналитический центр"</w:t>
            </w:r>
          </w:p>
        </w:tc>
        <w:tc>
          <w:tcPr>
            <w:tcW w:w="794" w:type="dxa"/>
          </w:tcPr>
          <w:p w:rsidR="00BD0102" w:rsidRDefault="00FD6D73">
            <w:pPr>
              <w:pStyle w:val="ConsPlusNormal0"/>
            </w:pPr>
            <w:r>
              <w:lastRenderedPageBreak/>
              <w:t>1</w:t>
            </w:r>
          </w:p>
        </w:tc>
        <w:tc>
          <w:tcPr>
            <w:tcW w:w="73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1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508" w:type="dxa"/>
          </w:tcPr>
          <w:p w:rsidR="00BD0102" w:rsidRDefault="00FD6D73">
            <w:pPr>
              <w:pStyle w:val="ConsPlusNormal0"/>
            </w:pPr>
            <w:r>
              <w:lastRenderedPageBreak/>
              <w:t>11.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570460</w:t>
            </w:r>
          </w:p>
        </w:tc>
        <w:tc>
          <w:tcPr>
            <w:tcW w:w="2324" w:type="dxa"/>
          </w:tcPr>
          <w:p w:rsidR="00BD0102" w:rsidRDefault="00FD6D73">
            <w:pPr>
              <w:pStyle w:val="ConsPlusNormal0"/>
            </w:pPr>
            <w:r>
              <w:t>Бюджетное учреждение здравоохранения Орловской области "Орловская областная клиническая больница"</w:t>
            </w:r>
          </w:p>
        </w:tc>
        <w:tc>
          <w:tcPr>
            <w:tcW w:w="79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</w:tr>
      <w:tr w:rsidR="00BD0102">
        <w:tc>
          <w:tcPr>
            <w:tcW w:w="508" w:type="dxa"/>
          </w:tcPr>
          <w:p w:rsidR="00BD0102" w:rsidRDefault="00FD6D73">
            <w:pPr>
              <w:pStyle w:val="ConsPlusNormal0"/>
            </w:pPr>
            <w:r>
              <w:t>12.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578600</w:t>
            </w:r>
          </w:p>
        </w:tc>
        <w:tc>
          <w:tcPr>
            <w:tcW w:w="2324" w:type="dxa"/>
          </w:tcPr>
          <w:p w:rsidR="00BD0102" w:rsidRDefault="00FD6D73">
            <w:pPr>
              <w:pStyle w:val="ConsPlusNormal0"/>
            </w:pPr>
            <w:r>
              <w:t>Бюджетное учреждение здравоохранения Орловской области "Научно-клинический многопрофильный центр медицинской помощи матерям и детям имени З.И. Круглой"</w:t>
            </w:r>
          </w:p>
        </w:tc>
        <w:tc>
          <w:tcPr>
            <w:tcW w:w="79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</w:tr>
      <w:tr w:rsidR="00BD0102">
        <w:tc>
          <w:tcPr>
            <w:tcW w:w="508" w:type="dxa"/>
          </w:tcPr>
          <w:p w:rsidR="00BD0102" w:rsidRDefault="00FD6D73">
            <w:pPr>
              <w:pStyle w:val="ConsPlusNormal0"/>
            </w:pPr>
            <w:r>
              <w:t>13.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574750</w:t>
            </w:r>
          </w:p>
        </w:tc>
        <w:tc>
          <w:tcPr>
            <w:tcW w:w="2324" w:type="dxa"/>
          </w:tcPr>
          <w:p w:rsidR="00BD0102" w:rsidRDefault="00FD6D73">
            <w:pPr>
              <w:pStyle w:val="ConsPlusNormal0"/>
            </w:pPr>
            <w:r>
              <w:t xml:space="preserve">Бюджетное учреждение здравоохранения Орловской области "Орловский </w:t>
            </w:r>
            <w:r>
              <w:lastRenderedPageBreak/>
              <w:t>онкологический диспансер"</w:t>
            </w:r>
          </w:p>
        </w:tc>
        <w:tc>
          <w:tcPr>
            <w:tcW w:w="794" w:type="dxa"/>
          </w:tcPr>
          <w:p w:rsidR="00BD0102" w:rsidRDefault="00FD6D73">
            <w:pPr>
              <w:pStyle w:val="ConsPlusNormal0"/>
            </w:pPr>
            <w:r>
              <w:lastRenderedPageBreak/>
              <w:t>1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1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508" w:type="dxa"/>
          </w:tcPr>
          <w:p w:rsidR="00BD0102" w:rsidRDefault="00FD6D73">
            <w:pPr>
              <w:pStyle w:val="ConsPlusNormal0"/>
            </w:pPr>
            <w:r>
              <w:lastRenderedPageBreak/>
              <w:t>14.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571860</w:t>
            </w:r>
          </w:p>
        </w:tc>
        <w:tc>
          <w:tcPr>
            <w:tcW w:w="2324" w:type="dxa"/>
          </w:tcPr>
          <w:p w:rsidR="00BD0102" w:rsidRDefault="00FD6D73">
            <w:pPr>
              <w:pStyle w:val="ConsPlusNormal0"/>
            </w:pPr>
            <w:r>
              <w:t>Бюджетное учреждение здравоохранения Орловской области "Орловский областной кожно-венерологический диспансер"</w:t>
            </w:r>
          </w:p>
        </w:tc>
        <w:tc>
          <w:tcPr>
            <w:tcW w:w="79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1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508" w:type="dxa"/>
          </w:tcPr>
          <w:p w:rsidR="00BD0102" w:rsidRDefault="00FD6D73">
            <w:pPr>
              <w:pStyle w:val="ConsPlusNormal0"/>
            </w:pPr>
            <w:r>
              <w:t>15.</w:t>
            </w:r>
          </w:p>
        </w:tc>
        <w:tc>
          <w:tcPr>
            <w:tcW w:w="102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324" w:type="dxa"/>
          </w:tcPr>
          <w:p w:rsidR="00BD0102" w:rsidRDefault="00FD6D73">
            <w:pPr>
              <w:pStyle w:val="ConsPlusNormal0"/>
            </w:pPr>
            <w:r>
              <w:t>Бюджетное учреждение здравоохранения Орловской области "Орловский областной врачебно-физкультурный диспансер"</w:t>
            </w:r>
          </w:p>
        </w:tc>
        <w:tc>
          <w:tcPr>
            <w:tcW w:w="79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73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1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508" w:type="dxa"/>
          </w:tcPr>
          <w:p w:rsidR="00BD0102" w:rsidRDefault="00FD6D73">
            <w:pPr>
              <w:pStyle w:val="ConsPlusNormal0"/>
            </w:pPr>
            <w:r>
              <w:t>16.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576710</w:t>
            </w:r>
          </w:p>
        </w:tc>
        <w:tc>
          <w:tcPr>
            <w:tcW w:w="2324" w:type="dxa"/>
          </w:tcPr>
          <w:p w:rsidR="00BD0102" w:rsidRDefault="00FD6D73">
            <w:pPr>
              <w:pStyle w:val="ConsPlusNormal0"/>
            </w:pPr>
            <w:r>
              <w:t>Бюджетное учреждение здравоохранения Орловской области "Орловский противотуберкулезный диспансер"</w:t>
            </w:r>
          </w:p>
        </w:tc>
        <w:tc>
          <w:tcPr>
            <w:tcW w:w="79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1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508" w:type="dxa"/>
          </w:tcPr>
          <w:p w:rsidR="00BD0102" w:rsidRDefault="00FD6D73">
            <w:pPr>
              <w:pStyle w:val="ConsPlusNormal0"/>
            </w:pPr>
            <w:r>
              <w:t>17.</w:t>
            </w:r>
          </w:p>
        </w:tc>
        <w:tc>
          <w:tcPr>
            <w:tcW w:w="102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324" w:type="dxa"/>
          </w:tcPr>
          <w:p w:rsidR="00BD0102" w:rsidRDefault="00FD6D73">
            <w:pPr>
              <w:pStyle w:val="ConsPlusNormal0"/>
            </w:pPr>
            <w:r>
              <w:t xml:space="preserve">Бюджетное учреждение здравоохранения Орловской области </w:t>
            </w:r>
            <w:r>
              <w:lastRenderedPageBreak/>
              <w:t>"Орловский областной центр по профилактике и борьбе со СПИД и инфекционными заболеваниями"</w:t>
            </w:r>
          </w:p>
        </w:tc>
        <w:tc>
          <w:tcPr>
            <w:tcW w:w="794" w:type="dxa"/>
          </w:tcPr>
          <w:p w:rsidR="00BD0102" w:rsidRDefault="00FD6D73">
            <w:pPr>
              <w:pStyle w:val="ConsPlusNormal0"/>
            </w:pPr>
            <w:r>
              <w:lastRenderedPageBreak/>
              <w:t>1</w:t>
            </w:r>
          </w:p>
        </w:tc>
        <w:tc>
          <w:tcPr>
            <w:tcW w:w="73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1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508" w:type="dxa"/>
          </w:tcPr>
          <w:p w:rsidR="00BD0102" w:rsidRDefault="00FD6D73">
            <w:pPr>
              <w:pStyle w:val="ConsPlusNormal0"/>
            </w:pPr>
            <w:r>
              <w:lastRenderedPageBreak/>
              <w:t>18.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576900</w:t>
            </w:r>
          </w:p>
        </w:tc>
        <w:tc>
          <w:tcPr>
            <w:tcW w:w="2324" w:type="dxa"/>
          </w:tcPr>
          <w:p w:rsidR="00BD0102" w:rsidRDefault="00FD6D73">
            <w:pPr>
              <w:pStyle w:val="ConsPlusNormal0"/>
            </w:pPr>
            <w:r>
              <w:t>Бюджетное учреждение здравоохранения Орловской области "Городская больница им. С.П. Боткина"</w:t>
            </w:r>
          </w:p>
        </w:tc>
        <w:tc>
          <w:tcPr>
            <w:tcW w:w="79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51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508" w:type="dxa"/>
          </w:tcPr>
          <w:p w:rsidR="00BD0102" w:rsidRDefault="00FD6D73">
            <w:pPr>
              <w:pStyle w:val="ConsPlusNormal0"/>
            </w:pPr>
            <w:r>
              <w:t>19.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576960</w:t>
            </w:r>
          </w:p>
        </w:tc>
        <w:tc>
          <w:tcPr>
            <w:tcW w:w="2324" w:type="dxa"/>
          </w:tcPr>
          <w:p w:rsidR="00BD0102" w:rsidRDefault="00FD6D73">
            <w:pPr>
              <w:pStyle w:val="ConsPlusNormal0"/>
            </w:pPr>
            <w:r>
              <w:t>Бюджетное учреждение здравоохранения Орловской области "Больница скорой медицинской помощи им. Н.А. Семашко"</w:t>
            </w:r>
          </w:p>
        </w:tc>
        <w:tc>
          <w:tcPr>
            <w:tcW w:w="79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</w:tr>
      <w:tr w:rsidR="00BD0102">
        <w:tc>
          <w:tcPr>
            <w:tcW w:w="508" w:type="dxa"/>
          </w:tcPr>
          <w:p w:rsidR="00BD0102" w:rsidRDefault="00FD6D73">
            <w:pPr>
              <w:pStyle w:val="ConsPlusNormal0"/>
            </w:pPr>
            <w:r>
              <w:t>20.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574670</w:t>
            </w:r>
          </w:p>
        </w:tc>
        <w:tc>
          <w:tcPr>
            <w:tcW w:w="2324" w:type="dxa"/>
          </w:tcPr>
          <w:p w:rsidR="00BD0102" w:rsidRDefault="00FD6D73">
            <w:pPr>
              <w:pStyle w:val="ConsPlusNormal0"/>
            </w:pPr>
            <w:r>
              <w:t>Бюджетное учреждение здравоохранения Орловской области "Станция скорой медицинской помощи"</w:t>
            </w:r>
          </w:p>
        </w:tc>
        <w:tc>
          <w:tcPr>
            <w:tcW w:w="79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1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508" w:type="dxa"/>
          </w:tcPr>
          <w:p w:rsidR="00BD0102" w:rsidRDefault="00FD6D73">
            <w:pPr>
              <w:pStyle w:val="ConsPlusNormal0"/>
            </w:pPr>
            <w:r>
              <w:t>21.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572540</w:t>
            </w:r>
          </w:p>
        </w:tc>
        <w:tc>
          <w:tcPr>
            <w:tcW w:w="2324" w:type="dxa"/>
          </w:tcPr>
          <w:p w:rsidR="00BD0102" w:rsidRDefault="00FD6D73">
            <w:pPr>
              <w:pStyle w:val="ConsPlusNormal0"/>
            </w:pPr>
            <w:r>
              <w:t>Бюджетное учреждение здравоохранения Орловской области "Орловская областная клиническая стоматологическая поликлиника"</w:t>
            </w:r>
          </w:p>
        </w:tc>
        <w:tc>
          <w:tcPr>
            <w:tcW w:w="79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1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508" w:type="dxa"/>
          </w:tcPr>
          <w:p w:rsidR="00BD0102" w:rsidRDefault="00FD6D73">
            <w:pPr>
              <w:pStyle w:val="ConsPlusNormal0"/>
            </w:pPr>
            <w:r>
              <w:t>22.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570600</w:t>
            </w:r>
          </w:p>
        </w:tc>
        <w:tc>
          <w:tcPr>
            <w:tcW w:w="2324" w:type="dxa"/>
          </w:tcPr>
          <w:p w:rsidR="00BD0102" w:rsidRDefault="00FD6D73">
            <w:pPr>
              <w:pStyle w:val="ConsPlusNormal0"/>
            </w:pPr>
            <w:r>
              <w:t>Бюджетное учреждение здравоохранения Орловской области "Детская стоматологическая поликлиника"</w:t>
            </w:r>
          </w:p>
        </w:tc>
        <w:tc>
          <w:tcPr>
            <w:tcW w:w="79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1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508" w:type="dxa"/>
          </w:tcPr>
          <w:p w:rsidR="00BD0102" w:rsidRDefault="00FD6D73">
            <w:pPr>
              <w:pStyle w:val="ConsPlusNormal0"/>
            </w:pPr>
            <w:r>
              <w:t>23.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573030</w:t>
            </w:r>
          </w:p>
        </w:tc>
        <w:tc>
          <w:tcPr>
            <w:tcW w:w="2324" w:type="dxa"/>
          </w:tcPr>
          <w:p w:rsidR="00BD0102" w:rsidRDefault="00FD6D73">
            <w:pPr>
              <w:pStyle w:val="ConsPlusNormal0"/>
            </w:pPr>
            <w:r>
              <w:t>Бюджетное учреждение здравоохранения Орловской области "Поликлиника N 1"</w:t>
            </w:r>
          </w:p>
        </w:tc>
        <w:tc>
          <w:tcPr>
            <w:tcW w:w="79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1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508" w:type="dxa"/>
          </w:tcPr>
          <w:p w:rsidR="00BD0102" w:rsidRDefault="00FD6D73">
            <w:pPr>
              <w:pStyle w:val="ConsPlusNormal0"/>
            </w:pPr>
            <w:r>
              <w:t>24.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579600</w:t>
            </w:r>
          </w:p>
        </w:tc>
        <w:tc>
          <w:tcPr>
            <w:tcW w:w="2324" w:type="dxa"/>
          </w:tcPr>
          <w:p w:rsidR="00BD0102" w:rsidRDefault="00FD6D73">
            <w:pPr>
              <w:pStyle w:val="ConsPlusNormal0"/>
            </w:pPr>
            <w:r>
              <w:t>Бюджетное учреждение здравоохранения Орловской области "Поликлиника N 2"</w:t>
            </w:r>
          </w:p>
        </w:tc>
        <w:tc>
          <w:tcPr>
            <w:tcW w:w="79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1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508" w:type="dxa"/>
          </w:tcPr>
          <w:p w:rsidR="00BD0102" w:rsidRDefault="00FD6D73">
            <w:pPr>
              <w:pStyle w:val="ConsPlusNormal0"/>
            </w:pPr>
            <w:r>
              <w:t>25.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576720</w:t>
            </w:r>
          </w:p>
        </w:tc>
        <w:tc>
          <w:tcPr>
            <w:tcW w:w="2324" w:type="dxa"/>
          </w:tcPr>
          <w:p w:rsidR="00BD0102" w:rsidRDefault="00FD6D73">
            <w:pPr>
              <w:pStyle w:val="ConsPlusNormal0"/>
            </w:pPr>
            <w:r>
              <w:t>Бюджетное учреждение здравоохранения Орловской области "Поликлиника N 3"</w:t>
            </w:r>
          </w:p>
        </w:tc>
        <w:tc>
          <w:tcPr>
            <w:tcW w:w="79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51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508" w:type="dxa"/>
          </w:tcPr>
          <w:p w:rsidR="00BD0102" w:rsidRDefault="00FD6D73">
            <w:pPr>
              <w:pStyle w:val="ConsPlusNormal0"/>
            </w:pPr>
            <w:r>
              <w:t>26.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579120</w:t>
            </w:r>
          </w:p>
        </w:tc>
        <w:tc>
          <w:tcPr>
            <w:tcW w:w="2324" w:type="dxa"/>
          </w:tcPr>
          <w:p w:rsidR="00BD0102" w:rsidRDefault="00FD6D73">
            <w:pPr>
              <w:pStyle w:val="ConsPlusNormal0"/>
            </w:pPr>
            <w:r>
              <w:t>Бюджетное учреждение здравоохранения Орловской области "Детская поликлиника N 1"</w:t>
            </w:r>
          </w:p>
        </w:tc>
        <w:tc>
          <w:tcPr>
            <w:tcW w:w="79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1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508" w:type="dxa"/>
          </w:tcPr>
          <w:p w:rsidR="00BD0102" w:rsidRDefault="00FD6D73">
            <w:pPr>
              <w:pStyle w:val="ConsPlusNormal0"/>
            </w:pPr>
            <w:r>
              <w:t>27.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575210</w:t>
            </w:r>
          </w:p>
        </w:tc>
        <w:tc>
          <w:tcPr>
            <w:tcW w:w="2324" w:type="dxa"/>
          </w:tcPr>
          <w:p w:rsidR="00BD0102" w:rsidRDefault="00FD6D73">
            <w:pPr>
              <w:pStyle w:val="ConsPlusNormal0"/>
            </w:pPr>
            <w:r>
              <w:t>Бюджетное учреждение здравоохранения Орловской области "Детская поликлиника N 2"</w:t>
            </w:r>
          </w:p>
        </w:tc>
        <w:tc>
          <w:tcPr>
            <w:tcW w:w="79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1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508" w:type="dxa"/>
          </w:tcPr>
          <w:p w:rsidR="00BD0102" w:rsidRDefault="00FD6D73">
            <w:pPr>
              <w:pStyle w:val="ConsPlusNormal0"/>
            </w:pPr>
            <w:r>
              <w:t>28.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577800</w:t>
            </w:r>
          </w:p>
        </w:tc>
        <w:tc>
          <w:tcPr>
            <w:tcW w:w="2324" w:type="dxa"/>
          </w:tcPr>
          <w:p w:rsidR="00BD0102" w:rsidRDefault="00FD6D73">
            <w:pPr>
              <w:pStyle w:val="ConsPlusNormal0"/>
            </w:pPr>
            <w:r>
              <w:t>Бюджетное учреждение здравоохранения Орловской области "Детская поликлиника N 3"</w:t>
            </w:r>
          </w:p>
        </w:tc>
        <w:tc>
          <w:tcPr>
            <w:tcW w:w="79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1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508" w:type="dxa"/>
          </w:tcPr>
          <w:p w:rsidR="00BD0102" w:rsidRDefault="00FD6D73">
            <w:pPr>
              <w:pStyle w:val="ConsPlusNormal0"/>
            </w:pPr>
            <w:r>
              <w:t>29.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578710</w:t>
            </w:r>
          </w:p>
        </w:tc>
        <w:tc>
          <w:tcPr>
            <w:tcW w:w="2324" w:type="dxa"/>
          </w:tcPr>
          <w:p w:rsidR="00BD0102" w:rsidRDefault="00FD6D73">
            <w:pPr>
              <w:pStyle w:val="ConsPlusNormal0"/>
            </w:pPr>
            <w:r>
              <w:t>Бюджетное учреждение здравоохранения Орловской области "Болховская центральная районная больница"</w:t>
            </w:r>
          </w:p>
        </w:tc>
        <w:tc>
          <w:tcPr>
            <w:tcW w:w="79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1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508" w:type="dxa"/>
          </w:tcPr>
          <w:p w:rsidR="00BD0102" w:rsidRDefault="00FD6D73">
            <w:pPr>
              <w:pStyle w:val="ConsPlusNormal0"/>
            </w:pPr>
            <w:r>
              <w:t>30.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570280</w:t>
            </w:r>
          </w:p>
        </w:tc>
        <w:tc>
          <w:tcPr>
            <w:tcW w:w="2324" w:type="dxa"/>
          </w:tcPr>
          <w:p w:rsidR="00BD0102" w:rsidRDefault="00FD6D73">
            <w:pPr>
              <w:pStyle w:val="ConsPlusNormal0"/>
            </w:pPr>
            <w:r>
              <w:t>Бюджетное учреждение здравоохранения Орловской области "Верховская центральная районная больница"</w:t>
            </w:r>
          </w:p>
        </w:tc>
        <w:tc>
          <w:tcPr>
            <w:tcW w:w="79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1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508" w:type="dxa"/>
          </w:tcPr>
          <w:p w:rsidR="00BD0102" w:rsidRDefault="00FD6D73">
            <w:pPr>
              <w:pStyle w:val="ConsPlusNormal0"/>
            </w:pPr>
            <w:r>
              <w:t>31.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578170</w:t>
            </w:r>
          </w:p>
        </w:tc>
        <w:tc>
          <w:tcPr>
            <w:tcW w:w="2324" w:type="dxa"/>
          </w:tcPr>
          <w:p w:rsidR="00BD0102" w:rsidRDefault="00FD6D73">
            <w:pPr>
              <w:pStyle w:val="ConsPlusNormal0"/>
            </w:pPr>
            <w:r>
              <w:t>Бюджетное учреждение здравоохранения Орловской области "Глазуновская центральная районная больница"</w:t>
            </w:r>
          </w:p>
        </w:tc>
        <w:tc>
          <w:tcPr>
            <w:tcW w:w="79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1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508" w:type="dxa"/>
          </w:tcPr>
          <w:p w:rsidR="00BD0102" w:rsidRDefault="00FD6D73">
            <w:pPr>
              <w:pStyle w:val="ConsPlusNormal0"/>
            </w:pPr>
            <w:r>
              <w:t>32.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573740</w:t>
            </w:r>
          </w:p>
        </w:tc>
        <w:tc>
          <w:tcPr>
            <w:tcW w:w="2324" w:type="dxa"/>
          </w:tcPr>
          <w:p w:rsidR="00BD0102" w:rsidRDefault="00FD6D73">
            <w:pPr>
              <w:pStyle w:val="ConsPlusNormal0"/>
            </w:pPr>
            <w:r>
              <w:t>Бюджетное учреждение здравоохранения Орловской области "Дмитровская центральная районная больница"</w:t>
            </w:r>
          </w:p>
        </w:tc>
        <w:tc>
          <w:tcPr>
            <w:tcW w:w="79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1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508" w:type="dxa"/>
          </w:tcPr>
          <w:p w:rsidR="00BD0102" w:rsidRDefault="00FD6D73">
            <w:pPr>
              <w:pStyle w:val="ConsPlusNormal0"/>
            </w:pPr>
            <w:r>
              <w:t>33.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576240</w:t>
            </w:r>
          </w:p>
        </w:tc>
        <w:tc>
          <w:tcPr>
            <w:tcW w:w="2324" w:type="dxa"/>
          </w:tcPr>
          <w:p w:rsidR="00BD0102" w:rsidRDefault="00FD6D73">
            <w:pPr>
              <w:pStyle w:val="ConsPlusNormal0"/>
            </w:pPr>
            <w:r>
              <w:t>Бюджетное учреждение здравоохранения Орловской области "Должанская центральная районная больница"</w:t>
            </w:r>
          </w:p>
        </w:tc>
        <w:tc>
          <w:tcPr>
            <w:tcW w:w="79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1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508" w:type="dxa"/>
          </w:tcPr>
          <w:p w:rsidR="00BD0102" w:rsidRDefault="00FD6D73">
            <w:pPr>
              <w:pStyle w:val="ConsPlusNormal0"/>
            </w:pPr>
            <w:r>
              <w:t>34.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576280</w:t>
            </w:r>
          </w:p>
        </w:tc>
        <w:tc>
          <w:tcPr>
            <w:tcW w:w="2324" w:type="dxa"/>
          </w:tcPr>
          <w:p w:rsidR="00BD0102" w:rsidRDefault="00FD6D73">
            <w:pPr>
              <w:pStyle w:val="ConsPlusNormal0"/>
            </w:pPr>
            <w:r>
              <w:t>Бюджетное учреждение здравоохранения Орловской области "Залегощенская центральная районная больница"</w:t>
            </w:r>
          </w:p>
        </w:tc>
        <w:tc>
          <w:tcPr>
            <w:tcW w:w="79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1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508" w:type="dxa"/>
          </w:tcPr>
          <w:p w:rsidR="00BD0102" w:rsidRDefault="00FD6D73">
            <w:pPr>
              <w:pStyle w:val="ConsPlusNormal0"/>
            </w:pPr>
            <w:r>
              <w:t>35.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574580</w:t>
            </w:r>
          </w:p>
        </w:tc>
        <w:tc>
          <w:tcPr>
            <w:tcW w:w="2324" w:type="dxa"/>
          </w:tcPr>
          <w:p w:rsidR="00BD0102" w:rsidRDefault="00FD6D73">
            <w:pPr>
              <w:pStyle w:val="ConsPlusNormal0"/>
            </w:pPr>
            <w:r>
              <w:t>Бюджетное учреждение здравоохранения Орловской области "Знаменская центральная районная больница"</w:t>
            </w:r>
          </w:p>
        </w:tc>
        <w:tc>
          <w:tcPr>
            <w:tcW w:w="79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1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508" w:type="dxa"/>
          </w:tcPr>
          <w:p w:rsidR="00BD0102" w:rsidRDefault="00FD6D73">
            <w:pPr>
              <w:pStyle w:val="ConsPlusNormal0"/>
            </w:pPr>
            <w:r>
              <w:t>36.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578400</w:t>
            </w:r>
          </w:p>
        </w:tc>
        <w:tc>
          <w:tcPr>
            <w:tcW w:w="2324" w:type="dxa"/>
          </w:tcPr>
          <w:p w:rsidR="00BD0102" w:rsidRDefault="00FD6D73">
            <w:pPr>
              <w:pStyle w:val="ConsPlusNormal0"/>
            </w:pPr>
            <w:r>
              <w:t>Бюджетное учреждение здравоохранения Орловской области "Колпнянская центральная районная больница"</w:t>
            </w:r>
          </w:p>
        </w:tc>
        <w:tc>
          <w:tcPr>
            <w:tcW w:w="79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1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508" w:type="dxa"/>
          </w:tcPr>
          <w:p w:rsidR="00BD0102" w:rsidRDefault="00FD6D73">
            <w:pPr>
              <w:pStyle w:val="ConsPlusNormal0"/>
            </w:pPr>
            <w:r>
              <w:t>37.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571700</w:t>
            </w:r>
          </w:p>
        </w:tc>
        <w:tc>
          <w:tcPr>
            <w:tcW w:w="2324" w:type="dxa"/>
          </w:tcPr>
          <w:p w:rsidR="00BD0102" w:rsidRDefault="00FD6D73">
            <w:pPr>
              <w:pStyle w:val="ConsPlusNormal0"/>
            </w:pPr>
            <w:r>
              <w:t>Бюджетное учреждение здравоохранения Орловской области "Корсаковская центральная районная больница"</w:t>
            </w:r>
          </w:p>
        </w:tc>
        <w:tc>
          <w:tcPr>
            <w:tcW w:w="79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1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508" w:type="dxa"/>
          </w:tcPr>
          <w:p w:rsidR="00BD0102" w:rsidRDefault="00FD6D73">
            <w:pPr>
              <w:pStyle w:val="ConsPlusNormal0"/>
            </w:pPr>
            <w:r>
              <w:t>38.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577810</w:t>
            </w:r>
          </w:p>
        </w:tc>
        <w:tc>
          <w:tcPr>
            <w:tcW w:w="2324" w:type="dxa"/>
          </w:tcPr>
          <w:p w:rsidR="00BD0102" w:rsidRDefault="00FD6D73">
            <w:pPr>
              <w:pStyle w:val="ConsPlusNormal0"/>
            </w:pPr>
            <w:r>
              <w:t>Бюджетное учреждение здравоохранения Орловской области "Краснозоренская центральная районная больница"</w:t>
            </w:r>
          </w:p>
        </w:tc>
        <w:tc>
          <w:tcPr>
            <w:tcW w:w="79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1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508" w:type="dxa"/>
          </w:tcPr>
          <w:p w:rsidR="00BD0102" w:rsidRDefault="00FD6D73">
            <w:pPr>
              <w:pStyle w:val="ConsPlusNormal0"/>
            </w:pPr>
            <w:r>
              <w:t>39.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578330</w:t>
            </w:r>
          </w:p>
        </w:tc>
        <w:tc>
          <w:tcPr>
            <w:tcW w:w="2324" w:type="dxa"/>
          </w:tcPr>
          <w:p w:rsidR="00BD0102" w:rsidRDefault="00FD6D73">
            <w:pPr>
              <w:pStyle w:val="ConsPlusNormal0"/>
            </w:pPr>
            <w:r>
              <w:t>Бюджетное учреждение здравоохранения Орловской области "Кромская центральная районная больница"</w:t>
            </w:r>
          </w:p>
        </w:tc>
        <w:tc>
          <w:tcPr>
            <w:tcW w:w="79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1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508" w:type="dxa"/>
          </w:tcPr>
          <w:p w:rsidR="00BD0102" w:rsidRDefault="00FD6D73">
            <w:pPr>
              <w:pStyle w:val="ConsPlusNormal0"/>
            </w:pPr>
            <w:r>
              <w:t>40.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576760</w:t>
            </w:r>
          </w:p>
        </w:tc>
        <w:tc>
          <w:tcPr>
            <w:tcW w:w="2324" w:type="dxa"/>
          </w:tcPr>
          <w:p w:rsidR="00BD0102" w:rsidRDefault="00FD6D73">
            <w:pPr>
              <w:pStyle w:val="ConsPlusNormal0"/>
            </w:pPr>
            <w:r>
              <w:t>Бюджетное учреждение здравоохранения Орловской области "Ливенская центральная районная больница"</w:t>
            </w:r>
          </w:p>
        </w:tc>
        <w:tc>
          <w:tcPr>
            <w:tcW w:w="79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</w:tr>
      <w:tr w:rsidR="00BD0102">
        <w:tc>
          <w:tcPr>
            <w:tcW w:w="508" w:type="dxa"/>
          </w:tcPr>
          <w:p w:rsidR="00BD0102" w:rsidRDefault="00FD6D73">
            <w:pPr>
              <w:pStyle w:val="ConsPlusNormal0"/>
            </w:pPr>
            <w:r>
              <w:t>41.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572080</w:t>
            </w:r>
          </w:p>
        </w:tc>
        <w:tc>
          <w:tcPr>
            <w:tcW w:w="2324" w:type="dxa"/>
          </w:tcPr>
          <w:p w:rsidR="00BD0102" w:rsidRDefault="00FD6D73">
            <w:pPr>
              <w:pStyle w:val="ConsPlusNormal0"/>
            </w:pPr>
            <w:r>
              <w:t>Бюджетное учреждение здравоохранения Орловской области "Малоархангельская центральная районная больница"</w:t>
            </w:r>
          </w:p>
        </w:tc>
        <w:tc>
          <w:tcPr>
            <w:tcW w:w="79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1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508" w:type="dxa"/>
          </w:tcPr>
          <w:p w:rsidR="00BD0102" w:rsidRDefault="00FD6D73">
            <w:pPr>
              <w:pStyle w:val="ConsPlusNormal0"/>
            </w:pPr>
            <w:r>
              <w:t>42.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579170</w:t>
            </w:r>
          </w:p>
        </w:tc>
        <w:tc>
          <w:tcPr>
            <w:tcW w:w="2324" w:type="dxa"/>
          </w:tcPr>
          <w:p w:rsidR="00BD0102" w:rsidRDefault="00FD6D73">
            <w:pPr>
              <w:pStyle w:val="ConsPlusNormal0"/>
            </w:pPr>
            <w:r>
              <w:t>Бюджетное учреждение здравоохранения Орловской области "Мценская центральная районная больница"</w:t>
            </w:r>
          </w:p>
        </w:tc>
        <w:tc>
          <w:tcPr>
            <w:tcW w:w="79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</w:tr>
      <w:tr w:rsidR="00BD0102">
        <w:tc>
          <w:tcPr>
            <w:tcW w:w="508" w:type="dxa"/>
          </w:tcPr>
          <w:p w:rsidR="00BD0102" w:rsidRDefault="00FD6D73">
            <w:pPr>
              <w:pStyle w:val="ConsPlusNormal0"/>
            </w:pPr>
            <w:r>
              <w:t>43.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570190</w:t>
            </w:r>
          </w:p>
        </w:tc>
        <w:tc>
          <w:tcPr>
            <w:tcW w:w="2324" w:type="dxa"/>
          </w:tcPr>
          <w:p w:rsidR="00BD0102" w:rsidRDefault="00FD6D73">
            <w:pPr>
              <w:pStyle w:val="ConsPlusNormal0"/>
            </w:pPr>
            <w:r>
              <w:t>Бюджетное учреждение здравоохранения Орловской области "Нарышкинская центральная районная больница"</w:t>
            </w:r>
          </w:p>
        </w:tc>
        <w:tc>
          <w:tcPr>
            <w:tcW w:w="79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1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508" w:type="dxa"/>
          </w:tcPr>
          <w:p w:rsidR="00BD0102" w:rsidRDefault="00FD6D73">
            <w:pPr>
              <w:pStyle w:val="ConsPlusNormal0"/>
            </w:pPr>
            <w:r>
              <w:t>44.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571100</w:t>
            </w:r>
          </w:p>
        </w:tc>
        <w:tc>
          <w:tcPr>
            <w:tcW w:w="2324" w:type="dxa"/>
          </w:tcPr>
          <w:p w:rsidR="00BD0102" w:rsidRDefault="00FD6D73">
            <w:pPr>
              <w:pStyle w:val="ConsPlusNormal0"/>
            </w:pPr>
            <w:r>
              <w:t>Бюджетное учреждение здравоохранения Орловской области "Новодеревеньковская центральная районная больница"</w:t>
            </w:r>
          </w:p>
        </w:tc>
        <w:tc>
          <w:tcPr>
            <w:tcW w:w="79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1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508" w:type="dxa"/>
          </w:tcPr>
          <w:p w:rsidR="00BD0102" w:rsidRDefault="00FD6D73">
            <w:pPr>
              <w:pStyle w:val="ConsPlusNormal0"/>
            </w:pPr>
            <w:r>
              <w:t>45.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575370</w:t>
            </w:r>
          </w:p>
        </w:tc>
        <w:tc>
          <w:tcPr>
            <w:tcW w:w="2324" w:type="dxa"/>
          </w:tcPr>
          <w:p w:rsidR="00BD0102" w:rsidRDefault="00FD6D73">
            <w:pPr>
              <w:pStyle w:val="ConsPlusNormal0"/>
            </w:pPr>
            <w:r>
              <w:t>Бюджетное учреждение здравоохранения Орловской области "Новосильская центральная районная больница"</w:t>
            </w:r>
          </w:p>
        </w:tc>
        <w:tc>
          <w:tcPr>
            <w:tcW w:w="79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1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508" w:type="dxa"/>
          </w:tcPr>
          <w:p w:rsidR="00BD0102" w:rsidRDefault="00FD6D73">
            <w:pPr>
              <w:pStyle w:val="ConsPlusNormal0"/>
            </w:pPr>
            <w:r>
              <w:t>46.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575360</w:t>
            </w:r>
          </w:p>
        </w:tc>
        <w:tc>
          <w:tcPr>
            <w:tcW w:w="2324" w:type="dxa"/>
          </w:tcPr>
          <w:p w:rsidR="00BD0102" w:rsidRDefault="00FD6D73">
            <w:pPr>
              <w:pStyle w:val="ConsPlusNormal0"/>
            </w:pPr>
            <w:r>
              <w:t>Бюджетное учреждение здравоохранения Орловской области "Плещеевская центральная районная больница"</w:t>
            </w:r>
          </w:p>
        </w:tc>
        <w:tc>
          <w:tcPr>
            <w:tcW w:w="79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1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508" w:type="dxa"/>
          </w:tcPr>
          <w:p w:rsidR="00BD0102" w:rsidRDefault="00FD6D73">
            <w:pPr>
              <w:pStyle w:val="ConsPlusNormal0"/>
            </w:pPr>
            <w:r>
              <w:t>47.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579980</w:t>
            </w:r>
          </w:p>
        </w:tc>
        <w:tc>
          <w:tcPr>
            <w:tcW w:w="2324" w:type="dxa"/>
          </w:tcPr>
          <w:p w:rsidR="00BD0102" w:rsidRDefault="00FD6D73">
            <w:pPr>
              <w:pStyle w:val="ConsPlusNormal0"/>
            </w:pPr>
            <w:r>
              <w:t>Бюджетное учреждение здравоохранения Орловской области "Покровская центральная районная больница"</w:t>
            </w:r>
          </w:p>
        </w:tc>
        <w:tc>
          <w:tcPr>
            <w:tcW w:w="79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1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508" w:type="dxa"/>
          </w:tcPr>
          <w:p w:rsidR="00BD0102" w:rsidRDefault="00FD6D73">
            <w:pPr>
              <w:pStyle w:val="ConsPlusNormal0"/>
            </w:pPr>
            <w:r>
              <w:t>48.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577740</w:t>
            </w:r>
          </w:p>
        </w:tc>
        <w:tc>
          <w:tcPr>
            <w:tcW w:w="2324" w:type="dxa"/>
          </w:tcPr>
          <w:p w:rsidR="00BD0102" w:rsidRDefault="00FD6D73">
            <w:pPr>
              <w:pStyle w:val="ConsPlusNormal0"/>
            </w:pPr>
            <w:r>
              <w:t>Бюджетное учреждение здравоохранения Орловской области "Свердловская центральная районная больница"</w:t>
            </w:r>
          </w:p>
        </w:tc>
        <w:tc>
          <w:tcPr>
            <w:tcW w:w="79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1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508" w:type="dxa"/>
          </w:tcPr>
          <w:p w:rsidR="00BD0102" w:rsidRDefault="00FD6D73">
            <w:pPr>
              <w:pStyle w:val="ConsPlusNormal0"/>
            </w:pPr>
            <w:r>
              <w:t>49.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575650</w:t>
            </w:r>
          </w:p>
        </w:tc>
        <w:tc>
          <w:tcPr>
            <w:tcW w:w="2324" w:type="dxa"/>
          </w:tcPr>
          <w:p w:rsidR="00BD0102" w:rsidRDefault="00FD6D73">
            <w:pPr>
              <w:pStyle w:val="ConsPlusNormal0"/>
            </w:pPr>
            <w:r>
              <w:t>Бюджетное учреждение здравоохранения Орловской области "Сосковская центральная районная больница"</w:t>
            </w:r>
          </w:p>
        </w:tc>
        <w:tc>
          <w:tcPr>
            <w:tcW w:w="79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1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508" w:type="dxa"/>
          </w:tcPr>
          <w:p w:rsidR="00BD0102" w:rsidRDefault="00FD6D73">
            <w:pPr>
              <w:pStyle w:val="ConsPlusNormal0"/>
            </w:pPr>
            <w:r>
              <w:t>50.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573930</w:t>
            </w:r>
          </w:p>
        </w:tc>
        <w:tc>
          <w:tcPr>
            <w:tcW w:w="2324" w:type="dxa"/>
          </w:tcPr>
          <w:p w:rsidR="00BD0102" w:rsidRDefault="00FD6D73">
            <w:pPr>
              <w:pStyle w:val="ConsPlusNormal0"/>
            </w:pPr>
            <w:r>
              <w:t>Бюджетное учреждение здравоохранения Орловской области "Троснянская центральная районная больница"</w:t>
            </w:r>
          </w:p>
        </w:tc>
        <w:tc>
          <w:tcPr>
            <w:tcW w:w="79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1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508" w:type="dxa"/>
          </w:tcPr>
          <w:p w:rsidR="00BD0102" w:rsidRDefault="00FD6D73">
            <w:pPr>
              <w:pStyle w:val="ConsPlusNormal0"/>
            </w:pPr>
            <w:r>
              <w:t>51.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577830</w:t>
            </w:r>
          </w:p>
        </w:tc>
        <w:tc>
          <w:tcPr>
            <w:tcW w:w="2324" w:type="dxa"/>
          </w:tcPr>
          <w:p w:rsidR="00BD0102" w:rsidRDefault="00FD6D73">
            <w:pPr>
              <w:pStyle w:val="ConsPlusNormal0"/>
            </w:pPr>
            <w:r>
              <w:t>Бюджетное учреждение здравоохранения Орловской области "Хотынецкая центральная районная больница"</w:t>
            </w:r>
          </w:p>
        </w:tc>
        <w:tc>
          <w:tcPr>
            <w:tcW w:w="79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1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508" w:type="dxa"/>
          </w:tcPr>
          <w:p w:rsidR="00BD0102" w:rsidRDefault="00FD6D73">
            <w:pPr>
              <w:pStyle w:val="ConsPlusNormal0"/>
            </w:pPr>
            <w:r>
              <w:t>52.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577820</w:t>
            </w:r>
          </w:p>
        </w:tc>
        <w:tc>
          <w:tcPr>
            <w:tcW w:w="2324" w:type="dxa"/>
          </w:tcPr>
          <w:p w:rsidR="00BD0102" w:rsidRDefault="00FD6D73">
            <w:pPr>
              <w:pStyle w:val="ConsPlusNormal0"/>
            </w:pPr>
            <w:r>
              <w:t>Бюджетное учреждение здравоохранения Орловской области "Шаблыкинская центральная районная больница"</w:t>
            </w:r>
          </w:p>
        </w:tc>
        <w:tc>
          <w:tcPr>
            <w:tcW w:w="79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1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508" w:type="dxa"/>
          </w:tcPr>
          <w:p w:rsidR="00BD0102" w:rsidRDefault="00FD6D73">
            <w:pPr>
              <w:pStyle w:val="ConsPlusNormal0"/>
            </w:pPr>
            <w:r>
              <w:t>53.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577110</w:t>
            </w:r>
          </w:p>
        </w:tc>
        <w:tc>
          <w:tcPr>
            <w:tcW w:w="2324" w:type="dxa"/>
          </w:tcPr>
          <w:p w:rsidR="00BD0102" w:rsidRDefault="00FD6D73">
            <w:pPr>
              <w:pStyle w:val="ConsPlusNormal0"/>
            </w:pPr>
            <w:r>
              <w:t>Бюджетное учреждение здравоохранения Орловской области "Детский санаторий "Орловчанка"</w:t>
            </w:r>
          </w:p>
        </w:tc>
        <w:tc>
          <w:tcPr>
            <w:tcW w:w="79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</w:tr>
      <w:tr w:rsidR="00BD0102">
        <w:tc>
          <w:tcPr>
            <w:tcW w:w="508" w:type="dxa"/>
          </w:tcPr>
          <w:p w:rsidR="00BD0102" w:rsidRDefault="00FD6D73">
            <w:pPr>
              <w:pStyle w:val="ConsPlusNormal0"/>
            </w:pPr>
            <w:r>
              <w:t>54.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570015</w:t>
            </w:r>
          </w:p>
        </w:tc>
        <w:tc>
          <w:tcPr>
            <w:tcW w:w="2324" w:type="dxa"/>
          </w:tcPr>
          <w:p w:rsidR="00BD0102" w:rsidRDefault="00FD6D73">
            <w:pPr>
              <w:pStyle w:val="ConsPlusNormal0"/>
            </w:pPr>
            <w:r>
              <w:t>Автономное учреждение здравоохранения Орловской области "Санаторий "Дубрава"</w:t>
            </w:r>
          </w:p>
        </w:tc>
        <w:tc>
          <w:tcPr>
            <w:tcW w:w="79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</w:tr>
      <w:tr w:rsidR="00BD0102">
        <w:tc>
          <w:tcPr>
            <w:tcW w:w="508" w:type="dxa"/>
          </w:tcPr>
          <w:p w:rsidR="00BD0102" w:rsidRDefault="00FD6D73">
            <w:pPr>
              <w:pStyle w:val="ConsPlusNormal0"/>
            </w:pPr>
            <w:r>
              <w:t>55.</w:t>
            </w:r>
          </w:p>
        </w:tc>
        <w:tc>
          <w:tcPr>
            <w:tcW w:w="102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324" w:type="dxa"/>
          </w:tcPr>
          <w:p w:rsidR="00BD0102" w:rsidRDefault="00FD6D73">
            <w:pPr>
              <w:pStyle w:val="ConsPlusNormal0"/>
            </w:pPr>
            <w:r>
              <w:t>Казенное учреждение здравоохранения особого типа "Орловский областной медицинский центр мобилизационных резервов "Резерв"</w:t>
            </w:r>
          </w:p>
        </w:tc>
        <w:tc>
          <w:tcPr>
            <w:tcW w:w="79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73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1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508" w:type="dxa"/>
          </w:tcPr>
          <w:p w:rsidR="00BD0102" w:rsidRDefault="00FD6D73">
            <w:pPr>
              <w:pStyle w:val="ConsPlusNormal0"/>
            </w:pPr>
            <w:r>
              <w:t>56.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574020</w:t>
            </w:r>
          </w:p>
        </w:tc>
        <w:tc>
          <w:tcPr>
            <w:tcW w:w="2324" w:type="dxa"/>
          </w:tcPr>
          <w:p w:rsidR="00BD0102" w:rsidRDefault="00FD6D73">
            <w:pPr>
              <w:pStyle w:val="ConsPlusNormal0"/>
            </w:pPr>
            <w:r>
              <w:t>Частное учреждение здравоохранения "Поликлиника "РЖД-Медицина" города Орел"</w:t>
            </w:r>
          </w:p>
        </w:tc>
        <w:tc>
          <w:tcPr>
            <w:tcW w:w="79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1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508" w:type="dxa"/>
          </w:tcPr>
          <w:p w:rsidR="00BD0102" w:rsidRDefault="00FD6D73">
            <w:pPr>
              <w:pStyle w:val="ConsPlusNormal0"/>
            </w:pPr>
            <w:r>
              <w:t>57.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577181</w:t>
            </w:r>
          </w:p>
        </w:tc>
        <w:tc>
          <w:tcPr>
            <w:tcW w:w="2324" w:type="dxa"/>
          </w:tcPr>
          <w:p w:rsidR="00BD0102" w:rsidRDefault="00FD6D73">
            <w:pPr>
              <w:pStyle w:val="ConsPlusNormal0"/>
            </w:pPr>
            <w:r>
              <w:t>Акционерное общество "Медицина"</w:t>
            </w:r>
          </w:p>
        </w:tc>
        <w:tc>
          <w:tcPr>
            <w:tcW w:w="79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1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508" w:type="dxa"/>
          </w:tcPr>
          <w:p w:rsidR="00BD0102" w:rsidRDefault="00FD6D73">
            <w:pPr>
              <w:pStyle w:val="ConsPlusNormal0"/>
            </w:pPr>
            <w:r>
              <w:t>58.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577189</w:t>
            </w:r>
          </w:p>
        </w:tc>
        <w:tc>
          <w:tcPr>
            <w:tcW w:w="2324" w:type="dxa"/>
          </w:tcPr>
          <w:p w:rsidR="00BD0102" w:rsidRDefault="00FD6D73">
            <w:pPr>
              <w:pStyle w:val="ConsPlusNormal0"/>
            </w:pPr>
            <w:r>
              <w:t>Общество с ограниченной ответственностью "ВитаЛаб"</w:t>
            </w:r>
          </w:p>
        </w:tc>
        <w:tc>
          <w:tcPr>
            <w:tcW w:w="79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1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508" w:type="dxa"/>
          </w:tcPr>
          <w:p w:rsidR="00BD0102" w:rsidRDefault="00FD6D73">
            <w:pPr>
              <w:pStyle w:val="ConsPlusNormal0"/>
            </w:pPr>
            <w:r>
              <w:t>59.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575840</w:t>
            </w:r>
          </w:p>
        </w:tc>
        <w:tc>
          <w:tcPr>
            <w:tcW w:w="2324" w:type="dxa"/>
          </w:tcPr>
          <w:p w:rsidR="00BD0102" w:rsidRDefault="00FD6D73">
            <w:pPr>
              <w:pStyle w:val="ConsPlusNormal0"/>
            </w:pPr>
            <w:r>
              <w:t>Общество с ограниченной ответственностью "ДИАЛАМ+"</w:t>
            </w:r>
          </w:p>
        </w:tc>
        <w:tc>
          <w:tcPr>
            <w:tcW w:w="79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1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508" w:type="dxa"/>
          </w:tcPr>
          <w:p w:rsidR="00BD0102" w:rsidRDefault="00FD6D73">
            <w:pPr>
              <w:pStyle w:val="ConsPlusNormal0"/>
            </w:pPr>
            <w:r>
              <w:t>60.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578820</w:t>
            </w:r>
          </w:p>
        </w:tc>
        <w:tc>
          <w:tcPr>
            <w:tcW w:w="2324" w:type="dxa"/>
          </w:tcPr>
          <w:p w:rsidR="00BD0102" w:rsidRDefault="00FD6D73">
            <w:pPr>
              <w:pStyle w:val="ConsPlusNormal0"/>
            </w:pPr>
            <w:r>
              <w:t>Общество с ограниченной ответственностью "ДИАЛИЗНЫЙ ЦЕНТР НЕФРОС - КАЛУГА"</w:t>
            </w:r>
          </w:p>
        </w:tc>
        <w:tc>
          <w:tcPr>
            <w:tcW w:w="79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1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508" w:type="dxa"/>
          </w:tcPr>
          <w:p w:rsidR="00BD0102" w:rsidRDefault="00FD6D73">
            <w:pPr>
              <w:pStyle w:val="ConsPlusNormal0"/>
            </w:pPr>
            <w:r>
              <w:t>61.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579910</w:t>
            </w:r>
          </w:p>
        </w:tc>
        <w:tc>
          <w:tcPr>
            <w:tcW w:w="2324" w:type="dxa"/>
          </w:tcPr>
          <w:p w:rsidR="00BD0102" w:rsidRDefault="00FD6D73">
            <w:pPr>
              <w:pStyle w:val="ConsPlusNormal0"/>
            </w:pPr>
            <w:r>
              <w:t>Общество с ограниченной ответственностью "ДИКСИОН-ПРАКТИКА ОКА"</w:t>
            </w:r>
          </w:p>
        </w:tc>
        <w:tc>
          <w:tcPr>
            <w:tcW w:w="79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1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508" w:type="dxa"/>
          </w:tcPr>
          <w:p w:rsidR="00BD0102" w:rsidRDefault="00FD6D73">
            <w:pPr>
              <w:pStyle w:val="ConsPlusNormal0"/>
            </w:pPr>
            <w:r>
              <w:t>62.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570017</w:t>
            </w:r>
          </w:p>
        </w:tc>
        <w:tc>
          <w:tcPr>
            <w:tcW w:w="2324" w:type="dxa"/>
          </w:tcPr>
          <w:p w:rsidR="00BD0102" w:rsidRDefault="00FD6D73">
            <w:pPr>
              <w:pStyle w:val="ConsPlusNormal0"/>
            </w:pPr>
            <w:r>
              <w:t>Общество с ограниченной ответственностью "ИнноМед"</w:t>
            </w:r>
          </w:p>
        </w:tc>
        <w:tc>
          <w:tcPr>
            <w:tcW w:w="79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1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508" w:type="dxa"/>
          </w:tcPr>
          <w:p w:rsidR="00BD0102" w:rsidRDefault="00FD6D73">
            <w:pPr>
              <w:pStyle w:val="ConsPlusNormal0"/>
            </w:pPr>
            <w:r>
              <w:t>63.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575110</w:t>
            </w:r>
          </w:p>
        </w:tc>
        <w:tc>
          <w:tcPr>
            <w:tcW w:w="2324" w:type="dxa"/>
          </w:tcPr>
          <w:p w:rsidR="00BD0102" w:rsidRDefault="00FD6D73">
            <w:pPr>
              <w:pStyle w:val="ConsPlusNormal0"/>
            </w:pPr>
            <w:r>
              <w:t>Общество с ограниченной ответственностью "Клиника "Диксион-Орел"</w:t>
            </w:r>
          </w:p>
        </w:tc>
        <w:tc>
          <w:tcPr>
            <w:tcW w:w="79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1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508" w:type="dxa"/>
          </w:tcPr>
          <w:p w:rsidR="00BD0102" w:rsidRDefault="00FD6D73">
            <w:pPr>
              <w:pStyle w:val="ConsPlusNormal0"/>
            </w:pPr>
            <w:r>
              <w:t>64.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576420</w:t>
            </w:r>
          </w:p>
        </w:tc>
        <w:tc>
          <w:tcPr>
            <w:tcW w:w="2324" w:type="dxa"/>
          </w:tcPr>
          <w:p w:rsidR="00BD0102" w:rsidRDefault="00FD6D73">
            <w:pPr>
              <w:pStyle w:val="ConsPlusNormal0"/>
            </w:pPr>
            <w:r>
              <w:t>Общество с ограниченной ответственностью "Лаборатория Гемотест"</w:t>
            </w:r>
          </w:p>
        </w:tc>
        <w:tc>
          <w:tcPr>
            <w:tcW w:w="79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1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508" w:type="dxa"/>
          </w:tcPr>
          <w:p w:rsidR="00BD0102" w:rsidRDefault="00FD6D73">
            <w:pPr>
              <w:pStyle w:val="ConsPlusNormal0"/>
            </w:pPr>
            <w:r>
              <w:t>65.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570430</w:t>
            </w:r>
          </w:p>
        </w:tc>
        <w:tc>
          <w:tcPr>
            <w:tcW w:w="2324" w:type="dxa"/>
          </w:tcPr>
          <w:p w:rsidR="00BD0102" w:rsidRDefault="00FD6D73">
            <w:pPr>
              <w:pStyle w:val="ConsPlusNormal0"/>
            </w:pPr>
            <w:r>
              <w:t>Общество с ограниченной ответственностью "Медицинский Центр Здоровье"</w:t>
            </w:r>
          </w:p>
        </w:tc>
        <w:tc>
          <w:tcPr>
            <w:tcW w:w="79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1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508" w:type="dxa"/>
          </w:tcPr>
          <w:p w:rsidR="00BD0102" w:rsidRDefault="00FD6D73">
            <w:pPr>
              <w:pStyle w:val="ConsPlusNormal0"/>
            </w:pPr>
            <w:r>
              <w:t>66.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576300</w:t>
            </w:r>
          </w:p>
        </w:tc>
        <w:tc>
          <w:tcPr>
            <w:tcW w:w="2324" w:type="dxa"/>
          </w:tcPr>
          <w:p w:rsidR="00BD0102" w:rsidRDefault="00FD6D73">
            <w:pPr>
              <w:pStyle w:val="ConsPlusNormal0"/>
            </w:pPr>
            <w:r>
              <w:t>Общество с ограниченной ответственностью Медицинский центр "Сакара"</w:t>
            </w:r>
          </w:p>
        </w:tc>
        <w:tc>
          <w:tcPr>
            <w:tcW w:w="79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1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508" w:type="dxa"/>
          </w:tcPr>
          <w:p w:rsidR="00BD0102" w:rsidRDefault="00FD6D73">
            <w:pPr>
              <w:pStyle w:val="ConsPlusNormal0"/>
            </w:pPr>
            <w:r>
              <w:t>67.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573910</w:t>
            </w:r>
          </w:p>
        </w:tc>
        <w:tc>
          <w:tcPr>
            <w:tcW w:w="2324" w:type="dxa"/>
          </w:tcPr>
          <w:p w:rsidR="00BD0102" w:rsidRDefault="00FD6D73">
            <w:pPr>
              <w:pStyle w:val="ConsPlusNormal0"/>
            </w:pPr>
            <w:r>
              <w:t>Общество с ограниченной ответственностью "М-ЛАЙН"</w:t>
            </w:r>
          </w:p>
        </w:tc>
        <w:tc>
          <w:tcPr>
            <w:tcW w:w="79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1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508" w:type="dxa"/>
          </w:tcPr>
          <w:p w:rsidR="00BD0102" w:rsidRDefault="00FD6D73">
            <w:pPr>
              <w:pStyle w:val="ConsPlusNormal0"/>
            </w:pPr>
            <w:r>
              <w:t>68.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570016</w:t>
            </w:r>
          </w:p>
        </w:tc>
        <w:tc>
          <w:tcPr>
            <w:tcW w:w="2324" w:type="dxa"/>
          </w:tcPr>
          <w:p w:rsidR="00BD0102" w:rsidRDefault="00FD6D73">
            <w:pPr>
              <w:pStyle w:val="ConsPlusNormal0"/>
            </w:pPr>
            <w:r>
              <w:t>Общество с ограниченной ответственностью "М-ЛАЙН МЕДИЦИНА"</w:t>
            </w:r>
          </w:p>
        </w:tc>
        <w:tc>
          <w:tcPr>
            <w:tcW w:w="79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1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508" w:type="dxa"/>
          </w:tcPr>
          <w:p w:rsidR="00BD0102" w:rsidRDefault="00FD6D73">
            <w:pPr>
              <w:pStyle w:val="ConsPlusNormal0"/>
            </w:pPr>
            <w:r>
              <w:t>69.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579030</w:t>
            </w:r>
          </w:p>
        </w:tc>
        <w:tc>
          <w:tcPr>
            <w:tcW w:w="2324" w:type="dxa"/>
          </w:tcPr>
          <w:p w:rsidR="00BD0102" w:rsidRDefault="00FD6D73">
            <w:pPr>
              <w:pStyle w:val="ConsPlusNormal0"/>
            </w:pPr>
            <w:r>
              <w:t>Общество с ограниченной ответственностью "МРТ-Эксперт Орел"</w:t>
            </w:r>
          </w:p>
        </w:tc>
        <w:tc>
          <w:tcPr>
            <w:tcW w:w="79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1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508" w:type="dxa"/>
          </w:tcPr>
          <w:p w:rsidR="00BD0102" w:rsidRDefault="00FD6D73">
            <w:pPr>
              <w:pStyle w:val="ConsPlusNormal0"/>
            </w:pPr>
            <w:r>
              <w:t>70.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577185</w:t>
            </w:r>
          </w:p>
        </w:tc>
        <w:tc>
          <w:tcPr>
            <w:tcW w:w="2324" w:type="dxa"/>
          </w:tcPr>
          <w:p w:rsidR="00BD0102" w:rsidRDefault="00FD6D73">
            <w:pPr>
              <w:pStyle w:val="ConsPlusNormal0"/>
            </w:pPr>
            <w:r>
              <w:t>Общество с ограниченной ответственностью "Научно-методический центр клинической лабораторной диагностики Ситилаб"</w:t>
            </w:r>
          </w:p>
        </w:tc>
        <w:tc>
          <w:tcPr>
            <w:tcW w:w="79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1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508" w:type="dxa"/>
          </w:tcPr>
          <w:p w:rsidR="00BD0102" w:rsidRDefault="00FD6D73">
            <w:pPr>
              <w:pStyle w:val="ConsPlusNormal0"/>
            </w:pPr>
            <w:r>
              <w:t>71.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577187</w:t>
            </w:r>
          </w:p>
        </w:tc>
        <w:tc>
          <w:tcPr>
            <w:tcW w:w="2324" w:type="dxa"/>
          </w:tcPr>
          <w:p w:rsidR="00BD0102" w:rsidRDefault="00FD6D73">
            <w:pPr>
              <w:pStyle w:val="ConsPlusNormal0"/>
            </w:pPr>
            <w:r>
              <w:t>Общество с ограниченной ответственностью "Научно-производственная Фирма "ХЕЛИКС"</w:t>
            </w:r>
          </w:p>
        </w:tc>
        <w:tc>
          <w:tcPr>
            <w:tcW w:w="79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1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508" w:type="dxa"/>
          </w:tcPr>
          <w:p w:rsidR="00BD0102" w:rsidRDefault="00FD6D73">
            <w:pPr>
              <w:pStyle w:val="ConsPlusNormal0"/>
            </w:pPr>
            <w:r>
              <w:t>72.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573810</w:t>
            </w:r>
          </w:p>
        </w:tc>
        <w:tc>
          <w:tcPr>
            <w:tcW w:w="2324" w:type="dxa"/>
          </w:tcPr>
          <w:p w:rsidR="00BD0102" w:rsidRDefault="00FD6D73">
            <w:pPr>
              <w:pStyle w:val="ConsPlusNormal0"/>
            </w:pPr>
            <w:r>
              <w:t>Общество с ограниченной ответственностью "Независимая лаборатория ИНВИТРО"</w:t>
            </w:r>
          </w:p>
        </w:tc>
        <w:tc>
          <w:tcPr>
            <w:tcW w:w="79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1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508" w:type="dxa"/>
          </w:tcPr>
          <w:p w:rsidR="00BD0102" w:rsidRDefault="00FD6D73">
            <w:pPr>
              <w:pStyle w:val="ConsPlusNormal0"/>
            </w:pPr>
            <w:r>
              <w:t>73.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578120</w:t>
            </w:r>
          </w:p>
        </w:tc>
        <w:tc>
          <w:tcPr>
            <w:tcW w:w="2324" w:type="dxa"/>
          </w:tcPr>
          <w:p w:rsidR="00BD0102" w:rsidRDefault="00FD6D73">
            <w:pPr>
              <w:pStyle w:val="ConsPlusNormal0"/>
            </w:pPr>
            <w:r>
              <w:t>Общество с ограниченной ответственностью "Нефролайн-Орел"</w:t>
            </w:r>
          </w:p>
        </w:tc>
        <w:tc>
          <w:tcPr>
            <w:tcW w:w="79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1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508" w:type="dxa"/>
          </w:tcPr>
          <w:p w:rsidR="00BD0102" w:rsidRDefault="00FD6D73">
            <w:pPr>
              <w:pStyle w:val="ConsPlusNormal0"/>
            </w:pPr>
            <w:r>
              <w:t>74.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579790</w:t>
            </w:r>
          </w:p>
        </w:tc>
        <w:tc>
          <w:tcPr>
            <w:tcW w:w="2324" w:type="dxa"/>
          </w:tcPr>
          <w:p w:rsidR="00BD0102" w:rsidRDefault="00FD6D73">
            <w:pPr>
              <w:pStyle w:val="ConsPlusNormal0"/>
            </w:pPr>
            <w:r>
              <w:t>Общество с ограниченной ответственностью "ПЭТ-Технолоджи Диагностика"</w:t>
            </w:r>
          </w:p>
        </w:tc>
        <w:tc>
          <w:tcPr>
            <w:tcW w:w="79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1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508" w:type="dxa"/>
          </w:tcPr>
          <w:p w:rsidR="00BD0102" w:rsidRDefault="00FD6D73">
            <w:pPr>
              <w:pStyle w:val="ConsPlusNormal0"/>
            </w:pPr>
            <w:r>
              <w:t>75.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570013</w:t>
            </w:r>
          </w:p>
        </w:tc>
        <w:tc>
          <w:tcPr>
            <w:tcW w:w="2324" w:type="dxa"/>
          </w:tcPr>
          <w:p w:rsidR="00BD0102" w:rsidRDefault="00FD6D73">
            <w:pPr>
              <w:pStyle w:val="ConsPlusNormal0"/>
            </w:pPr>
            <w:r>
              <w:t>Общество с ограниченной ответственностью "Ресурс-Мед"</w:t>
            </w:r>
          </w:p>
        </w:tc>
        <w:tc>
          <w:tcPr>
            <w:tcW w:w="79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1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508" w:type="dxa"/>
          </w:tcPr>
          <w:p w:rsidR="00BD0102" w:rsidRDefault="00FD6D73">
            <w:pPr>
              <w:pStyle w:val="ConsPlusNormal0"/>
            </w:pPr>
            <w:r>
              <w:t>76.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575190</w:t>
            </w:r>
          </w:p>
        </w:tc>
        <w:tc>
          <w:tcPr>
            <w:tcW w:w="2324" w:type="dxa"/>
          </w:tcPr>
          <w:p w:rsidR="00BD0102" w:rsidRDefault="00FD6D73">
            <w:pPr>
              <w:pStyle w:val="ConsPlusNormal0"/>
            </w:pPr>
            <w:r>
              <w:t>Общество с ограниченной ответственностью "Санаторий "Лесной"</w:t>
            </w:r>
          </w:p>
        </w:tc>
        <w:tc>
          <w:tcPr>
            <w:tcW w:w="79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1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508" w:type="dxa"/>
          </w:tcPr>
          <w:p w:rsidR="00BD0102" w:rsidRDefault="00FD6D73">
            <w:pPr>
              <w:pStyle w:val="ConsPlusNormal0"/>
            </w:pPr>
            <w:r>
              <w:t>77.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574680</w:t>
            </w:r>
          </w:p>
        </w:tc>
        <w:tc>
          <w:tcPr>
            <w:tcW w:w="2324" w:type="dxa"/>
          </w:tcPr>
          <w:p w:rsidR="00BD0102" w:rsidRDefault="00FD6D73">
            <w:pPr>
              <w:pStyle w:val="ConsPlusNormal0"/>
            </w:pPr>
            <w:r>
              <w:t>Общество с ограниченной ответственностью "Центр слуха "Звуки жизни"</w:t>
            </w:r>
          </w:p>
        </w:tc>
        <w:tc>
          <w:tcPr>
            <w:tcW w:w="79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1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508" w:type="dxa"/>
          </w:tcPr>
          <w:p w:rsidR="00BD0102" w:rsidRDefault="00FD6D73">
            <w:pPr>
              <w:pStyle w:val="ConsPlusNormal0"/>
            </w:pPr>
            <w:r>
              <w:t>78.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577180</w:t>
            </w:r>
          </w:p>
        </w:tc>
        <w:tc>
          <w:tcPr>
            <w:tcW w:w="2324" w:type="dxa"/>
          </w:tcPr>
          <w:p w:rsidR="00BD0102" w:rsidRDefault="00FD6D73">
            <w:pPr>
              <w:pStyle w:val="ConsPlusNormal0"/>
            </w:pPr>
            <w:r>
              <w:t>Общество с ограниченной ответственностью "ЦЕНТР ЭКО"</w:t>
            </w:r>
          </w:p>
        </w:tc>
        <w:tc>
          <w:tcPr>
            <w:tcW w:w="79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51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3852" w:type="dxa"/>
            <w:gridSpan w:val="3"/>
          </w:tcPr>
          <w:p w:rsidR="00BD0102" w:rsidRDefault="00FD6D73">
            <w:pPr>
              <w:pStyle w:val="ConsPlusNormal0"/>
            </w:pPr>
            <w:r>
              <w:t>Итого медицинских организаций, участвующих в территориальной программе государственных гарантий, всего в том числе:</w:t>
            </w:r>
          </w:p>
        </w:tc>
        <w:tc>
          <w:tcPr>
            <w:tcW w:w="794" w:type="dxa"/>
          </w:tcPr>
          <w:p w:rsidR="00BD0102" w:rsidRDefault="00FD6D73">
            <w:pPr>
              <w:pStyle w:val="ConsPlusNormal0"/>
            </w:pPr>
            <w:r>
              <w:t>50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68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32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28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29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29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12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6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3</w:t>
            </w:r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r>
              <w:t>7</w:t>
            </w:r>
          </w:p>
        </w:tc>
      </w:tr>
      <w:tr w:rsidR="00BD0102">
        <w:tc>
          <w:tcPr>
            <w:tcW w:w="3852" w:type="dxa"/>
            <w:gridSpan w:val="3"/>
          </w:tcPr>
          <w:p w:rsidR="00BD0102" w:rsidRDefault="00FD6D73">
            <w:pPr>
              <w:pStyle w:val="ConsPlusNormal0"/>
            </w:pPr>
            <w:r>
              <w:t>медицинских организаций, подведомственных федеральным органам исполнительной власти, которым комиссией распределяются объемы специализированной медицинской помощи в условиях круглосуточного и дневного стационаров</w:t>
            </w:r>
          </w:p>
        </w:tc>
        <w:tc>
          <w:tcPr>
            <w:tcW w:w="794" w:type="dxa"/>
          </w:tcPr>
          <w:p w:rsidR="00BD0102" w:rsidRDefault="00FD6D73">
            <w:pPr>
              <w:pStyle w:val="ConsPlusNormal0"/>
            </w:pPr>
            <w:r>
              <w:t>0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0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0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0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0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0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0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0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0</w:t>
            </w:r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r>
              <w:t>0</w:t>
            </w:r>
          </w:p>
        </w:tc>
      </w:tr>
    </w:tbl>
    <w:p w:rsidR="00BD0102" w:rsidRDefault="00BD0102">
      <w:pPr>
        <w:pStyle w:val="ConsPlusNormal0"/>
        <w:sectPr w:rsidR="00BD0102">
          <w:headerReference w:type="default" r:id="rId65"/>
          <w:footerReference w:type="default" r:id="rId66"/>
          <w:headerReference w:type="first" r:id="rId67"/>
          <w:footerReference w:type="first" r:id="rId68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ind w:firstLine="540"/>
        <w:jc w:val="both"/>
      </w:pPr>
      <w:r>
        <w:t>--------------------------------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8" w:name="P1881"/>
      <w:bookmarkEnd w:id="8"/>
      <w:r>
        <w:t>&lt;*&gt; Заполняется знак отличия.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jc w:val="right"/>
        <w:outlineLvl w:val="1"/>
      </w:pPr>
      <w:r>
        <w:t>Приложение 3</w:t>
      </w:r>
    </w:p>
    <w:p w:rsidR="00BD0102" w:rsidRDefault="00FD6D73">
      <w:pPr>
        <w:pStyle w:val="ConsPlusNormal0"/>
        <w:jc w:val="right"/>
      </w:pPr>
      <w:r>
        <w:t>к Программе</w:t>
      </w:r>
    </w:p>
    <w:p w:rsidR="00BD0102" w:rsidRDefault="00FD6D73">
      <w:pPr>
        <w:pStyle w:val="ConsPlusNormal0"/>
        <w:jc w:val="right"/>
      </w:pPr>
      <w:r>
        <w:t>государственных гарантий бесплатного</w:t>
      </w:r>
    </w:p>
    <w:p w:rsidR="00BD0102" w:rsidRDefault="00FD6D73">
      <w:pPr>
        <w:pStyle w:val="ConsPlusNormal0"/>
        <w:jc w:val="right"/>
      </w:pPr>
      <w:r>
        <w:t>оказания гражданам медицинской помощи</w:t>
      </w:r>
    </w:p>
    <w:p w:rsidR="00BD0102" w:rsidRDefault="00FD6D73">
      <w:pPr>
        <w:pStyle w:val="ConsPlusNormal0"/>
        <w:jc w:val="right"/>
      </w:pPr>
      <w:r>
        <w:t>на территории Орловской области на 2026 год</w:t>
      </w:r>
    </w:p>
    <w:p w:rsidR="00BD0102" w:rsidRDefault="00FD6D73">
      <w:pPr>
        <w:pStyle w:val="ConsPlusNormal0"/>
        <w:jc w:val="right"/>
      </w:pPr>
      <w:r>
        <w:t>и на плановый период 2027 и 2028 годов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Title0"/>
        <w:jc w:val="center"/>
      </w:pPr>
      <w:bookmarkStart w:id="9" w:name="P1894"/>
      <w:bookmarkEnd w:id="9"/>
      <w:r>
        <w:t>СТОИМОСТЬ ПРОГРАММЫ</w:t>
      </w:r>
    </w:p>
    <w:p w:rsidR="00BD0102" w:rsidRDefault="00FD6D73">
      <w:pPr>
        <w:pStyle w:val="ConsPlusTitle0"/>
        <w:jc w:val="center"/>
      </w:pPr>
      <w:r>
        <w:t>ГОСУДАРСТВЕННЫХ ГАРАНТИЙ БЕСПЛАТНОГО ОКАЗАНИЯ ГРАЖДАНАМ</w:t>
      </w:r>
    </w:p>
    <w:p w:rsidR="00BD0102" w:rsidRDefault="00FD6D73">
      <w:pPr>
        <w:pStyle w:val="ConsPlusTitle0"/>
        <w:jc w:val="center"/>
      </w:pPr>
      <w:r>
        <w:t>МЕДИЦИНСКОЙ ПОМОЩИ НА ТЕРРИТОРИИ ОРЛОВСКОЙ ОБЛАСТИ</w:t>
      </w:r>
    </w:p>
    <w:p w:rsidR="00BD0102" w:rsidRDefault="00FD6D73">
      <w:pPr>
        <w:pStyle w:val="ConsPlusTitle0"/>
        <w:jc w:val="center"/>
      </w:pPr>
      <w:r>
        <w:t>НА 2026</w:t>
      </w:r>
      <w:r>
        <w:t xml:space="preserve"> ГОД И НА ПЛАНОВЫЙ ПЕРИОД 2027 И 2028 ГОДОВ</w:t>
      </w:r>
    </w:p>
    <w:p w:rsidR="00BD0102" w:rsidRDefault="00FD6D73">
      <w:pPr>
        <w:pStyle w:val="ConsPlusTitle0"/>
        <w:jc w:val="center"/>
      </w:pPr>
      <w:r>
        <w:t>ПО УСЛОВИЯМ ЕЕ ОКАЗАНИЯ</w:t>
      </w:r>
    </w:p>
    <w:p w:rsidR="00BD0102" w:rsidRDefault="00BD010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BD010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D0102" w:rsidRDefault="00BD010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D0102" w:rsidRDefault="00FD6D73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D0102" w:rsidRDefault="00FD6D73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9" w:tooltip="Постановление Правительства Орловской области от 21.05.2026 N 313 &quot;О внесении изменений в постановление Правительства Орловской области от 16 января 2026 года N 16 &quot;О Программе государственных гарантий бесплатного оказания гражданам медицинской помощи на терри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Орловской области</w:t>
            </w:r>
          </w:p>
          <w:p w:rsidR="00BD0102" w:rsidRDefault="00FD6D73">
            <w:pPr>
              <w:pStyle w:val="ConsPlusNormal0"/>
              <w:jc w:val="center"/>
            </w:pPr>
            <w:r>
              <w:rPr>
                <w:color w:val="392C69"/>
              </w:rPr>
              <w:t>от 21.05.2026 N 313)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D0102" w:rsidRDefault="00BD0102">
            <w:pPr>
              <w:pStyle w:val="ConsPlusNormal0"/>
            </w:pPr>
          </w:p>
        </w:tc>
      </w:tr>
    </w:tbl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Title0"/>
        <w:jc w:val="center"/>
        <w:outlineLvl w:val="2"/>
      </w:pPr>
      <w:r>
        <w:t>Утвержденная стоимость территориальной программы</w:t>
      </w:r>
    </w:p>
    <w:p w:rsidR="00BD0102" w:rsidRDefault="00FD6D73">
      <w:pPr>
        <w:pStyle w:val="ConsPlusTitle0"/>
        <w:jc w:val="center"/>
      </w:pPr>
      <w:r>
        <w:t>государственных гарантий бесплатного оказания гражданам</w:t>
      </w:r>
    </w:p>
    <w:p w:rsidR="00BD0102" w:rsidRDefault="00FD6D73">
      <w:pPr>
        <w:pStyle w:val="ConsPlusTitle0"/>
        <w:jc w:val="center"/>
      </w:pPr>
      <w:r>
        <w:t>медицинской помощи по видам и условиям ее оказания за счет</w:t>
      </w:r>
    </w:p>
    <w:p w:rsidR="00BD0102" w:rsidRDefault="00FD6D73">
      <w:pPr>
        <w:pStyle w:val="ConsPlusTitle0"/>
        <w:jc w:val="center"/>
      </w:pPr>
      <w:r>
        <w:t>бюджетных ассигнований консолидированного бюджета субъекта</w:t>
      </w:r>
    </w:p>
    <w:p w:rsidR="00BD0102" w:rsidRDefault="00FD6D73">
      <w:pPr>
        <w:pStyle w:val="ConsPlusTitle0"/>
        <w:jc w:val="center"/>
      </w:pPr>
      <w:r>
        <w:t xml:space="preserve">Российской Федерации на 2026 год </w:t>
      </w:r>
      <w:hyperlink w:anchor="P2537" w:tooltip="&lt;1&gt; Утвержденная стоимость территориальной программы государственных гарантий бесплатного оказания гражданам медицинской помощи по видам и условиям ее оказания за счет бюджетных ассигнований консолидированного бюджета Орловской области на 2026 год (далее соотв">
        <w:r>
          <w:rPr>
            <w:color w:val="0000FF"/>
          </w:rPr>
          <w:t>&lt;1&gt;</w:t>
        </w:r>
      </w:hyperlink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jc w:val="right"/>
        <w:outlineLvl w:val="3"/>
      </w:pPr>
      <w:r>
        <w:t>Таблиц</w:t>
      </w:r>
      <w:r>
        <w:t>а 1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sectPr w:rsidR="00BD0102">
          <w:headerReference w:type="default" r:id="rId70"/>
          <w:footerReference w:type="default" r:id="rId71"/>
          <w:headerReference w:type="first" r:id="rId72"/>
          <w:footerReference w:type="first" r:id="rId73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32"/>
        <w:gridCol w:w="510"/>
        <w:gridCol w:w="1324"/>
        <w:gridCol w:w="1144"/>
        <w:gridCol w:w="1144"/>
        <w:gridCol w:w="680"/>
        <w:gridCol w:w="1144"/>
        <w:gridCol w:w="1144"/>
        <w:gridCol w:w="680"/>
        <w:gridCol w:w="904"/>
        <w:gridCol w:w="904"/>
        <w:gridCol w:w="624"/>
        <w:gridCol w:w="1144"/>
        <w:gridCol w:w="664"/>
        <w:gridCol w:w="737"/>
        <w:gridCol w:w="624"/>
      </w:tblGrid>
      <w:tr w:rsidR="00BD0102">
        <w:tc>
          <w:tcPr>
            <w:tcW w:w="2632" w:type="dxa"/>
            <w:vMerge w:val="restart"/>
          </w:tcPr>
          <w:p w:rsidR="00BD0102" w:rsidRDefault="00FD6D73">
            <w:pPr>
              <w:pStyle w:val="ConsPlusNormal0"/>
              <w:jc w:val="center"/>
            </w:pPr>
            <w:r>
              <w:t>Установленные территориальной программой государственных гарантий бесплатного оказания гражданам медицинской помощи (</w:t>
            </w:r>
            <w:r>
              <w:t>далее - ТПГГ) виды и условия оказания медицинской помощи, а также иные направления расходования бюджетных ассигнований консолидированного бюджета субъекта Российской Федерации (далее также - бюджетные ассигнования), включая бюджетные ассигнования, передава</w:t>
            </w:r>
            <w:r>
              <w:t>емые в виде межбюджетного трансферта в бюджет территориального фонда обязательного медицинского страхования (далее - МБТ, ТФОМС) на финансовое обеспечение дополнительных объемов медицинской помощи по видам и условиям ее оказания, предоставляемой по террито</w:t>
            </w:r>
            <w:r>
              <w:t>риальной программе обязательного медицинского страхования сверх установленных базовой программой обязательного медицинского страхования (далее соответственно - ТП ОМС, базовая программа ОМС)</w:t>
            </w:r>
          </w:p>
        </w:tc>
        <w:tc>
          <w:tcPr>
            <w:tcW w:w="510" w:type="dxa"/>
            <w:vMerge w:val="restart"/>
          </w:tcPr>
          <w:p w:rsidR="00BD0102" w:rsidRDefault="00FD6D73">
            <w:pPr>
              <w:pStyle w:val="ConsPlusNormal0"/>
              <w:jc w:val="center"/>
            </w:pPr>
            <w:r>
              <w:t>N строки</w:t>
            </w:r>
          </w:p>
        </w:tc>
        <w:tc>
          <w:tcPr>
            <w:tcW w:w="1324" w:type="dxa"/>
            <w:vMerge w:val="restart"/>
          </w:tcPr>
          <w:p w:rsidR="00BD0102" w:rsidRDefault="00FD6D73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2968" w:type="dxa"/>
            <w:gridSpan w:val="3"/>
          </w:tcPr>
          <w:p w:rsidR="00BD0102" w:rsidRDefault="00FD6D73">
            <w:pPr>
              <w:pStyle w:val="ConsPlusNormal0"/>
              <w:jc w:val="center"/>
            </w:pPr>
            <w:r>
              <w:t>Установленный ТПГГ объем медицинской п</w:t>
            </w:r>
            <w:r>
              <w:t>омощи, не входящей в базовую программу ОМС, в расчете на одного жителя</w:t>
            </w:r>
          </w:p>
        </w:tc>
        <w:tc>
          <w:tcPr>
            <w:tcW w:w="2968" w:type="dxa"/>
            <w:gridSpan w:val="3"/>
          </w:tcPr>
          <w:p w:rsidR="00BD0102" w:rsidRDefault="00FD6D73">
            <w:pPr>
              <w:pStyle w:val="ConsPlusNormal0"/>
              <w:jc w:val="center"/>
            </w:pPr>
            <w:r>
              <w:t>Установленный ТПГГ норматив финансовых затрат консолидированного бюджета субъекта Российской Федерации на единицу объема медицинской помощи, не входящей в базовую программу ОМС</w:t>
            </w:r>
          </w:p>
        </w:tc>
        <w:tc>
          <w:tcPr>
            <w:tcW w:w="2432" w:type="dxa"/>
            <w:gridSpan w:val="3"/>
          </w:tcPr>
          <w:p w:rsidR="00BD0102" w:rsidRDefault="00FD6D73">
            <w:pPr>
              <w:pStyle w:val="ConsPlusNormal0"/>
              <w:jc w:val="center"/>
            </w:pPr>
            <w:r>
              <w:t>Подушево</w:t>
            </w:r>
            <w:r>
              <w:t>й норматив финансирования ТПГГ в разрезе направлений расходования бюджетных ассигнований консолидированного бюджета субъекта Российской Федерации</w:t>
            </w:r>
          </w:p>
        </w:tc>
        <w:tc>
          <w:tcPr>
            <w:tcW w:w="3169" w:type="dxa"/>
            <w:gridSpan w:val="4"/>
          </w:tcPr>
          <w:p w:rsidR="00BD0102" w:rsidRDefault="00FD6D73">
            <w:pPr>
              <w:pStyle w:val="ConsPlusNormal0"/>
              <w:jc w:val="center"/>
            </w:pPr>
            <w:r>
              <w:t>Утвержденная стоимость ТПГГ по направлениям расходования бюджетных ассигнований консолидированного бюджета суб</w:t>
            </w:r>
            <w:r>
              <w:t>ъекта Российской Федерации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1144" w:type="dxa"/>
            <w:vMerge w:val="restart"/>
          </w:tcPr>
          <w:p w:rsidR="00BD0102" w:rsidRDefault="00FD6D73">
            <w:pPr>
              <w:pStyle w:val="ConsPlusNormal0"/>
              <w:jc w:val="center"/>
            </w:pPr>
            <w:r>
              <w:t xml:space="preserve">Общий норматив объема медицинской помощи, оказываемой за счет бюджетных ассигнований, включая средства МБТ в бюджет ТФОМС </w:t>
            </w:r>
            <w:hyperlink w:anchor="P2538" w:tooltip="&lt;2&gt; Числовое значение общего норматива объема медицинской помощи, оказываемой за счет бюджетных ассигнований, в графе 4 является суммой значений норматива объема медицинской помощи, оказываемой непосредственно за счет бюджетных ассигнований (без учета средств ">
              <w:r>
                <w:rPr>
                  <w:color w:val="0000FF"/>
                </w:rPr>
                <w:t>&lt;2&gt;</w:t>
              </w:r>
            </w:hyperlink>
            <w:r>
              <w:t>, в том числе:</w:t>
            </w:r>
          </w:p>
        </w:tc>
        <w:tc>
          <w:tcPr>
            <w:tcW w:w="1144" w:type="dxa"/>
            <w:vMerge w:val="restart"/>
          </w:tcPr>
          <w:p w:rsidR="00BD0102" w:rsidRDefault="00FD6D73">
            <w:pPr>
              <w:pStyle w:val="ConsPlusNormal0"/>
              <w:jc w:val="center"/>
            </w:pPr>
            <w:r>
              <w:t>норматив объема медицинской помощи за счет бюджетных ассигнований (без учета медицинской помощи, оказываемой по ТП ОМС сверх базовой программы ОМС за счет средств МБТ в бюджет ТФОМС)</w:t>
            </w:r>
          </w:p>
        </w:tc>
        <w:tc>
          <w:tcPr>
            <w:tcW w:w="680" w:type="dxa"/>
            <w:vMerge w:val="restart"/>
          </w:tcPr>
          <w:p w:rsidR="00BD0102" w:rsidRDefault="00FD6D73">
            <w:pPr>
              <w:pStyle w:val="ConsPlusNormal0"/>
              <w:jc w:val="center"/>
            </w:pPr>
            <w:r>
              <w:t>норматив объема мед</w:t>
            </w:r>
            <w:r>
              <w:t>ицинской помощи, оказываемой по ТП ОМС сверх базовой программы ОМС за счет средств МБТ в бюджет ТФОМС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  <w:jc w:val="center"/>
            </w:pPr>
            <w:r>
              <w:t xml:space="preserve">Общий норматив финансовых затрат на единицу объема медицинской помощи, оказываемой за счет бюджетных ассигнований, включая средства МБТ в бюджет ТФОМС </w:t>
            </w:r>
            <w:hyperlink w:anchor="P2538" w:tooltip="&lt;2&gt; Числовое значение общего норматива объема медицинской помощи, оказываемой за счет бюджетных ассигнований, в графе 4 является суммой значений норматива объема медицинской помощи, оказываемой непосредственно за счет бюджетных ассигнований (без учета средств ">
              <w:r>
                <w:rPr>
                  <w:color w:val="0000FF"/>
                </w:rPr>
                <w:t>&lt;2&gt;</w:t>
              </w:r>
            </w:hyperlink>
            <w:r>
              <w:t>, в том числе: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  <w:jc w:val="center"/>
            </w:pPr>
            <w:r>
              <w:t>норматив финансовых затрат на единицу объема медицинской помощи за счет бюджетных ассигнований (без учета средств МБТ в бюджет ТФОМС на предоставление медицинской помощи сверх базовой программы ОМС)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  <w:jc w:val="center"/>
            </w:pPr>
            <w:r>
              <w:t>норматив финансовых затрат на единицу объема медицинской помощи, оказываемой по ТП ОМС сверх базовой программы ОМС за счет средств МБТ в бюджет ТФОМС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  <w:jc w:val="center"/>
            </w:pPr>
            <w:r>
              <w:t xml:space="preserve">за счет бюджетных ассигнований, включая средства МБТ в бюджет ТФОМС на финансовое обеспечение медицинской </w:t>
            </w:r>
            <w:r>
              <w:t xml:space="preserve">помощи, оказываемой по ТП ОМС сверх базовой программы ОМС </w:t>
            </w:r>
            <w:hyperlink w:anchor="P2538" w:tooltip="&lt;2&gt; Числовое значение общего норматива объема медицинской помощи, оказываемой за счет бюджетных ассигнований, в графе 4 является суммой значений норматива объема медицинской помощи, оказываемой непосредственно за счет бюджетных ассигнований (без учета средств 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04" w:type="dxa"/>
          </w:tcPr>
          <w:p w:rsidR="00BD0102" w:rsidRDefault="00FD6D73">
            <w:pPr>
              <w:pStyle w:val="ConsPlusNormal0"/>
              <w:jc w:val="center"/>
            </w:pPr>
            <w:r>
              <w:t xml:space="preserve">за счет бюджетных ассигнований, за исключением средств МБТ в бюджет ТФОМС на финансовое обеспечение медицинской помощи, оказываемой по ТП ОМС сверх базовой </w:t>
            </w:r>
            <w:r>
              <w:t xml:space="preserve">программы ОМС </w:t>
            </w:r>
            <w:hyperlink w:anchor="P2538" w:tooltip="&lt;2&gt; Числовое значение общего норматива объема медицинской помощи, оказываемой за счет бюджетных ассигнований, в графе 4 является суммой значений норматива объема медицинской помощи, оказываемой непосредственно за счет бюджетных ассигнований (без учета средств 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624" w:type="dxa"/>
          </w:tcPr>
          <w:p w:rsidR="00BD0102" w:rsidRDefault="00FD6D73">
            <w:pPr>
              <w:pStyle w:val="ConsPlusNormal0"/>
              <w:jc w:val="center"/>
            </w:pPr>
            <w:bookmarkStart w:id="10" w:name="P1926"/>
            <w:bookmarkEnd w:id="10"/>
            <w:r>
              <w:t xml:space="preserve">за счет средств МБТ в бюджет ТФОМС на финансовое обеспечение медицинской помощи, оказываемой по ТП ОМС сверх базовой программы ОМС </w:t>
            </w:r>
            <w:hyperlink w:anchor="P2538" w:tooltip="&lt;2&gt; Числовое значение общего норматива объема медицинской помощи, оказываемой за счет бюджетных ассигнований, в графе 4 является суммой значений норматива объема медицинской помощи, оказываемой непосредственно за счет бюджетных ассигнований (без учета средств ">
              <w:r>
                <w:rPr>
                  <w:color w:val="0000FF"/>
                </w:rPr>
                <w:t>&lt;2&gt;</w:t>
              </w:r>
            </w:hyperlink>
            <w:r>
              <w:t xml:space="preserve">, </w:t>
            </w:r>
            <w:hyperlink w:anchor="P2542" w:tooltip="&lt;6&gt; Числовое значение подушевого норматива финансирования ТПГГ за счет средств МБТ в бюджет ТФОМС на финансовое обеспечение нормируемой медицинской помощи по видам и условиям ее оказания при заболеваниях, не входящих в базовую программу ОМС, а также ненормируе">
              <w:r>
                <w:rPr>
                  <w:color w:val="0000FF"/>
                </w:rPr>
                <w:t>&lt;6&gt;</w:t>
              </w:r>
            </w:hyperlink>
          </w:p>
        </w:tc>
        <w:tc>
          <w:tcPr>
            <w:tcW w:w="1144" w:type="dxa"/>
          </w:tcPr>
          <w:p w:rsidR="00BD0102" w:rsidRDefault="00FD6D73">
            <w:pPr>
              <w:pStyle w:val="ConsPlusNormal0"/>
              <w:jc w:val="center"/>
            </w:pPr>
            <w:r>
              <w:t xml:space="preserve">за счет бюджетных ассигнований, включая средства МБТ в бюджет ТФОМС на финансовое обеспечение медицинской помощи, оказываемой по ТП ОМС сверх базовой программы ОМС </w:t>
            </w:r>
            <w:hyperlink w:anchor="P2537" w:tooltip="&lt;1&gt; Утвержденная стоимость территориальной программы государственных гарантий бесплатного оказания гражданам медицинской помощи по видам и условиям ее оказания за счет бюджетных ассигнований консолидированного бюджета Орловской области на 2026 год (далее соотв">
              <w:r>
                <w:rPr>
                  <w:color w:val="0000FF"/>
                </w:rPr>
                <w:t>&lt;1&gt;</w:t>
              </w:r>
            </w:hyperlink>
            <w:r>
              <w:t xml:space="preserve">, </w:t>
            </w:r>
            <w:hyperlink w:anchor="P2539" w:tooltip="&lt;3&gt; Утвержденная стоимость ТПГГ по видам и условиям ее оказания за счет бюджетных ассигнований в графе 13 рассчитывается как произведение значений общих подушевых нормативов за счет бюджетных ассигнований и средств МБТ в соответствующей строке графы 10 на числ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664" w:type="dxa"/>
          </w:tcPr>
          <w:p w:rsidR="00BD0102" w:rsidRDefault="00FD6D73">
            <w:pPr>
              <w:pStyle w:val="ConsPlusNormal0"/>
              <w:jc w:val="center"/>
            </w:pPr>
            <w:r>
              <w:t xml:space="preserve">доли в общей структуре бюджетных расходов </w:t>
            </w:r>
            <w:hyperlink w:anchor="P2540" w:tooltip="&lt;4&gt; Доли в общей структуре бюджетных расходов по каждой строке рассчитываются как процент от числового значения утвержденной стоимости ТПГГ по видам и условиям ее оказания за счет бюджетных ассигнований и средств МБТ в строке 01 графы 13, принимаемого за 100%.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737" w:type="dxa"/>
          </w:tcPr>
          <w:p w:rsidR="00BD0102" w:rsidRDefault="00FD6D73">
            <w:pPr>
              <w:pStyle w:val="ConsPlusNormal0"/>
              <w:jc w:val="center"/>
            </w:pPr>
            <w:r>
              <w:t>за счет средств МБТ в бюджет ТФОМС на финансовое обеспечение медицинской помощи, оказывае</w:t>
            </w:r>
            <w:r>
              <w:t xml:space="preserve">мой по ТП ОМС сверх базовой программы ОМС </w:t>
            </w:r>
            <w:hyperlink w:anchor="P2541" w:tooltip="&lt;5&gt; Стоимость нормируемой медицинской помощи по видам и условиям ее оказания при заболеваниях, не входящих в базовую программу ОМС, а также ненормируемой медицинской помощи и прочих видов медицинских и иных услуг, отнесенных Программой к компетенции консолидир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624" w:type="dxa"/>
          </w:tcPr>
          <w:p w:rsidR="00BD0102" w:rsidRDefault="00FD6D73">
            <w:pPr>
              <w:pStyle w:val="ConsPlusNormal0"/>
              <w:jc w:val="center"/>
            </w:pPr>
            <w:r>
              <w:t xml:space="preserve">доли средств МБТ в общей структуре расходов за счет бюджетных ассигнований </w:t>
            </w:r>
            <w:hyperlink w:anchor="P2541" w:tooltip="&lt;5&gt; Стоимость нормируемой медицинской помощи по видам и условиям ее оказания при заболеваниях, не входящих в базовую программу ОМС, а также ненормируемой медицинской помощи и прочих видов медицинских и иных услуг, отнесенных Программой к компетенции консолидир">
              <w:r>
                <w:rPr>
                  <w:color w:val="0000FF"/>
                </w:rPr>
                <w:t>&lt;5&gt;</w:t>
              </w:r>
            </w:hyperlink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1144" w:type="dxa"/>
            <w:vAlign w:val="center"/>
          </w:tcPr>
          <w:p w:rsidR="00BD0102" w:rsidRDefault="00FD6D73">
            <w:pPr>
              <w:pStyle w:val="ConsPlusNormal0"/>
              <w:jc w:val="center"/>
            </w:pPr>
            <w:r>
              <w:t>рубли</w:t>
            </w:r>
          </w:p>
        </w:tc>
        <w:tc>
          <w:tcPr>
            <w:tcW w:w="1144" w:type="dxa"/>
            <w:vAlign w:val="center"/>
          </w:tcPr>
          <w:p w:rsidR="00BD0102" w:rsidRDefault="00FD6D73">
            <w:pPr>
              <w:pStyle w:val="ConsPlusNormal0"/>
              <w:jc w:val="center"/>
            </w:pPr>
            <w:r>
              <w:t>рубли</w:t>
            </w:r>
          </w:p>
        </w:tc>
        <w:tc>
          <w:tcPr>
            <w:tcW w:w="680" w:type="dxa"/>
            <w:vAlign w:val="center"/>
          </w:tcPr>
          <w:p w:rsidR="00BD0102" w:rsidRDefault="00FD6D73">
            <w:pPr>
              <w:pStyle w:val="ConsPlusNormal0"/>
              <w:jc w:val="center"/>
            </w:pPr>
            <w:r>
              <w:t>рубли</w:t>
            </w:r>
          </w:p>
        </w:tc>
        <w:tc>
          <w:tcPr>
            <w:tcW w:w="904" w:type="dxa"/>
            <w:vAlign w:val="center"/>
          </w:tcPr>
          <w:p w:rsidR="00BD0102" w:rsidRDefault="00FD6D73">
            <w:pPr>
              <w:pStyle w:val="ConsPlusNormal0"/>
              <w:jc w:val="center"/>
            </w:pPr>
            <w:r>
              <w:t>рубли</w:t>
            </w:r>
          </w:p>
        </w:tc>
        <w:tc>
          <w:tcPr>
            <w:tcW w:w="904" w:type="dxa"/>
            <w:vAlign w:val="center"/>
          </w:tcPr>
          <w:p w:rsidR="00BD0102" w:rsidRDefault="00FD6D73">
            <w:pPr>
              <w:pStyle w:val="ConsPlusNormal0"/>
              <w:jc w:val="center"/>
            </w:pPr>
            <w:r>
              <w:t>рубли</w:t>
            </w:r>
          </w:p>
        </w:tc>
        <w:tc>
          <w:tcPr>
            <w:tcW w:w="624" w:type="dxa"/>
            <w:vAlign w:val="center"/>
          </w:tcPr>
          <w:p w:rsidR="00BD0102" w:rsidRDefault="00FD6D73">
            <w:pPr>
              <w:pStyle w:val="ConsPlusNormal0"/>
              <w:jc w:val="center"/>
            </w:pPr>
            <w:r>
              <w:t>рубли</w:t>
            </w:r>
          </w:p>
        </w:tc>
        <w:tc>
          <w:tcPr>
            <w:tcW w:w="1144" w:type="dxa"/>
            <w:vAlign w:val="center"/>
          </w:tcPr>
          <w:p w:rsidR="00BD0102" w:rsidRDefault="00FD6D73">
            <w:pPr>
              <w:pStyle w:val="ConsPlusNormal0"/>
              <w:jc w:val="center"/>
            </w:pPr>
            <w:r>
              <w:t>тысячи рублей</w:t>
            </w:r>
          </w:p>
        </w:tc>
        <w:tc>
          <w:tcPr>
            <w:tcW w:w="664" w:type="dxa"/>
            <w:vAlign w:val="center"/>
          </w:tcPr>
          <w:p w:rsidR="00BD0102" w:rsidRDefault="00FD6D73">
            <w:pPr>
              <w:pStyle w:val="ConsPlusNormal0"/>
              <w:jc w:val="center"/>
            </w:pPr>
            <w:r>
              <w:t>%</w:t>
            </w:r>
          </w:p>
        </w:tc>
        <w:tc>
          <w:tcPr>
            <w:tcW w:w="737" w:type="dxa"/>
            <w:vAlign w:val="center"/>
          </w:tcPr>
          <w:p w:rsidR="00BD0102" w:rsidRDefault="00FD6D73">
            <w:pPr>
              <w:pStyle w:val="ConsPlusNormal0"/>
              <w:jc w:val="center"/>
            </w:pPr>
            <w:r>
              <w:t>тысячи рублей</w:t>
            </w:r>
          </w:p>
        </w:tc>
        <w:tc>
          <w:tcPr>
            <w:tcW w:w="624" w:type="dxa"/>
            <w:vAlign w:val="center"/>
          </w:tcPr>
          <w:p w:rsidR="00BD0102" w:rsidRDefault="00FD6D73">
            <w:pPr>
              <w:pStyle w:val="ConsPlusNormal0"/>
              <w:jc w:val="center"/>
            </w:pPr>
            <w:r>
              <w:t>%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10" w:type="dxa"/>
          </w:tcPr>
          <w:p w:rsidR="00BD0102" w:rsidRDefault="00FD6D73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324" w:type="dxa"/>
          </w:tcPr>
          <w:p w:rsidR="00BD0102" w:rsidRDefault="00FD6D73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  <w:jc w:val="center"/>
            </w:pPr>
            <w:bookmarkStart w:id="11" w:name="P1944"/>
            <w:bookmarkEnd w:id="11"/>
            <w:r>
              <w:t>4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  <w:jc w:val="center"/>
            </w:pPr>
            <w:bookmarkStart w:id="12" w:name="P1945"/>
            <w:bookmarkEnd w:id="12"/>
            <w:r>
              <w:t>5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  <w:jc w:val="center"/>
            </w:pPr>
            <w:bookmarkStart w:id="13" w:name="P1946"/>
            <w:bookmarkEnd w:id="13"/>
            <w:r>
              <w:t>6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  <w:jc w:val="center"/>
            </w:pPr>
            <w:bookmarkStart w:id="14" w:name="P1947"/>
            <w:bookmarkEnd w:id="14"/>
            <w:r>
              <w:t>7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  <w:jc w:val="center"/>
            </w:pPr>
            <w:bookmarkStart w:id="15" w:name="P1948"/>
            <w:bookmarkEnd w:id="15"/>
            <w:r>
              <w:t>8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  <w:jc w:val="center"/>
            </w:pPr>
            <w:bookmarkStart w:id="16" w:name="P1949"/>
            <w:bookmarkEnd w:id="16"/>
            <w:r>
              <w:t>9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  <w:jc w:val="center"/>
            </w:pPr>
            <w:bookmarkStart w:id="17" w:name="P1950"/>
            <w:bookmarkEnd w:id="17"/>
            <w:r>
              <w:t>10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  <w:jc w:val="center"/>
            </w:pPr>
            <w:bookmarkStart w:id="18" w:name="P1951"/>
            <w:bookmarkEnd w:id="18"/>
            <w:r>
              <w:t>11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  <w:jc w:val="center"/>
            </w:pPr>
            <w:bookmarkStart w:id="19" w:name="P1952"/>
            <w:bookmarkEnd w:id="19"/>
            <w:r>
              <w:t>12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  <w:jc w:val="center"/>
            </w:pPr>
            <w:bookmarkStart w:id="20" w:name="P1953"/>
            <w:bookmarkEnd w:id="20"/>
            <w:r>
              <w:t>13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  <w:jc w:val="center"/>
            </w:pPr>
            <w:bookmarkStart w:id="21" w:name="P1956"/>
            <w:bookmarkEnd w:id="21"/>
            <w:r>
              <w:t>16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 xml:space="preserve">Медицинская помощь, прочие виды медицинских и иных услуг, дополнительные меры социальной защиты (поддержки), предоставляемые за счет бюджетных ассигнований </w:t>
            </w:r>
            <w:hyperlink w:anchor="P2544" w:tooltip="&lt;7&gt;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, оказываемой за счет бюджетных ассигнований при заболеваниях, не входящих в базовую программу ОМС (забол">
              <w:r>
                <w:rPr>
                  <w:color w:val="0000FF"/>
                </w:rPr>
                <w:t>&lt;7&gt;</w:t>
              </w:r>
            </w:hyperlink>
            <w:r>
              <w:t>, в том числе:</w:t>
            </w:r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r>
              <w:t>01</w:t>
            </w:r>
          </w:p>
        </w:tc>
        <w:tc>
          <w:tcPr>
            <w:tcW w:w="13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6233,0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6233,0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bookmarkStart w:id="22" w:name="P1968"/>
            <w:bookmarkEnd w:id="22"/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bookmarkStart w:id="23" w:name="P1969"/>
            <w:bookmarkEnd w:id="23"/>
            <w:r>
              <w:t>4236838,1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100,0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bookmarkStart w:id="24" w:name="P1971"/>
            <w:bookmarkEnd w:id="24"/>
            <w:r>
              <w:t>-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>I. Нормируемая медицинская помощь</w:t>
            </w:r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bookmarkStart w:id="25" w:name="P1974"/>
            <w:bookmarkEnd w:id="25"/>
            <w:r>
              <w:t>02</w:t>
            </w:r>
          </w:p>
        </w:tc>
        <w:tc>
          <w:tcPr>
            <w:tcW w:w="13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2506,20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2506,20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bookmarkStart w:id="26" w:name="P1985"/>
            <w:bookmarkEnd w:id="26"/>
            <w:r>
              <w:t>1703566,4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40,2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 xml:space="preserve">1. Скорая медицинская помощь, включая скорую специализированную медицинскую помощь, не входящая в территориальную программу ОМС </w:t>
            </w:r>
            <w:hyperlink w:anchor="P2544" w:tooltip="&lt;7&gt;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, оказываемой за счет бюджетных ассигнований при заболеваниях, не входящих в базовую программу ОМС (забол">
              <w:r>
                <w:rPr>
                  <w:color w:val="0000FF"/>
                </w:rPr>
                <w:t>&lt;7&gt;</w:t>
              </w:r>
            </w:hyperlink>
            <w:r>
              <w:t>, в том числе:</w:t>
            </w:r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bookmarkStart w:id="27" w:name="P1990"/>
            <w:bookmarkEnd w:id="27"/>
            <w:r>
              <w:t>03</w:t>
            </w:r>
          </w:p>
        </w:tc>
        <w:tc>
          <w:tcPr>
            <w:tcW w:w="1324" w:type="dxa"/>
          </w:tcPr>
          <w:p w:rsidR="00BD0102" w:rsidRDefault="00FD6D73">
            <w:pPr>
              <w:pStyle w:val="ConsPlusNormal0"/>
            </w:pPr>
            <w:r>
              <w:t>вызов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0,032499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0,032499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7034,0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7034,0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228,6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228,6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155388,0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3,67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 xml:space="preserve">1.1. Не идентифицированным и не застрахованным в системе ОМС лицам </w:t>
            </w:r>
            <w:hyperlink w:anchor="P2545" w:tooltip="&lt;8&gt; Орловская область вправе оказывать незастрахованным по ОМС лицам за счет бюджетных ассигнований не только скорую, в том числе скорую специализированную, медицинскую помощь вне медицинской организации, амбулаторно и стационарно, но и предоставлять первичную">
              <w:r>
                <w:rPr>
                  <w:color w:val="0000FF"/>
                </w:rPr>
                <w:t>&lt;8&gt;</w:t>
              </w:r>
            </w:hyperlink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bookmarkStart w:id="28" w:name="P2006"/>
            <w:bookmarkEnd w:id="28"/>
            <w:r>
              <w:t>04</w:t>
            </w:r>
          </w:p>
        </w:tc>
        <w:tc>
          <w:tcPr>
            <w:tcW w:w="1324" w:type="dxa"/>
          </w:tcPr>
          <w:p w:rsidR="00BD0102" w:rsidRDefault="00FD6D73">
            <w:pPr>
              <w:pStyle w:val="ConsPlusNormal0"/>
            </w:pPr>
            <w:r>
              <w:t>вызов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0,016622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0,016622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3838,89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3838,89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63,81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63,81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43374,4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1,02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 xml:space="preserve">1.2. Скорая медицинская помощь при санитарно-авиационной эвакуации </w:t>
            </w:r>
            <w:hyperlink w:anchor="P2546" w:tooltip="&lt;9&gt; Нормативы объема скорой, в том числе скорой специализированной, медицинской помощи и нормативы финансовых затрат на один вызов скорой медицинской помощи включают в себя оказание медицинской помощи выездными бригадами скорой медицинской помощи при санитарно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r>
              <w:t>05</w:t>
            </w:r>
          </w:p>
        </w:tc>
        <w:tc>
          <w:tcPr>
            <w:tcW w:w="1324" w:type="dxa"/>
          </w:tcPr>
          <w:p w:rsidR="00BD0102" w:rsidRDefault="00FD6D73">
            <w:pPr>
              <w:pStyle w:val="ConsPlusNormal0"/>
            </w:pPr>
            <w:r>
              <w:t>вызов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>2. Первичная медико-санитарная помощь, предоставляемая в амбулаторных условиях:</w:t>
            </w:r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bookmarkStart w:id="29" w:name="P2038"/>
            <w:bookmarkEnd w:id="29"/>
            <w:r>
              <w:t>06</w:t>
            </w:r>
          </w:p>
        </w:tc>
        <w:tc>
          <w:tcPr>
            <w:tcW w:w="13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413,69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413,69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281199,5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6,63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bookmarkStart w:id="30" w:name="P2053"/>
            <w:bookmarkEnd w:id="30"/>
            <w:r>
              <w:t xml:space="preserve">2.1. С профилактической и иными целями, за исключением медицинской реабилитации и паллиативной медицинской помощи </w:t>
            </w:r>
            <w:hyperlink w:anchor="P2547" w:tooltip="&lt;10&gt; Нормативы объема медицинской помощи с профилактической и иными целями включают в себя в числе прочих разовые посещения по поводу заболеваний, консультативные посещения по первичной специализированной медицинской помощи, посещения, связанные с профилактиче">
              <w:r>
                <w:rPr>
                  <w:color w:val="0000FF"/>
                </w:rPr>
                <w:t>&lt;10&gt;</w:t>
              </w:r>
            </w:hyperlink>
            <w:r>
              <w:t>, в том числе:</w:t>
            </w:r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r>
              <w:t>07</w:t>
            </w:r>
          </w:p>
        </w:tc>
        <w:tc>
          <w:tcPr>
            <w:tcW w:w="1324" w:type="dxa"/>
          </w:tcPr>
          <w:p w:rsidR="00BD0102" w:rsidRDefault="00FD6D73">
            <w:pPr>
              <w:pStyle w:val="ConsPlusNormal0"/>
            </w:pPr>
            <w:r>
              <w:t>посещение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0,340574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0,340574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676,2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676,2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230,3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230,3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156542,3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3,69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 xml:space="preserve">2.1.1. Не идентифицированным и не застрахованным в системе ОМС лицам </w:t>
            </w:r>
            <w:hyperlink w:anchor="P2545" w:tooltip="&lt;8&gt; Орловская область вправе оказывать незастрахованным по ОМС лицам за счет бюджетных ассигнований не только скорую, в том числе скорую специализированную, медицинскую помощь вне медицинской организации, амбулаторно и стационарно, но и предоставлять первичную">
              <w:r>
                <w:rPr>
                  <w:color w:val="0000FF"/>
                </w:rPr>
                <w:t>&lt;8&gt;</w:t>
              </w:r>
            </w:hyperlink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bookmarkStart w:id="31" w:name="P2070"/>
            <w:bookmarkEnd w:id="31"/>
            <w:r>
              <w:t>08</w:t>
            </w:r>
          </w:p>
        </w:tc>
        <w:tc>
          <w:tcPr>
            <w:tcW w:w="1324" w:type="dxa"/>
          </w:tcPr>
          <w:p w:rsidR="00BD0102" w:rsidRDefault="00FD6D73">
            <w:pPr>
              <w:pStyle w:val="ConsPlusNormal0"/>
            </w:pPr>
            <w:r>
              <w:t>посещение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0,019406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0,019406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268,75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268,75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5,22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5,22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3545,1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0,08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 xml:space="preserve">2.2. В связи с заболеваниями - обращений </w:t>
            </w:r>
            <w:hyperlink w:anchor="P2548" w:tooltip="&lt;11&gt;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, а также медико-психологическое консультирование и медико-психологическая помощь при заболевания">
              <w:r>
                <w:rPr>
                  <w:color w:val="0000FF"/>
                </w:rPr>
                <w:t>&lt;11&gt;</w:t>
              </w:r>
            </w:hyperlink>
            <w:r>
              <w:t>, в том числе:</w:t>
            </w:r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r>
              <w:t>09</w:t>
            </w:r>
          </w:p>
        </w:tc>
        <w:tc>
          <w:tcPr>
            <w:tcW w:w="1324" w:type="dxa"/>
          </w:tcPr>
          <w:p w:rsidR="00BD0102" w:rsidRDefault="00FD6D73">
            <w:pPr>
              <w:pStyle w:val="ConsPlusNormal0"/>
            </w:pPr>
            <w:r>
              <w:t>обращение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0,086496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0,086496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2120,2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2120,2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183,39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183,39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124657,2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2,94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 xml:space="preserve">2.2.1. Не идентифицированным и не застрахованным в системе ОМС лицам </w:t>
            </w:r>
            <w:hyperlink w:anchor="P2545" w:tooltip="&lt;8&gt; Орловская область вправе оказывать незастрахованным по ОМС лицам за счет бюджетных ассигнований не только скорую, в том числе скорую специализированную, медицинскую помощь вне медицинской организации, амбулаторно и стационарно, но и предоставлять первичную">
              <w:r>
                <w:rPr>
                  <w:color w:val="0000FF"/>
                </w:rPr>
                <w:t>&lt;8&gt;</w:t>
              </w:r>
            </w:hyperlink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bookmarkStart w:id="32" w:name="P2102"/>
            <w:bookmarkEnd w:id="32"/>
            <w:r>
              <w:t>10</w:t>
            </w:r>
          </w:p>
        </w:tc>
        <w:tc>
          <w:tcPr>
            <w:tcW w:w="1324" w:type="dxa"/>
          </w:tcPr>
          <w:p w:rsidR="00BD0102" w:rsidRDefault="00FD6D73">
            <w:pPr>
              <w:pStyle w:val="ConsPlusNormal0"/>
            </w:pPr>
            <w:r>
              <w:t>обращение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6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bookmarkStart w:id="33" w:name="P2117"/>
            <w:bookmarkEnd w:id="33"/>
            <w:r>
              <w:t xml:space="preserve">3. Первичная медико-санитарная помощь, специализированная медицинская помощь в условиях дневных стационаров, за исключением медицинской реабилитации и паллиативной медицинской помощи </w:t>
            </w:r>
            <w:hyperlink w:anchor="P2549" w:tooltip="&lt;12&gt; Нормативы объема медицинской помощи, предоставляемой в условиях дневного стационара, являются суммой объемов первичной медико-санитарной помощи/первичной специализированной медицинской помощи в дневном стационаре и объемов специализированной медицинской п">
              <w:r>
                <w:rPr>
                  <w:color w:val="0000FF"/>
                </w:rPr>
                <w:t>&lt;12&gt;</w:t>
              </w:r>
            </w:hyperlink>
            <w:r>
              <w:t>, в том числе:</w:t>
            </w:r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bookmarkStart w:id="34" w:name="P2118"/>
            <w:bookmarkEnd w:id="34"/>
            <w:r>
              <w:t>11</w:t>
            </w:r>
          </w:p>
        </w:tc>
        <w:tc>
          <w:tcPr>
            <w:tcW w:w="1324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0,0027716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0,0027716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21128,9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21128,9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58,56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58,56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39806,9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0,94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 xml:space="preserve">3.1. Не идентифицированным и не застрахованным в системе ОМС лицам </w:t>
            </w:r>
            <w:hyperlink w:anchor="P2545" w:tooltip="&lt;8&gt; Орловская область вправе оказывать незастрахованным по ОМС лицам за счет бюджетных ассигнований не только скорую, в том числе скорую специализированную, медицинскую помощь вне медицинской организации, амбулаторно и стационарно, но и предоставлять первичную">
              <w:r>
                <w:rPr>
                  <w:color w:val="0000FF"/>
                </w:rPr>
                <w:t>&lt;8&gt;</w:t>
              </w:r>
            </w:hyperlink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bookmarkStart w:id="35" w:name="P2134"/>
            <w:bookmarkEnd w:id="35"/>
            <w:r>
              <w:t>12</w:t>
            </w:r>
          </w:p>
        </w:tc>
        <w:tc>
          <w:tcPr>
            <w:tcW w:w="1324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>4. Специализированная, включая высокотехнологичную, медицинская помощь в условиях круглосуточного стационар, за исключением медицинской реабилитации и паллиативной медицинской помощи, в том числе:</w:t>
            </w:r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bookmarkStart w:id="36" w:name="P2150"/>
            <w:bookmarkEnd w:id="36"/>
            <w:r>
              <w:t>13</w:t>
            </w:r>
          </w:p>
        </w:tc>
        <w:tc>
          <w:tcPr>
            <w:tcW w:w="1324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0,012446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0,012446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130287,9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130287,9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1621,55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1621,55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1102235,6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26,02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 xml:space="preserve">4.1. Не идентифицированным и не застрахованным в системе ОМС лицам </w:t>
            </w:r>
            <w:hyperlink w:anchor="P2545" w:tooltip="&lt;8&gt; Орловская область вправе оказывать незастрахованным по ОМС лицам за счет бюджетных ассигнований не только скорую, в том числе скорую специализированную, медицинскую помощь вне медицинской организации, амбулаторно и стационарно, но и предоставлять первичную">
              <w:r>
                <w:rPr>
                  <w:color w:val="0000FF"/>
                </w:rPr>
                <w:t>&lt;8&gt;</w:t>
              </w:r>
            </w:hyperlink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bookmarkStart w:id="37" w:name="P2166"/>
            <w:bookmarkEnd w:id="37"/>
            <w:r>
              <w:t>14</w:t>
            </w:r>
          </w:p>
        </w:tc>
        <w:tc>
          <w:tcPr>
            <w:tcW w:w="1324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0,001318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0,001318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30683,28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30683,28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40,45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40,45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27492,2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0,65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 xml:space="preserve">5. Медицинская реабилитация </w:t>
            </w:r>
            <w:hyperlink w:anchor="P2550" w:tooltip="&lt;13&gt; Самостоятельные нормативы объема и финансовых затрат на единицу объема для оказания медицинской помощи по профилю &quot;Медицинская реабилитация&quot; при заболеваниях, не входящих в базовую программу ОМС, устанавливаются по условиям оказания (амбулаторно, в дневно">
              <w:r>
                <w:rPr>
                  <w:color w:val="0000FF"/>
                </w:rPr>
                <w:t>&lt;13&gt;</w:t>
              </w:r>
            </w:hyperlink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bookmarkStart w:id="38" w:name="P2182"/>
            <w:bookmarkEnd w:id="38"/>
            <w:r>
              <w:t>15</w:t>
            </w:r>
          </w:p>
        </w:tc>
        <w:tc>
          <w:tcPr>
            <w:tcW w:w="13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8,21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8,21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5578,4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0,13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>5.1. В амбулаторных условиях</w:t>
            </w:r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r>
              <w:t>16</w:t>
            </w:r>
          </w:p>
        </w:tc>
        <w:tc>
          <w:tcPr>
            <w:tcW w:w="1324" w:type="dxa"/>
          </w:tcPr>
          <w:p w:rsidR="00BD0102" w:rsidRDefault="00FD6D73">
            <w:pPr>
              <w:pStyle w:val="ConsPlusNormal0"/>
            </w:pPr>
            <w:r>
              <w:t>посещение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0,003643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0,003643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2253,0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2253,0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8,21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8,21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5578,4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0,13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>5.2. В условиях дневных стационаров</w:t>
            </w:r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r>
              <w:t>17</w:t>
            </w:r>
          </w:p>
        </w:tc>
        <w:tc>
          <w:tcPr>
            <w:tcW w:w="1324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14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14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14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14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90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90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14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6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73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>5.3. В условиях круглосуточных стационаров</w:t>
            </w:r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r>
              <w:t>18</w:t>
            </w:r>
          </w:p>
        </w:tc>
        <w:tc>
          <w:tcPr>
            <w:tcW w:w="1324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14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14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14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14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90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90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14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6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73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>6. Паллиативная медицинская помощь (доврачебная и врачебная), включая оказываемую ветеранам боевых действий:</w:t>
            </w:r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bookmarkStart w:id="39" w:name="P2246"/>
            <w:bookmarkEnd w:id="39"/>
            <w:r>
              <w:t>19</w:t>
            </w:r>
          </w:p>
        </w:tc>
        <w:tc>
          <w:tcPr>
            <w:tcW w:w="13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175,59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175,59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119358,0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2,81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 xml:space="preserve">6.1. Паллиативная медицинская помощь в амбулаторных условиях </w:t>
            </w:r>
            <w:hyperlink w:anchor="P2550" w:tooltip="&lt;13&gt; Самостоятельные нормативы объема и финансовых затрат на единицу объема для оказания медицинской помощи по профилю &quot;Медицинская реабилитация&quot; при заболеваниях, не входящих в базовую программу ОМС, устанавливаются по условиям оказания (амбулаторно, в дневно">
              <w:r>
                <w:rPr>
                  <w:color w:val="0000FF"/>
                </w:rPr>
                <w:t>&lt;13&gt;</w:t>
              </w:r>
            </w:hyperlink>
            <w:r>
              <w:t>, всего, в том числе:</w:t>
            </w:r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r>
              <w:t>20</w:t>
            </w:r>
          </w:p>
        </w:tc>
        <w:tc>
          <w:tcPr>
            <w:tcW w:w="1324" w:type="dxa"/>
          </w:tcPr>
          <w:p w:rsidR="00BD0102" w:rsidRDefault="00FD6D73">
            <w:pPr>
              <w:pStyle w:val="ConsPlusNormal0"/>
            </w:pPr>
            <w:r>
              <w:t>посещение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0,021805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0,021805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1557,8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1557,8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33,97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33,97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23089,7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0,54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>6.1.1. Посещения, включая посещения на дому (без учета посещений на дому патронажными бригадами)</w:t>
            </w:r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r>
              <w:t>21</w:t>
            </w:r>
          </w:p>
        </w:tc>
        <w:tc>
          <w:tcPr>
            <w:tcW w:w="1324" w:type="dxa"/>
          </w:tcPr>
          <w:p w:rsidR="00BD0102" w:rsidRDefault="00FD6D73">
            <w:pPr>
              <w:pStyle w:val="ConsPlusNormal0"/>
            </w:pPr>
            <w:r>
              <w:t>посещение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0,01388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0,01388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638,5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638,5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8,86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8,86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6024,2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0,14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>6.1.2. Посещения на дому выездными патронажными бригадами</w:t>
            </w:r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r>
              <w:t>22</w:t>
            </w:r>
          </w:p>
        </w:tc>
        <w:tc>
          <w:tcPr>
            <w:tcW w:w="1324" w:type="dxa"/>
          </w:tcPr>
          <w:p w:rsidR="00BD0102" w:rsidRDefault="00FD6D73">
            <w:pPr>
              <w:pStyle w:val="ConsPlusNormal0"/>
            </w:pPr>
            <w:r>
              <w:t>посещение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0,007925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0,007925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3167,9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3167,9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25,11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25,11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17065,5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0,4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>6.1.3. В том числе для детского населения</w:t>
            </w:r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r>
              <w:t>23</w:t>
            </w:r>
          </w:p>
        </w:tc>
        <w:tc>
          <w:tcPr>
            <w:tcW w:w="1324" w:type="dxa"/>
          </w:tcPr>
          <w:p w:rsidR="00BD0102" w:rsidRDefault="00FD6D73">
            <w:pPr>
              <w:pStyle w:val="ConsPlusNormal0"/>
            </w:pPr>
            <w:r>
              <w:t>посещение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0,011837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0,011837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3167,9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3167,9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6,6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6,6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4488,9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0,11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 xml:space="preserve">6.2. Паллиативная медицинская помощь в стационарных условиях (включая оказываемую на койках паллиативной медицинской помощи и койки сестринского ухода) </w:t>
            </w:r>
            <w:hyperlink w:anchor="P2553" w:tooltip="&lt;15&gt; Нормативы для паллиативной медицинской помощи, предоставляемой в хосписах и больницах сестринского ухода, включают в себя медико-психологическое консультирование и психологические рекомендации по вопросам, связанным с терминальной стадией заболевания, хар">
              <w:r>
                <w:rPr>
                  <w:color w:val="0000FF"/>
                </w:rPr>
                <w:t>&lt;15&gt;</w:t>
              </w:r>
            </w:hyperlink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r>
              <w:t>24</w:t>
            </w:r>
          </w:p>
        </w:tc>
        <w:tc>
          <w:tcPr>
            <w:tcW w:w="1324" w:type="dxa"/>
          </w:tcPr>
          <w:p w:rsidR="00BD0102" w:rsidRDefault="00FD6D73">
            <w:pPr>
              <w:pStyle w:val="ConsPlusNormal0"/>
            </w:pPr>
            <w:r>
              <w:t>койко-день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0,037858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0,037858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3740,9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3740,9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141,62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141,62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96268,3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2,27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>6.2.1. В том числе для детского населения</w:t>
            </w:r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r>
              <w:t>25</w:t>
            </w:r>
          </w:p>
        </w:tc>
        <w:tc>
          <w:tcPr>
            <w:tcW w:w="1324" w:type="dxa"/>
          </w:tcPr>
          <w:p w:rsidR="00BD0102" w:rsidRDefault="00FD6D73">
            <w:pPr>
              <w:pStyle w:val="ConsPlusNormal0"/>
            </w:pPr>
            <w:r>
              <w:t>койко-день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0,028737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0,028737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3761,5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3761,5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19,04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19,04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12939,6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0,31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bookmarkStart w:id="40" w:name="P2357"/>
            <w:bookmarkEnd w:id="40"/>
            <w:r>
              <w:t xml:space="preserve">6.3. Паллиативная медицинская помощь в условиях дневного стационара </w:t>
            </w:r>
            <w:hyperlink w:anchor="P2550" w:tooltip="&lt;13&gt; Самостоятельные нормативы объема и финансовых затрат на единицу объема для оказания медицинской помощи по профилю &quot;Медицинская реабилитация&quot; при заболеваниях, не входящих в базовую программу ОМС, устанавливаются по условиям оказания (амбулаторно, в дневно">
              <w:r>
                <w:rPr>
                  <w:color w:val="0000FF"/>
                </w:rPr>
                <w:t>&lt;13&gt;</w:t>
              </w:r>
            </w:hyperlink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r>
              <w:t>26</w:t>
            </w:r>
          </w:p>
        </w:tc>
        <w:tc>
          <w:tcPr>
            <w:tcW w:w="1324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>II. Ненормируемая медицинская помощь и прочие виды медицинских и иных услуг, в том числе:</w:t>
            </w:r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bookmarkStart w:id="41" w:name="P2374"/>
            <w:bookmarkEnd w:id="41"/>
            <w:r>
              <w:t>27</w:t>
            </w:r>
          </w:p>
        </w:tc>
        <w:tc>
          <w:tcPr>
            <w:tcW w:w="13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3726,8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3726,8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2533271,7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59,8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 xml:space="preserve">7. Медицинские и иные государственные и муниципальные услуги (работы), оказываемые (выполняемые) в медицинских организациях, подведомственных исполнительному органу субъекта Российской Федерации и органам местного самоуправления соответственно, входящих в </w:t>
            </w:r>
            <w:r>
              <w:t xml:space="preserve">номенклатуру медицинских организаций, утверждаемую Министерством здравоохранения Российской Федерации (далее - подведомственные медицинские организации) </w:t>
            </w:r>
            <w:hyperlink w:anchor="P2554" w:tooltip="&lt;16&gt; Отражаются расходы медицинских организаций, подведомственных исполнительному органу Орловской области и органам местного самоуправления соответственно, входящих в номенклатуру медицинских организаций, утверждаемую Министерством здравоохранения Российской ">
              <w:r>
                <w:rPr>
                  <w:color w:val="0000FF"/>
                </w:rPr>
                <w:t>&lt;16&gt;</w:t>
              </w:r>
            </w:hyperlink>
            <w:r>
              <w:t>, за исключением медицинской помощи, оказываемой за счет сред</w:t>
            </w:r>
            <w:r>
              <w:t>ств ОМС</w:t>
            </w:r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bookmarkStart w:id="42" w:name="P2390"/>
            <w:bookmarkEnd w:id="42"/>
            <w:r>
              <w:t>28</w:t>
            </w:r>
          </w:p>
        </w:tc>
        <w:tc>
          <w:tcPr>
            <w:tcW w:w="13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3510,8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3510,8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2386450,4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56,33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 xml:space="preserve">8. Высокотехнологичная медицинская помощь, оказываемая в подведомственных медицинских организациях, не включенная в базовую программу ОМС и предусмотренная </w:t>
            </w:r>
            <w:hyperlink r:id="rId74" w:tooltip="Постановление Правительства РФ от 29.12.2025 N 2188 (ред. от 02.04.2026) &quot;О Программе государственных гарантий бесплатного оказания гражданам медицинской помощи на 2026 год и на плановый период 2027 и 2028 годов&quot; {КонсультантПлюс}">
              <w:r>
                <w:rPr>
                  <w:color w:val="0000FF"/>
                </w:rPr>
                <w:t>разделом II</w:t>
              </w:r>
            </w:hyperlink>
            <w:r>
              <w:t xml:space="preserve"> приложения N 1 к Программе государственных гарантий бесплатного оказания гражданам медицинской помощи на 2026 год и на плановый период 2027 и 2028 г</w:t>
            </w:r>
            <w:r>
              <w:t>одов, утвержденной постановлением Правительства Российской Федерации от 29 декабря 2025 года N 2188</w:t>
            </w:r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bookmarkStart w:id="43" w:name="P2406"/>
            <w:bookmarkEnd w:id="43"/>
            <w:r>
              <w:t>29</w:t>
            </w:r>
          </w:p>
        </w:tc>
        <w:tc>
          <w:tcPr>
            <w:tcW w:w="1324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0,000674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0,000674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320570,61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320570,61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216,0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216,0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146821,3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3,47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>9. Расходы на содержание и обеспечение деятельности подведомственных медицинских организаций, в том числе на:</w:t>
            </w:r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bookmarkStart w:id="44" w:name="P2422"/>
            <w:bookmarkEnd w:id="44"/>
            <w:r>
              <w:t>30</w:t>
            </w:r>
          </w:p>
        </w:tc>
        <w:tc>
          <w:tcPr>
            <w:tcW w:w="13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 xml:space="preserve">9.1. Финансовое обеспечение расходов медицинских организаций, не включенных в структуру тарифов на оплату медицинской помощи, предусмотренную в территориальной программе ОМС (далее - тарифы ОМС) </w:t>
            </w:r>
            <w:hyperlink w:anchor="P2557" w:tooltip="&lt;17&gt; Отражаются расходы подведомственных медицинских организаций, финансовое обеспечение которых осуществляется как за счет бюджетных ассигнований, непосредственно направляемых в указанные медицинские организации, так и за счет средств МБТ, передаваемых из бюд">
              <w:r>
                <w:rPr>
                  <w:color w:val="0000FF"/>
                </w:rPr>
                <w:t>&lt;17&gt;</w:t>
              </w:r>
            </w:hyperlink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bookmarkStart w:id="45" w:name="P2438"/>
            <w:bookmarkEnd w:id="45"/>
            <w:r>
              <w:t>31</w:t>
            </w:r>
          </w:p>
        </w:tc>
        <w:tc>
          <w:tcPr>
            <w:tcW w:w="13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bookmarkStart w:id="46" w:name="P2448"/>
            <w:bookmarkEnd w:id="46"/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bookmarkStart w:id="47" w:name="P2451"/>
            <w:bookmarkEnd w:id="47"/>
            <w:r>
              <w:t>-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>9.2. Приобретение, обслуживание, ремонт медицинского оборудования, за исключением расходов подведомственных медицинских организаций, осуществляемых за счет средств ОМС, предусмотренных на эти цели в структуре тарифов ОМС</w:t>
            </w:r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r>
              <w:t>32</w:t>
            </w:r>
          </w:p>
        </w:tc>
        <w:tc>
          <w:tcPr>
            <w:tcW w:w="13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>III. Дополнительные меры социальной защиты (поддержки) отдельных категорий граждан, предоставляемые в соответствии с законодательством Российской Федерации и субъекта Российской Федерации, в том числе:</w:t>
            </w:r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bookmarkStart w:id="48" w:name="P2470"/>
            <w:bookmarkEnd w:id="48"/>
            <w:r>
              <w:t>35</w:t>
            </w:r>
          </w:p>
        </w:tc>
        <w:tc>
          <w:tcPr>
            <w:tcW w:w="13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 xml:space="preserve">10. Обеспечение при амбулаторном лечении (бесплатно или с 50-процентной скидкой) лекарственными препаратами, медицинскими изделиями, продуктами лечебного (энтерального) питания </w:t>
            </w:r>
            <w:hyperlink w:anchor="P2558" w:tooltip="&lt;18&gt; Отражаются расходы бюджета Орловской области на обеспечение при амбулаторном лечении (бесплатно или с 50-процентной скидкой) лекарственными препаратами, медицинскими изделиями отдельных категорий граждан, определенных постановлением Правительства Российск">
              <w:r>
                <w:rPr>
                  <w:color w:val="0000FF"/>
                </w:rPr>
                <w:t>&lt;18&gt;</w:t>
              </w:r>
            </w:hyperlink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bookmarkStart w:id="49" w:name="P2486"/>
            <w:bookmarkEnd w:id="49"/>
            <w:r>
              <w:t>36</w:t>
            </w:r>
          </w:p>
        </w:tc>
        <w:tc>
          <w:tcPr>
            <w:tcW w:w="13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 xml:space="preserve">11. Бесплатное (со скидкой) зубное протезирование </w:t>
            </w:r>
            <w:hyperlink w:anchor="P2558" w:tooltip="&lt;18&gt; Отражаются расходы бюджета Орловской области на обеспечение при амбулаторном лечении (бесплатно или с 50-процентной скидкой) лекарственными препаратами, медицинскими изделиями отдельных категорий граждан, определенных постановлением Правительства Российск">
              <w:r>
                <w:rPr>
                  <w:color w:val="0000FF"/>
                </w:rPr>
                <w:t>&lt;18&gt;</w:t>
              </w:r>
            </w:hyperlink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bookmarkStart w:id="50" w:name="P2502"/>
            <w:bookmarkEnd w:id="50"/>
            <w:r>
              <w:t>37</w:t>
            </w:r>
          </w:p>
        </w:tc>
        <w:tc>
          <w:tcPr>
            <w:tcW w:w="13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 xml:space="preserve">12. 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</w:t>
            </w:r>
            <w:hyperlink w:anchor="P2559" w:tooltip="&lt;19&gt; В случае осуществления бесплатного (со скидкой)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дств, пр">
              <w:r>
                <w:rPr>
                  <w:color w:val="0000FF"/>
                </w:rPr>
                <w:t>&lt;19&gt;</w:t>
              </w:r>
            </w:hyperlink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bookmarkStart w:id="51" w:name="P2518"/>
            <w:bookmarkEnd w:id="51"/>
            <w:r>
              <w:t>38</w:t>
            </w:r>
          </w:p>
        </w:tc>
        <w:tc>
          <w:tcPr>
            <w:tcW w:w="13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</w:tbl>
    <w:p w:rsidR="00BD0102" w:rsidRDefault="00BD0102">
      <w:pPr>
        <w:pStyle w:val="ConsPlusNormal0"/>
        <w:sectPr w:rsidR="00BD0102">
          <w:headerReference w:type="default" r:id="rId75"/>
          <w:footerReference w:type="default" r:id="rId76"/>
          <w:headerReference w:type="first" r:id="rId77"/>
          <w:footerReference w:type="first" r:id="rId78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ind w:firstLine="540"/>
        <w:jc w:val="both"/>
      </w:pPr>
      <w:r>
        <w:t>--------------------------------</w:t>
      </w:r>
    </w:p>
    <w:p w:rsidR="00BD0102" w:rsidRDefault="00BD010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BD010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D0102" w:rsidRDefault="00BD010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D0102" w:rsidRDefault="00FD6D73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BD0102" w:rsidRDefault="00FD6D73">
            <w:pPr>
              <w:pStyle w:val="ConsPlusNormal0"/>
              <w:jc w:val="both"/>
            </w:pPr>
            <w:r>
              <w:rPr>
                <w:color w:val="392C69"/>
              </w:rPr>
              <w:t>В официальном тексте документа, видимо, допущена опечатка: имеется в виду таблица приложения 4, а не приложения 1.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D0102" w:rsidRDefault="00BD0102">
            <w:pPr>
              <w:pStyle w:val="ConsPlusNormal0"/>
            </w:pPr>
          </w:p>
        </w:tc>
      </w:tr>
    </w:tbl>
    <w:p w:rsidR="00BD0102" w:rsidRDefault="00FD6D73">
      <w:pPr>
        <w:pStyle w:val="ConsPlusNormal0"/>
        <w:spacing w:before="300"/>
        <w:ind w:firstLine="540"/>
        <w:jc w:val="both"/>
      </w:pPr>
      <w:bookmarkStart w:id="52" w:name="P2537"/>
      <w:bookmarkEnd w:id="52"/>
      <w:r>
        <w:t>&lt;1&gt; Утвержденная стоимость территориальной программы государственных гарантий бесплатного оказания гражданам м</w:t>
      </w:r>
      <w:r>
        <w:t>едицинской помощи по видам и условиям ее оказания за счет бюджетных ассигнований консолидированного бюджета Орловской области на 2026 год (далее соответственно - бюджетные ассигнования, ТПГГ) является суммой значений расходов на финансовое обеспечение ТПГГ</w:t>
      </w:r>
      <w:r>
        <w:t xml:space="preserve">, утвержденных законом о бюджете Орловской области, представленных в </w:t>
      </w:r>
      <w:hyperlink w:anchor="P8967" w:tooltip="4236838,1">
        <w:r>
          <w:rPr>
            <w:color w:val="0000FF"/>
          </w:rPr>
          <w:t>строке 02</w:t>
        </w:r>
      </w:hyperlink>
      <w:r>
        <w:t xml:space="preserve"> "Бюджетные ассигнования консолидированного бюджета субъекта Российской Федерации" (без учета бюджетных ассигнований федерального бюдже</w:t>
      </w:r>
      <w:r>
        <w:t>та на оказание отдельным категориям граждан государственной социальной помощи по обеспечению лекарственными препаратами, целевые программы, государственные программы, а также межбюджетных трансфертов в бюджет Территориального фонда обязательного медицинско</w:t>
      </w:r>
      <w:r>
        <w:t xml:space="preserve">го страхования (далее соответственно - ТФОМС, ОМС) и </w:t>
      </w:r>
      <w:hyperlink w:anchor="P9027" w:tooltip="0,0">
        <w:r>
          <w:rPr>
            <w:color w:val="0000FF"/>
          </w:rPr>
          <w:t>строке 08</w:t>
        </w:r>
      </w:hyperlink>
      <w:r>
        <w:t xml:space="preserve"> "Межбюджетные трансферты бюджета Орловской области на финансовое обеспечение дополнительных видов и условий оказания медицинской помощи, предоставляемых в д</w:t>
      </w:r>
      <w:r>
        <w:t xml:space="preserve">ополнение к установленным базовой программой ОМС" графы 5 таблицы "Стоимость территориальной программы государственных гарантий бесплатного оказания гражданам медицинской помощи по источникам финансового обеспечения на 2026 год и на плановый период 2027 и </w:t>
      </w:r>
      <w:r>
        <w:t>2028 годов" приложения 1 (далее - таблица Приложения 1).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53" w:name="P2538"/>
      <w:bookmarkEnd w:id="53"/>
      <w:r>
        <w:t xml:space="preserve">&lt;2&gt; Числовое значение общего норматива объема медицинской помощи, оказываемой за счет бюджетных ассигнований, в </w:t>
      </w:r>
      <w:hyperlink w:anchor="P1944" w:tooltip="4">
        <w:r>
          <w:rPr>
            <w:color w:val="0000FF"/>
          </w:rPr>
          <w:t>графе 4</w:t>
        </w:r>
      </w:hyperlink>
      <w:r>
        <w:t xml:space="preserve"> является суммой значений норматива объема ме</w:t>
      </w:r>
      <w:r>
        <w:t xml:space="preserve">дицинской помощи, оказываемой непосредственно за счет бюджетных ассигнований (без учета средств межбюджетного трансферта в бюджет ТФОМС на финансовое обеспечение дополнительных объемов медицинской помощи по видам и условиям ее оказания, предоставляемой по </w:t>
      </w:r>
      <w:r>
        <w:t xml:space="preserve">территориальной программе ОМС сверх установленных базовой программой ОМС (далее - МБТ), в </w:t>
      </w:r>
      <w:hyperlink w:anchor="P1945" w:tooltip="5">
        <w:r>
          <w:rPr>
            <w:color w:val="0000FF"/>
          </w:rPr>
          <w:t>графе 5</w:t>
        </w:r>
      </w:hyperlink>
      <w:r>
        <w:t xml:space="preserve"> и норматива объема медицинской помощи, оказываемой за счет средств МБТ, в </w:t>
      </w:r>
      <w:hyperlink w:anchor="P1946" w:tooltip="6">
        <w:r>
          <w:rPr>
            <w:color w:val="0000FF"/>
          </w:rPr>
          <w:t>графе 6</w:t>
        </w:r>
      </w:hyperlink>
      <w:r>
        <w:t>. Общий</w:t>
      </w:r>
      <w:r>
        <w:t xml:space="preserve"> норматив финансовых затрат на единицу объема медицинской помощи, оказываемой за счет бюджетных ассигнований, включая средства МБТ, в </w:t>
      </w:r>
      <w:hyperlink w:anchor="P1947" w:tooltip="7">
        <w:r>
          <w:rPr>
            <w:color w:val="0000FF"/>
          </w:rPr>
          <w:t>графе 7</w:t>
        </w:r>
      </w:hyperlink>
      <w:r>
        <w:t xml:space="preserve"> рассчитывается как указанная в </w:t>
      </w:r>
      <w:hyperlink w:anchor="P1950" w:tooltip="10">
        <w:r>
          <w:rPr>
            <w:color w:val="0000FF"/>
          </w:rPr>
          <w:t>графе 10</w:t>
        </w:r>
      </w:hyperlink>
      <w:r>
        <w:t xml:space="preserve"> сум</w:t>
      </w:r>
      <w:r>
        <w:t xml:space="preserve">ма значений подушевых нормативов за счет бюджетных ассигнований в </w:t>
      </w:r>
      <w:hyperlink w:anchor="P1951" w:tooltip="11">
        <w:r>
          <w:rPr>
            <w:color w:val="0000FF"/>
          </w:rPr>
          <w:t>графе 11</w:t>
        </w:r>
      </w:hyperlink>
      <w:r>
        <w:t xml:space="preserve"> и подушевых нормативов за счет МБТ в </w:t>
      </w:r>
      <w:hyperlink w:anchor="P1952" w:tooltip="12">
        <w:r>
          <w:rPr>
            <w:color w:val="0000FF"/>
          </w:rPr>
          <w:t>графе 12</w:t>
        </w:r>
      </w:hyperlink>
      <w:r>
        <w:t xml:space="preserve">, разделенная на общий норматив объема медицинской помощи в </w:t>
      </w:r>
      <w:hyperlink w:anchor="P1944" w:tooltip="4">
        <w:r>
          <w:rPr>
            <w:color w:val="0000FF"/>
          </w:rPr>
          <w:t>графе 4</w:t>
        </w:r>
      </w:hyperlink>
      <w:r>
        <w:t xml:space="preserve">. Значения подушевых нормативов за счет бюджетных ассигнований в </w:t>
      </w:r>
      <w:hyperlink w:anchor="P1951" w:tooltip="11">
        <w:r>
          <w:rPr>
            <w:color w:val="0000FF"/>
          </w:rPr>
          <w:t>графе 11</w:t>
        </w:r>
      </w:hyperlink>
      <w:r>
        <w:t xml:space="preserve"> и подушевых нормативов за счет МБТ в </w:t>
      </w:r>
      <w:hyperlink w:anchor="P1952" w:tooltip="12">
        <w:r>
          <w:rPr>
            <w:color w:val="0000FF"/>
          </w:rPr>
          <w:t>графе 12</w:t>
        </w:r>
      </w:hyperlink>
      <w:r>
        <w:t xml:space="preserve"> являются производными соот</w:t>
      </w:r>
      <w:r>
        <w:t xml:space="preserve">ветствующих нормативов объема медицинской помощи и нормативов финансовых затрат на единицу объема медицинской помощи, соответственно для </w:t>
      </w:r>
      <w:hyperlink w:anchor="P1951" w:tooltip="11">
        <w:r>
          <w:rPr>
            <w:color w:val="0000FF"/>
          </w:rPr>
          <w:t>графы 11</w:t>
        </w:r>
      </w:hyperlink>
      <w:r>
        <w:t xml:space="preserve"> - произведение значений норматива в </w:t>
      </w:r>
      <w:hyperlink w:anchor="P1945" w:tooltip="5">
        <w:r>
          <w:rPr>
            <w:color w:val="0000FF"/>
          </w:rPr>
          <w:t>гра</w:t>
        </w:r>
        <w:r>
          <w:rPr>
            <w:color w:val="0000FF"/>
          </w:rPr>
          <w:t>фе 5</w:t>
        </w:r>
      </w:hyperlink>
      <w:r>
        <w:t xml:space="preserve"> на значения норматива в </w:t>
      </w:r>
      <w:hyperlink w:anchor="P1948" w:tooltip="8">
        <w:r>
          <w:rPr>
            <w:color w:val="0000FF"/>
          </w:rPr>
          <w:t>графе 8</w:t>
        </w:r>
      </w:hyperlink>
      <w:r>
        <w:t xml:space="preserve">, для </w:t>
      </w:r>
      <w:hyperlink w:anchor="P1952" w:tooltip="12">
        <w:r>
          <w:rPr>
            <w:color w:val="0000FF"/>
          </w:rPr>
          <w:t>графы 12</w:t>
        </w:r>
      </w:hyperlink>
      <w:r>
        <w:t xml:space="preserve"> - произведение значений норматива в </w:t>
      </w:r>
      <w:hyperlink w:anchor="P1946" w:tooltip="6">
        <w:r>
          <w:rPr>
            <w:color w:val="0000FF"/>
          </w:rPr>
          <w:t>графе 6</w:t>
        </w:r>
      </w:hyperlink>
      <w:r>
        <w:t xml:space="preserve"> на значения норматива в </w:t>
      </w:r>
      <w:hyperlink w:anchor="P1949" w:tooltip="9">
        <w:r>
          <w:rPr>
            <w:color w:val="0000FF"/>
          </w:rPr>
          <w:t>графе 9</w:t>
        </w:r>
      </w:hyperlink>
      <w:r>
        <w:t>.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54" w:name="P2539"/>
      <w:bookmarkEnd w:id="54"/>
      <w:r>
        <w:t xml:space="preserve">&lt;3&gt; Утвержденная стоимость ТПГГ по видам и условиям ее оказания за счет бюджетных ассигнований в </w:t>
      </w:r>
      <w:hyperlink w:anchor="P1953" w:tooltip="13">
        <w:r>
          <w:rPr>
            <w:color w:val="0000FF"/>
          </w:rPr>
          <w:t>графе 13</w:t>
        </w:r>
      </w:hyperlink>
      <w:r>
        <w:t xml:space="preserve"> рассчитывается как произведение значений общих подушевых нормативов за с</w:t>
      </w:r>
      <w:r>
        <w:t xml:space="preserve">чет бюджетных ассигнований и средств МБТ в соответствующей строке </w:t>
      </w:r>
      <w:hyperlink w:anchor="P1950" w:tooltip="10">
        <w:r>
          <w:rPr>
            <w:color w:val="0000FF"/>
          </w:rPr>
          <w:t>графы 10</w:t>
        </w:r>
      </w:hyperlink>
      <w:r>
        <w:t xml:space="preserve"> на численность населения Орловской области, используемую при формировании и экономическом обосновании ТПГГ на 2026 год в части медицинской помощи</w:t>
      </w:r>
      <w:r>
        <w:t xml:space="preserve">, не входящей в базовую программу ОМС, и иных расходов, отнесенных к компетенции консолидированного бюджета Орловской области </w:t>
      </w:r>
      <w:hyperlink r:id="rId79" w:tooltip="Постановление Правительства РФ от 29.12.2025 N 2188 (ред. от 02.04.2026) &quot;О Программе государственных гарантий бесплатного оказания гражданам медицинской помощи на 2026 год и на плановый период 2027 и 2028 годов&quot; {КонсультантПлюс}">
        <w:r>
          <w:rPr>
            <w:color w:val="0000FF"/>
          </w:rPr>
          <w:t>Программой</w:t>
        </w:r>
      </w:hyperlink>
      <w:r>
        <w:t xml:space="preserve"> государственных гаран</w:t>
      </w:r>
      <w:r>
        <w:t>тий бесплатного оказания гражданам медицинской помощи на 2026 год и на плановый период 2027 и 2028 годов, утвержденной постановлением Правительства Российской Федерации от 29 декабря 2025 года N 2188 (далее - Программа). При этом числовое значение стоимост</w:t>
      </w:r>
      <w:r>
        <w:t xml:space="preserve">и ТПГГ за счет бюджетных ассигнований и средств МБТ в графе 13 по </w:t>
      </w:r>
      <w:hyperlink w:anchor="P1969" w:tooltip="4236838,1">
        <w:r>
          <w:rPr>
            <w:color w:val="0000FF"/>
          </w:rPr>
          <w:t>строке 01</w:t>
        </w:r>
      </w:hyperlink>
      <w:r>
        <w:t xml:space="preserve"> является суммой соответствующих значений стоимости нормируемой медицинской помощи в </w:t>
      </w:r>
      <w:hyperlink w:anchor="P1985" w:tooltip="1703566,4">
        <w:r>
          <w:rPr>
            <w:color w:val="0000FF"/>
          </w:rPr>
          <w:t xml:space="preserve">строке 02 </w:t>
        </w:r>
        <w:r>
          <w:rPr>
            <w:color w:val="0000FF"/>
          </w:rPr>
          <w:t>графы 13</w:t>
        </w:r>
      </w:hyperlink>
      <w:r>
        <w:t xml:space="preserve"> (суммарное значение </w:t>
      </w:r>
      <w:hyperlink w:anchor="P1990" w:tooltip="03">
        <w:r>
          <w:rPr>
            <w:color w:val="0000FF"/>
          </w:rPr>
          <w:t>строк 03</w:t>
        </w:r>
      </w:hyperlink>
      <w:r>
        <w:t xml:space="preserve">, </w:t>
      </w:r>
      <w:hyperlink w:anchor="P2038" w:tooltip="06">
        <w:r>
          <w:rPr>
            <w:color w:val="0000FF"/>
          </w:rPr>
          <w:t>06</w:t>
        </w:r>
      </w:hyperlink>
      <w:r>
        <w:t xml:space="preserve">, </w:t>
      </w:r>
      <w:hyperlink w:anchor="P2118" w:tooltip="11">
        <w:r>
          <w:rPr>
            <w:color w:val="0000FF"/>
          </w:rPr>
          <w:t>11</w:t>
        </w:r>
      </w:hyperlink>
      <w:r>
        <w:t xml:space="preserve">, </w:t>
      </w:r>
      <w:hyperlink w:anchor="P2150" w:tooltip="13">
        <w:r>
          <w:rPr>
            <w:color w:val="0000FF"/>
          </w:rPr>
          <w:t>13</w:t>
        </w:r>
      </w:hyperlink>
      <w:r>
        <w:t xml:space="preserve">, </w:t>
      </w:r>
      <w:hyperlink w:anchor="P2182" w:tooltip="15">
        <w:r>
          <w:rPr>
            <w:color w:val="0000FF"/>
          </w:rPr>
          <w:t>15</w:t>
        </w:r>
      </w:hyperlink>
      <w:r>
        <w:t xml:space="preserve"> и </w:t>
      </w:r>
      <w:hyperlink w:anchor="P2246" w:tooltip="19">
        <w:r>
          <w:rPr>
            <w:color w:val="0000FF"/>
          </w:rPr>
          <w:t>19</w:t>
        </w:r>
      </w:hyperlink>
      <w:r>
        <w:t xml:space="preserve">), стоимости ненормируемой медицинской помощи и прочих видов медицинских и иных услуг в </w:t>
      </w:r>
      <w:hyperlink w:anchor="P2374" w:tooltip="27">
        <w:r>
          <w:rPr>
            <w:color w:val="0000FF"/>
          </w:rPr>
          <w:t>строке 27 графы 13</w:t>
        </w:r>
      </w:hyperlink>
      <w:r>
        <w:t xml:space="preserve"> (равной или превышающей суммарное значение </w:t>
      </w:r>
      <w:hyperlink w:anchor="P2390" w:tooltip="28">
        <w:r>
          <w:rPr>
            <w:color w:val="0000FF"/>
          </w:rPr>
          <w:t>строк 28</w:t>
        </w:r>
      </w:hyperlink>
      <w:r>
        <w:t xml:space="preserve">, </w:t>
      </w:r>
      <w:hyperlink w:anchor="P2406" w:tooltip="29">
        <w:r>
          <w:rPr>
            <w:color w:val="0000FF"/>
          </w:rPr>
          <w:t>29</w:t>
        </w:r>
      </w:hyperlink>
      <w:r>
        <w:t xml:space="preserve"> и </w:t>
      </w:r>
      <w:hyperlink w:anchor="P2422" w:tooltip="30">
        <w:r>
          <w:rPr>
            <w:color w:val="0000FF"/>
          </w:rPr>
          <w:t>30</w:t>
        </w:r>
      </w:hyperlink>
      <w:r>
        <w:t>) и расходов на дополнительные меры социальной защиты (поддержки) отдельных категорий граждан, предоставляемые в соответствии с законодательством Российской Федерации и Орловской обла</w:t>
      </w:r>
      <w:r>
        <w:t xml:space="preserve">сти в графе 35 (равной или превышающей суммарное значение </w:t>
      </w:r>
      <w:hyperlink w:anchor="P2486" w:tooltip="36">
        <w:r>
          <w:rPr>
            <w:color w:val="0000FF"/>
          </w:rPr>
          <w:t>строк 36</w:t>
        </w:r>
      </w:hyperlink>
      <w:r>
        <w:t xml:space="preserve">, </w:t>
      </w:r>
      <w:hyperlink w:anchor="P2502" w:tooltip="37">
        <w:r>
          <w:rPr>
            <w:color w:val="0000FF"/>
          </w:rPr>
          <w:t>37</w:t>
        </w:r>
      </w:hyperlink>
      <w:r>
        <w:t xml:space="preserve"> и </w:t>
      </w:r>
      <w:hyperlink w:anchor="P2518" w:tooltip="38">
        <w:r>
          <w:rPr>
            <w:color w:val="0000FF"/>
          </w:rPr>
          <w:t>38</w:t>
        </w:r>
      </w:hyperlink>
      <w:r>
        <w:t>).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55" w:name="P2540"/>
      <w:bookmarkEnd w:id="55"/>
      <w:r>
        <w:t xml:space="preserve">&lt;4&gt; Доли в общей структуре бюджетных расходов по каждой строке рассчитываются как процент от числового значения утвержденной стоимости ТПГГ по видам и условиям ее оказания за счет бюджетных ассигнований и средств МБТ в </w:t>
      </w:r>
      <w:hyperlink w:anchor="P1969" w:tooltip="4236838,1">
        <w:r>
          <w:rPr>
            <w:color w:val="0000FF"/>
          </w:rPr>
          <w:t>строке 01 графы 13</w:t>
        </w:r>
      </w:hyperlink>
      <w:r>
        <w:t>, принимаемого за 100%.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56" w:name="P2541"/>
      <w:bookmarkEnd w:id="56"/>
      <w:r>
        <w:t>&lt;5&gt; Стоимость нормируемой медицинской помощи по видам и условиям ее оказания при заболеваниях, не входящих в базовую программу ОМС, а также ненормируемой медицинской помощи и прочих видов медицинских и иных услуг, отнесенных Программой к компетенции консол</w:t>
      </w:r>
      <w:r>
        <w:t xml:space="preserve">идированного бюджета Орловской области, но оказываемых в рамках территориальной программы ОМС в дополнение к страховым случаям, установленным базовой программой ОМС, за счет средств МБТ в бюджет ТФОМС на указанные цели, в </w:t>
      </w:r>
      <w:hyperlink w:anchor="P1971" w:tooltip="-">
        <w:r>
          <w:rPr>
            <w:color w:val="0000FF"/>
          </w:rPr>
          <w:t>строке 01 графы 15</w:t>
        </w:r>
      </w:hyperlink>
      <w:r>
        <w:t xml:space="preserve"> является произведением значения подушевого норматива финансирования ТПГГ за счет средств МБТ </w:t>
      </w:r>
      <w:hyperlink w:anchor="P1968" w:tooltip="-">
        <w:r>
          <w:rPr>
            <w:color w:val="0000FF"/>
          </w:rPr>
          <w:t>(строка 01 графы 12)</w:t>
        </w:r>
      </w:hyperlink>
      <w:r>
        <w:t xml:space="preserve"> на численность населения Орловской области, используемую при формировании и экономическ</w:t>
      </w:r>
      <w:r>
        <w:t>ом обосновании ТПГГ на 2026 год в части медицинской помощи, не входящей в базовую программу ОМС, и иных расходов, отнесенных Программой к компетенции консолидированного бюджета Орловской области, и рассчитывается как сумма числовых значений расходов, указа</w:t>
      </w:r>
      <w:r>
        <w:t xml:space="preserve">нных в строках: </w:t>
      </w:r>
      <w:hyperlink w:anchor="P1990" w:tooltip="03">
        <w:r>
          <w:rPr>
            <w:color w:val="0000FF"/>
          </w:rPr>
          <w:t>03</w:t>
        </w:r>
      </w:hyperlink>
      <w:r>
        <w:t xml:space="preserve"> (за исключением расходов, отраженных в </w:t>
      </w:r>
      <w:hyperlink w:anchor="P2006" w:tooltip="04">
        <w:r>
          <w:rPr>
            <w:color w:val="0000FF"/>
          </w:rPr>
          <w:t>строке 04</w:t>
        </w:r>
      </w:hyperlink>
      <w:r>
        <w:t xml:space="preserve">), </w:t>
      </w:r>
      <w:hyperlink w:anchor="P2038" w:tooltip="06">
        <w:r>
          <w:rPr>
            <w:color w:val="0000FF"/>
          </w:rPr>
          <w:t>06</w:t>
        </w:r>
      </w:hyperlink>
      <w:r>
        <w:t xml:space="preserve"> (за исключением расходов, отраженных в </w:t>
      </w:r>
      <w:hyperlink w:anchor="P2070" w:tooltip="08">
        <w:r>
          <w:rPr>
            <w:color w:val="0000FF"/>
          </w:rPr>
          <w:t>строках 08</w:t>
        </w:r>
      </w:hyperlink>
      <w:r>
        <w:t xml:space="preserve"> и </w:t>
      </w:r>
      <w:hyperlink w:anchor="P2102" w:tooltip="10">
        <w:r>
          <w:rPr>
            <w:color w:val="0000FF"/>
          </w:rPr>
          <w:t>10</w:t>
        </w:r>
      </w:hyperlink>
      <w:r>
        <w:t xml:space="preserve">), </w:t>
      </w:r>
      <w:hyperlink w:anchor="P2118" w:tooltip="11">
        <w:r>
          <w:rPr>
            <w:color w:val="0000FF"/>
          </w:rPr>
          <w:t>строке 11</w:t>
        </w:r>
      </w:hyperlink>
      <w:r>
        <w:t xml:space="preserve"> (за исключением расходов, отраженных в </w:t>
      </w:r>
      <w:hyperlink w:anchor="P2134" w:tooltip="12">
        <w:r>
          <w:rPr>
            <w:color w:val="0000FF"/>
          </w:rPr>
          <w:t>строке 12</w:t>
        </w:r>
      </w:hyperlink>
      <w:r>
        <w:t xml:space="preserve">), </w:t>
      </w:r>
      <w:hyperlink w:anchor="P2150" w:tooltip="13">
        <w:r>
          <w:rPr>
            <w:color w:val="0000FF"/>
          </w:rPr>
          <w:t>13</w:t>
        </w:r>
      </w:hyperlink>
      <w:r>
        <w:t xml:space="preserve"> (за исключением расходов, отра</w:t>
      </w:r>
      <w:r>
        <w:t xml:space="preserve">женных в </w:t>
      </w:r>
      <w:hyperlink w:anchor="P2166" w:tooltip="14">
        <w:r>
          <w:rPr>
            <w:color w:val="0000FF"/>
          </w:rPr>
          <w:t>строке 14</w:t>
        </w:r>
      </w:hyperlink>
      <w:r>
        <w:t xml:space="preserve">), </w:t>
      </w:r>
      <w:hyperlink w:anchor="P2182" w:tooltip="15">
        <w:r>
          <w:rPr>
            <w:color w:val="0000FF"/>
          </w:rPr>
          <w:t>15</w:t>
        </w:r>
      </w:hyperlink>
      <w:r>
        <w:t xml:space="preserve">, </w:t>
      </w:r>
      <w:hyperlink w:anchor="P2246" w:tooltip="19">
        <w:r>
          <w:rPr>
            <w:color w:val="0000FF"/>
          </w:rPr>
          <w:t>19</w:t>
        </w:r>
      </w:hyperlink>
      <w:r>
        <w:t xml:space="preserve">, </w:t>
      </w:r>
      <w:hyperlink w:anchor="P2390" w:tooltip="28">
        <w:r>
          <w:rPr>
            <w:color w:val="0000FF"/>
          </w:rPr>
          <w:t>28</w:t>
        </w:r>
      </w:hyperlink>
      <w:r>
        <w:t xml:space="preserve">, </w:t>
      </w:r>
      <w:hyperlink w:anchor="P2406" w:tooltip="29">
        <w:r>
          <w:rPr>
            <w:color w:val="0000FF"/>
          </w:rPr>
          <w:t>29</w:t>
        </w:r>
      </w:hyperlink>
      <w:r>
        <w:t xml:space="preserve"> и </w:t>
      </w:r>
      <w:hyperlink w:anchor="P2438" w:tooltip="31">
        <w:r>
          <w:rPr>
            <w:color w:val="0000FF"/>
          </w:rPr>
          <w:t>31</w:t>
        </w:r>
      </w:hyperlink>
      <w:r>
        <w:t xml:space="preserve">. При этом числовое значение стоимости ТПГГ за счет средств МБТ в </w:t>
      </w:r>
      <w:hyperlink w:anchor="P1971" w:tooltip="-">
        <w:r>
          <w:rPr>
            <w:color w:val="0000FF"/>
          </w:rPr>
          <w:t>строке 01 графы 15</w:t>
        </w:r>
      </w:hyperlink>
      <w:r>
        <w:t xml:space="preserve"> соответствует значениям расходов на финансовое обеспечение ТПГГ, утвержденных законом о бюджете субъекта Российской Федерации, представл</w:t>
      </w:r>
      <w:r>
        <w:t xml:space="preserve">енных в </w:t>
      </w:r>
      <w:hyperlink w:anchor="P9027" w:tooltip="0,0">
        <w:r>
          <w:rPr>
            <w:color w:val="0000FF"/>
          </w:rPr>
          <w:t>строке 08 графы 5</w:t>
        </w:r>
      </w:hyperlink>
      <w:r>
        <w:t xml:space="preserve"> таблицы Приложения 1. Доли средств МБТ в общей структуре расходов за счет бюджетных ассигнований в </w:t>
      </w:r>
      <w:hyperlink w:anchor="P1956" w:tooltip="16">
        <w:r>
          <w:rPr>
            <w:color w:val="0000FF"/>
          </w:rPr>
          <w:t>графе 16</w:t>
        </w:r>
      </w:hyperlink>
      <w:r>
        <w:t xml:space="preserve"> по каждой строке рассчитываются как процент от чи</w:t>
      </w:r>
      <w:r>
        <w:t xml:space="preserve">слового значения утвержденной стоимости ТПГГ по видам и условиям ее оказания за счет бюджетных ассигнований и средств МБТ в </w:t>
      </w:r>
      <w:hyperlink w:anchor="P1969" w:tooltip="4236838,1">
        <w:r>
          <w:rPr>
            <w:color w:val="0000FF"/>
          </w:rPr>
          <w:t>строке 01 графы 13</w:t>
        </w:r>
      </w:hyperlink>
      <w:r>
        <w:t>, принимаемого за 100%.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57" w:name="P2542"/>
      <w:bookmarkEnd w:id="57"/>
      <w:r>
        <w:t>&lt;6&gt; Числовое значение подушевого норматива фина</w:t>
      </w:r>
      <w:r>
        <w:t>нсирования ТПГГ за счет средств МБТ в бюджет ТФОМС на финансовое обеспечение нормируемой медицинской помощи по видам и условиям ее оказания при заболеваниях, не входящих в базовую программу ОМС, а также ненормируемой медицинской помощи и прочих видов медиц</w:t>
      </w:r>
      <w:r>
        <w:t xml:space="preserve">инских и иных услуг, отнесенных Программой к компетенции консолидированного бюджета Орловской области, но оказываемых в рамках территориальной программы ОМС в дополнение к страховым случаям, установленным базовой программой ОМС, в </w:t>
      </w:r>
      <w:hyperlink w:anchor="P1968" w:tooltip="-">
        <w:r>
          <w:rPr>
            <w:color w:val="0000FF"/>
          </w:rPr>
          <w:t>строке 01 графы 12</w:t>
        </w:r>
      </w:hyperlink>
      <w:r>
        <w:t xml:space="preserve">, рассчитанное как произведение соответствующих нормативов объема медицинской помощи и финансовых затрат на единицу объема медицинской помощи в </w:t>
      </w:r>
      <w:hyperlink w:anchor="P1946" w:tooltip="6">
        <w:r>
          <w:rPr>
            <w:color w:val="0000FF"/>
          </w:rPr>
          <w:t>графах 6</w:t>
        </w:r>
      </w:hyperlink>
      <w:r>
        <w:t xml:space="preserve"> и </w:t>
      </w:r>
      <w:hyperlink w:anchor="P1949" w:tooltip="9">
        <w:r>
          <w:rPr>
            <w:color w:val="0000FF"/>
          </w:rPr>
          <w:t>9</w:t>
        </w:r>
      </w:hyperlink>
      <w:r>
        <w:t xml:space="preserve"> м</w:t>
      </w:r>
      <w:r>
        <w:t xml:space="preserve">ожет отличаться от числового значения подушевого норматива финансирования территориальной программы ОМС за счет средств МБТ, представленного в </w:t>
      </w:r>
      <w:hyperlink w:anchor="P9028" w:tooltip="0,0">
        <w:r>
          <w:rPr>
            <w:color w:val="0000FF"/>
          </w:rPr>
          <w:t>строке 08 графы 6</w:t>
        </w:r>
      </w:hyperlink>
      <w:r>
        <w:t xml:space="preserve"> таблицы Приложения 1, рассчитанного с учетом численности з</w:t>
      </w:r>
      <w:r>
        <w:t>астрахованных по ОМС лиц в Орловской области.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Также по вышеуказанной причине могут отличаться числовые значения подушевого норматива финансирования ТПГГ за счет средств МБТ в </w:t>
      </w:r>
      <w:hyperlink w:anchor="P1926" w:tooltip="за счет средств МБТ в бюджет ТФОМС на финансовое обеспечение медицинской помощи, оказываемой по ТП ОМС сверх базовой программы ОМС &lt;2&gt;, &lt;6&gt;">
        <w:r>
          <w:rPr>
            <w:color w:val="0000FF"/>
          </w:rPr>
          <w:t>графе 12</w:t>
        </w:r>
      </w:hyperlink>
      <w:r>
        <w:t xml:space="preserve"> настоящей таблицы (сумма значений в </w:t>
      </w:r>
      <w:hyperlink w:anchor="P1974" w:tooltip="02">
        <w:r>
          <w:rPr>
            <w:color w:val="0000FF"/>
          </w:rPr>
          <w:t>строках 02</w:t>
        </w:r>
      </w:hyperlink>
      <w:r>
        <w:t xml:space="preserve">, </w:t>
      </w:r>
      <w:hyperlink w:anchor="P2390" w:tooltip="28">
        <w:r>
          <w:rPr>
            <w:color w:val="0000FF"/>
          </w:rPr>
          <w:t>28</w:t>
        </w:r>
      </w:hyperlink>
      <w:r>
        <w:t xml:space="preserve">, </w:t>
      </w:r>
      <w:hyperlink w:anchor="P2406" w:tooltip="29">
        <w:r>
          <w:rPr>
            <w:color w:val="0000FF"/>
          </w:rPr>
          <w:t>29</w:t>
        </w:r>
      </w:hyperlink>
      <w:r>
        <w:t xml:space="preserve"> и значение в </w:t>
      </w:r>
      <w:hyperlink w:anchor="P2438" w:tooltip="31">
        <w:r>
          <w:rPr>
            <w:color w:val="0000FF"/>
          </w:rPr>
          <w:t>строке 31</w:t>
        </w:r>
      </w:hyperlink>
      <w:r>
        <w:t xml:space="preserve">) от значений подушевого норматива финансирования территориальной программы ОМС сверх базовой программы ОМС, представленных в </w:t>
      </w:r>
      <w:hyperlink w:anchor="P9038" w:tooltip="0,0">
        <w:r>
          <w:rPr>
            <w:color w:val="0000FF"/>
          </w:rPr>
          <w:t>строках 09</w:t>
        </w:r>
      </w:hyperlink>
      <w:r>
        <w:t xml:space="preserve"> и </w:t>
      </w:r>
      <w:hyperlink w:anchor="P9048" w:tooltip="0,0">
        <w:r>
          <w:rPr>
            <w:color w:val="0000FF"/>
          </w:rPr>
          <w:t>10 графы 6</w:t>
        </w:r>
      </w:hyperlink>
      <w:r>
        <w:t xml:space="preserve"> таблицы Приложения 1.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58" w:name="P2544"/>
      <w:bookmarkEnd w:id="58"/>
      <w:r>
        <w:t xml:space="preserve">&lt;7&gt;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помощи, оказываемой за счет бюджетных ассигнований </w:t>
      </w:r>
      <w:r>
        <w:t>при заболеваниях, не входящих в базовую программу ОМС (заболевания, передаваемые половым путем, вызванные вирусом иммунодефицита человека, синдром приобретенного иммунодефицита, туберкулез, психические расстройства и расстройства поведения, связанные в том</w:t>
      </w:r>
      <w:r>
        <w:t xml:space="preserve"> числе с употреблением психоактивных веществ), устанавливаются Орловской областью самостоятельно и включают в себя объемы скорой, в том числе скорой специализированной, медицинской помощи, оказываемой вне медицинской организации, амбулаторно и стационарно,</w:t>
      </w:r>
      <w:r>
        <w:t xml:space="preserve"> незастрахованным по ОМС лицам, в том числе при заболеваниях, входящих в базовую программу ОМС.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59" w:name="P2545"/>
      <w:bookmarkEnd w:id="59"/>
      <w:r>
        <w:t>&lt;8&gt; Орловская область вправе оказывать незастрахованным по ОМС лицам за счет бюджетных ассигнований не только скорую, в том числе скорую специализированную, мед</w:t>
      </w:r>
      <w:r>
        <w:t>ицинскую помощь вне медицинской организации, амбулаторно и стационарно, но и предоставлять первичную медико-санитарную помощь, первичную специализированную медицинскую помощь в амбулаторных условиях с профилактической и иными целями, а также проводить диаг</w:t>
      </w:r>
      <w:r>
        <w:t>ностические и лечебные мероприятия в условиях дневного и/или круглосуточного стационара при заболеваниях, не входящих в базовую программу ОМС. Бюджетные ассигнования, предусмотренные в консолидированном бюджете субъекта Российской Федерации на финансовое о</w:t>
      </w:r>
      <w:r>
        <w:t>беспечение медицинской помощи, предоставляемой лицам, не застрахованным по ОМС, не подлежат направлению в виде МБТ в бюджет ТФОМС.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60" w:name="P2546"/>
      <w:bookmarkEnd w:id="60"/>
      <w:r>
        <w:t>&lt;9&gt; Нормативы объема скорой, в том числе скорой специализированной, медицинской помощи и нормативы финансовых затрат на один вызов скорой медицинской помощи включают в себя оказание медицинской помощи выездными бригадами скорой медицинской помощи при санит</w:t>
      </w:r>
      <w:r>
        <w:t>арной эвакуации, осуществляемой наземным, водным и другими видами транспорта, а также авиамедицинскими выездными бригадами скорой медицинской помощи при санитарно-авиационной эвакуации, осуществляемой воздушными судами, и устанавливаются субъектом Российск</w:t>
      </w:r>
      <w:r>
        <w:t>ой Федерации самостоятельно с учетом реальной потребности. При этом расходы на авиационные работы, осуществляемые за счет бюджетных ассигнований федерального бюджета, предусмотренных на реализацию федерального проекта "Совершенствование экстренной медицинс</w:t>
      </w:r>
      <w:r>
        <w:t>кой помощи", и консолидированных бюджетов субъектов Российской Федерации, не учитываются в предусмотренных Программой средних подушевых нормативах ее финансирования за счет бюджетных ассигнований и не подлежат включению в стоимость ТПГГ.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61" w:name="P2547"/>
      <w:bookmarkEnd w:id="61"/>
      <w:r>
        <w:t>&lt;10&gt; Нормативы объ</w:t>
      </w:r>
      <w:r>
        <w:t>ема медицинской помощи с профилактической и иными целями включают в себя в числе прочих разовые посещения по поводу заболеваний, консультативные посещения по первичной специализированной медицинской помощи, посещения, связанные с профилактическими мероприя</w:t>
      </w:r>
      <w:r>
        <w:t>тиями,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организациях, а также в образовательных организациях высшего образования (включая посещения, связанные</w:t>
      </w:r>
      <w:r>
        <w:t xml:space="preserve"> с проведением медико-психологического тестирования) в целях раннего (своевременного) выявления незаконного потребления наркотических средств и психотропных веществ. Посещения с иными целями включают в себя в том числе посещения для проведения медико-психо</w:t>
      </w:r>
      <w:r>
        <w:t>логического консультирования и получения психологических рекомендаций при заболеваниях, не входящих в базовую программу ОМС.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62" w:name="P2548"/>
      <w:bookmarkEnd w:id="62"/>
      <w:r>
        <w:t>&lt;11&gt; В нормативы обращений включаются законченные случаи лечения заболевания в амбулаторных условиях с кратностью посещений по пово</w:t>
      </w:r>
      <w:r>
        <w:t>ду одного заболевания не менее 2, а также медико-психологическое консультирование и медико-психологическая помощь при заболеваниях, не входящих в базовую программу ОМС, требующие более однократного посещения пациента.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63" w:name="P2549"/>
      <w:bookmarkEnd w:id="63"/>
      <w:r>
        <w:t>&lt;12&gt; Нормативы объема медицинской помо</w:t>
      </w:r>
      <w:r>
        <w:t>щи, предоставляемой в условиях дневного стационара, являются суммой объемов первичной медико-санитарной помощи/первичной специализированной медицинской помощи в дневном стационаре и объемов специализированной медицинской помощи в дневном стационаре, которы</w:t>
      </w:r>
      <w:r>
        <w:t>е субъект Российской Федерации вправе устанавливать раздельно. В случае установления Орловской областью нормативов объема и нормативов финансовых затрат на единицу объема для оказания паллиативной медицинской помощи в условиях дневного стационара такие нор</w:t>
      </w:r>
      <w:r>
        <w:t xml:space="preserve">мативы не включаются в общие нормативы объема медицинской помощи в условиях дневного стационара и не учитываются в </w:t>
      </w:r>
      <w:hyperlink w:anchor="P2117" w:tooltip="3. Первичная медико-санитарная помощь, специализированная медицинская помощь в условиях дневных стационаров, за исключением медицинской реабилитации и паллиативной медицинской помощи &lt;12&gt;, в том числе:">
        <w:r>
          <w:rPr>
            <w:color w:val="0000FF"/>
          </w:rPr>
          <w:t>пункте 3</w:t>
        </w:r>
      </w:hyperlink>
      <w:r>
        <w:t xml:space="preserve"> (строка 11), а отражаются в дополнительном </w:t>
      </w:r>
      <w:hyperlink w:anchor="P2357" w:tooltip="6.3. Паллиативная медицинская помощь в условиях дневного стационара &lt;13&gt;">
        <w:r>
          <w:rPr>
            <w:color w:val="0000FF"/>
          </w:rPr>
          <w:t>пунк</w:t>
        </w:r>
        <w:r>
          <w:rPr>
            <w:color w:val="0000FF"/>
          </w:rPr>
          <w:t>те 6.3</w:t>
        </w:r>
      </w:hyperlink>
      <w:r>
        <w:t xml:space="preserve"> "паллиативная медицинская помощь в условиях дневного стационара" (строка 26).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64" w:name="P2550"/>
      <w:bookmarkEnd w:id="64"/>
      <w:r>
        <w:t>&lt;13&gt; Самостоятельные нормативы объема и финансовых затрат на единицу объема для оказания медицинской помощи по профилю "Медицинская реабилитация" при заболеваниях, не вход</w:t>
      </w:r>
      <w:r>
        <w:t>ящих в базовую программу ОМС, устанавливаются по условиям оказания (амбулаторно, в дневном и круглосуточном стационаре) и не учитываются в других видах медицинской помощи.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При этом долечивание после стационарного лечения в специализированной медицинской ор</w:t>
      </w:r>
      <w:r>
        <w:t>ганизации, 2 и 3 этапы медицинской реабилитации, санаторно-курортное лечение, включающее проведение специфической (противорецидивной) лекарственной терапии, профилактической лекарственной терапии у пациентов групп риска могут проводиться на базе санаторно-</w:t>
      </w:r>
      <w:r>
        <w:t>курортных организаций соответствующего профиля. Медицинская помощь по профилю "Медицинская реабилитация" может оказываться в медицинских организациях, подведомственных федеральным органам исполнительной власти, при условии участия их в реализации ТПГГ в ус</w:t>
      </w:r>
      <w:r>
        <w:t>тановленном порядке.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&lt;14&gt; Посещения по паллиативной медицинской помощи, в том числе посещения на дому патронажными бригадами, включают в себя посещения по паллиативной первичной медицинской помощи, в том числе доврачебной и врачебной, и паллиативной специа</w:t>
      </w:r>
      <w:r>
        <w:t xml:space="preserve">лизированной медицинской помощи, а также медико-психологическое консультирование. Такие посещения не включены в нормативы объема первичной медико-санитарной помощи в амбулаторных условиях и не учитываются в </w:t>
      </w:r>
      <w:hyperlink w:anchor="P2053" w:tooltip="2.1. С профилактической и иными целями, за исключением медицинской реабилитации и паллиативной медицинской помощи &lt;10&gt;, в том числе:">
        <w:r>
          <w:rPr>
            <w:color w:val="0000FF"/>
          </w:rPr>
          <w:t>пункте 2.1</w:t>
        </w:r>
      </w:hyperlink>
      <w:r>
        <w:t xml:space="preserve"> (строка 07).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65" w:name="P2553"/>
      <w:bookmarkEnd w:id="65"/>
      <w:r>
        <w:t>&lt;15&gt; Нормативы для паллиативной медицинской помощи, предоставляемой в хосписах и больницах сестринского ухода, вклю</w:t>
      </w:r>
      <w:r>
        <w:t>чают в себя медико-психологическое консультирование и психологические рекомендации по вопросам, связанным с терминальной стадией заболевания, характером и особенностями паллиативной медицинской помощи, оказываемой пациентам и их родственникам.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66" w:name="P2554"/>
      <w:bookmarkEnd w:id="66"/>
      <w:r>
        <w:t>&lt;16&gt; Отражаю</w:t>
      </w:r>
      <w:r>
        <w:t>тся расходы медицинских организаций, подведомственных исполнительному органу Орловской области и органам местного самоуправления соответственно, входящих в номенклатуру медицинских организаций, утверждаемую Министерством здравоохранения Российской Федераци</w:t>
      </w:r>
      <w:r>
        <w:t>и (далее - подведомственные медицинские организации), на оказание медицинских и иных услуг (работ), не оплачиваемых по территориальной программе ОМС в рамках базовой программы ОМС, в том числе в центрах профилактики и борьбы со СПИДом, врачебно-физкультурн</w:t>
      </w:r>
      <w:r>
        <w:t>ых диспансерах, центрах охраны здоровья семьи и репродукции, медико-генетических центрах (консультациях) и соответствующих структурных подразделениях медицинских организаций, центрах охраны репродуктивного здоровья подростков, центрах медицинской профилакт</w:t>
      </w:r>
      <w:r>
        <w:t>ики, центрах профессиональной патологии и в соответствующих структурных подразделениях медицинских организаций, бюро судебно-медицинской экспертизы, патолого-анатомических бюро и патолого-анатомических отделениях медицинских организаций (за исключением диа</w:t>
      </w:r>
      <w:r>
        <w:t xml:space="preserve">гностических исследований, проводимых по заболеваниям, указанным в </w:t>
      </w:r>
      <w:hyperlink r:id="rId80" w:tooltip="Постановление Правительства РФ от 29.12.2025 N 2188 (ред. от 02.04.2026) &quot;О Программе государственных гарантий бесплатного оказания гражданам медицинской помощи на 2026 год и на плановый период 2027 и 2028 годов&quot; {КонсультантПлюс}">
        <w:r>
          <w:rPr>
            <w:color w:val="0000FF"/>
          </w:rPr>
          <w:t>разделе III</w:t>
        </w:r>
      </w:hyperlink>
      <w:r>
        <w:t xml:space="preserve"> Программы, финансовое обеспечение которых осуществляется за счет средств ОМС в </w:t>
      </w:r>
      <w:r>
        <w:t>рамках базовой программы ОМС), медицинских информационно-аналитических центрах, бюро медицинской статистики, на станциях переливания крови (в центрах крови) и отделениях переливания крови (отделениях трансфузиологии) медицинских организаций, в домах ребенк</w:t>
      </w:r>
      <w:r>
        <w:t>а, включая специализированные, в молочных кухнях и прочих подведомственных медицинских организациях.</w:t>
      </w:r>
    </w:p>
    <w:p w:rsidR="00BD0102" w:rsidRDefault="00BD010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BD010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D0102" w:rsidRDefault="00BD010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D0102" w:rsidRDefault="00FD6D73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BD0102" w:rsidRDefault="00FD6D73">
            <w:pPr>
              <w:pStyle w:val="ConsPlusNormal0"/>
              <w:jc w:val="both"/>
            </w:pPr>
            <w:r>
              <w:rPr>
                <w:color w:val="392C69"/>
              </w:rPr>
              <w:t>В официальном тексте документа, видимо, допущена опечатка: приложение 2.1 отсутствует, имеется в виду стр. 31 гр. 12 настоя</w:t>
            </w:r>
            <w:r>
              <w:rPr>
                <w:color w:val="392C69"/>
              </w:rPr>
              <w:t>щей таблицы 1 приложения 3.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D0102" w:rsidRDefault="00BD0102">
            <w:pPr>
              <w:pStyle w:val="ConsPlusNormal0"/>
            </w:pPr>
          </w:p>
        </w:tc>
      </w:tr>
    </w:tbl>
    <w:p w:rsidR="00BD0102" w:rsidRDefault="00FD6D73">
      <w:pPr>
        <w:pStyle w:val="ConsPlusNormal0"/>
        <w:spacing w:before="300"/>
        <w:ind w:firstLine="540"/>
        <w:jc w:val="both"/>
      </w:pPr>
      <w:bookmarkStart w:id="67" w:name="P2557"/>
      <w:bookmarkEnd w:id="67"/>
      <w:r>
        <w:t>&lt;17&gt; Отражаются расходы подведомственных медицинских организаций, финансовое обеспечение которых осуществляется как за счет бюджетных ассигнований, непосредственно направляемых в указанные медицинские организации, так и за счет средств МБТ, передаваемых из</w:t>
      </w:r>
      <w:r>
        <w:t xml:space="preserve"> бюджета Орловской области в бюджет ТФОМС на финансовое обеспечение расходов, не включенных в структуру тарифов на оплату медицинской помощи в рамках базовой программы ОМС. При этом размер МБТ, отраженный в </w:t>
      </w:r>
      <w:hyperlink w:anchor="P2451" w:tooltip="-">
        <w:r>
          <w:rPr>
            <w:color w:val="0000FF"/>
          </w:rPr>
          <w:t>строке 31 граф</w:t>
        </w:r>
        <w:r>
          <w:rPr>
            <w:color w:val="0000FF"/>
          </w:rPr>
          <w:t>ы 15</w:t>
        </w:r>
      </w:hyperlink>
      <w:r>
        <w:t xml:space="preserve"> настоящей таблицы, должен соответствовать размеру МБТ, указанному в </w:t>
      </w:r>
      <w:hyperlink w:anchor="P9047" w:tooltip="0,0">
        <w:r>
          <w:rPr>
            <w:color w:val="0000FF"/>
          </w:rPr>
          <w:t>строке 10 графы 5</w:t>
        </w:r>
      </w:hyperlink>
      <w:r>
        <w:t xml:space="preserve"> таблицы Приложения 1, в то время как размер подушевого норматива финансирования на эти цели в </w:t>
      </w:r>
      <w:hyperlink w:anchor="P9048" w:tooltip="0,0">
        <w:r>
          <w:rPr>
            <w:color w:val="0000FF"/>
          </w:rPr>
          <w:t>строке 10 графы 6</w:t>
        </w:r>
      </w:hyperlink>
      <w:r>
        <w:t xml:space="preserve"> таблицы Приложения 1, рассчитанный на численность застрахованных по ОМС лиц в Орловской области, будет отличаться от соответствующего подушевого норматива в </w:t>
      </w:r>
      <w:hyperlink w:anchor="P2448" w:tooltip="-">
        <w:r>
          <w:rPr>
            <w:color w:val="0000FF"/>
          </w:rPr>
          <w:t>строке 31 графы 12</w:t>
        </w:r>
      </w:hyperlink>
      <w:r>
        <w:t xml:space="preserve"> таблицы приложения 2.1, </w:t>
      </w:r>
      <w:r>
        <w:t>рассчитанного на численность населения Орловской области.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68" w:name="P2558"/>
      <w:bookmarkEnd w:id="68"/>
      <w:r>
        <w:t>&lt;18&gt; Отражаются расходы бюджета Орловской области на обеспечение при амбулаторном лечении (бесплатно или с 50-процентной скидкой) лекарственными препаратами, медицинскими изделиями отдельных категор</w:t>
      </w:r>
      <w:r>
        <w:t xml:space="preserve">ий граждан, определенных </w:t>
      </w:r>
      <w:hyperlink r:id="rId81" w:tooltip="Постановление Правительства РФ от 30.07.1994 N 890 (ред. от 14.02.2002) &quot;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30 июля 1994 года N 890 "О государственной поддержке развития медицинской</w:t>
      </w:r>
      <w:r>
        <w:t xml:space="preserve"> промышленности и улучшении обеспечения населения и учреждений здравоохранения лекарственными средствами и изделиями медицинского назначения", предоставление в рамках оказания паллиативной медицинской помощи, в том числе детям и участникам специальной воен</w:t>
      </w:r>
      <w:r>
        <w:t xml:space="preserve">ной операции, для использования на дому медицинских изделий, предназначенных для поддержания функций органов и систем организма человека, по </w:t>
      </w:r>
      <w:hyperlink r:id="rId82" w:tooltip="Приказ Минздрава России от 09.07.2025 N 398н &quot;Об утверждении перечня медицинских изделий, предназначенных для поддержания функций органов и систем организма человека, предоставляемых пациенту при оказании паллиативной медицинской помощи для использования на до">
        <w:r>
          <w:rPr>
            <w:color w:val="0000FF"/>
          </w:rPr>
          <w:t>перечню</w:t>
        </w:r>
      </w:hyperlink>
      <w:r>
        <w:t xml:space="preserve">, утвержденному приказом Министерства здравоохранения Российской Федерации 9 июля 2025 года N 398н, продуктами лечебного (энтерального) питания, бесплатное (со скидкой) зубное протезирование отдельных категорий граждан, а также расходов </w:t>
      </w:r>
      <w:r>
        <w:t xml:space="preserve">на указанные цели в соответствии с законодательством Орловской области. Не включены и не отражаются в </w:t>
      </w:r>
      <w:hyperlink w:anchor="P2470" w:tooltip="35">
        <w:r>
          <w:rPr>
            <w:color w:val="0000FF"/>
          </w:rPr>
          <w:t>строках 35</w:t>
        </w:r>
      </w:hyperlink>
      <w:r>
        <w:t xml:space="preserve">, </w:t>
      </w:r>
      <w:hyperlink w:anchor="P2486" w:tooltip="36">
        <w:r>
          <w:rPr>
            <w:color w:val="0000FF"/>
          </w:rPr>
          <w:t>36</w:t>
        </w:r>
      </w:hyperlink>
      <w:r>
        <w:t xml:space="preserve">, </w:t>
      </w:r>
      <w:hyperlink w:anchor="P2502" w:tooltip="37">
        <w:r>
          <w:rPr>
            <w:color w:val="0000FF"/>
          </w:rPr>
          <w:t>37</w:t>
        </w:r>
      </w:hyperlink>
      <w:r>
        <w:t xml:space="preserve"> таблицы бюджетные ассигнова</w:t>
      </w:r>
      <w:r>
        <w:t>ния федерального бюджета, направляемые в бюджет субъекта Российской Федерации в виде субвенции на софинансирование расходных обязательств субъектов Российской Федерации по предоставлению отдельным категориям граждан социальной услуги по бесплатному (с 50-п</w:t>
      </w:r>
      <w:r>
        <w:t>роцентной скидкой со стоимости) обеспечению лекарственными препаратами и медицинскими изделиями по рецептам врачей при амбулаторном лечении, а также специализированными продуктами лечебного питания для детей-инвалидов; иные МБТ на финансовое обеспечение ра</w:t>
      </w:r>
      <w:r>
        <w:t>сходов по обеспечению пациентов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</w:t>
      </w:r>
      <w:r>
        <w:t>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(Стюарта-Прауэра), а т</w:t>
      </w:r>
      <w:r>
        <w:t>акже после трансплантации органов и (или) тканей.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69" w:name="P2559"/>
      <w:bookmarkEnd w:id="69"/>
      <w:r>
        <w:t>&lt;19&gt; В случае осуществления бесплатного (со скидкой)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средств</w:t>
      </w:r>
      <w:r>
        <w:t>, предусмотренных в консолидированном бюджете субъекта Российской Федерации по кодам бюджетной классификации Российской Федерации 09 "Здравоохранение" и 10 "Социальная политика" (</w:t>
      </w:r>
      <w:hyperlink r:id="rId83" w:tooltip="Приказ Минфина России от 24.05.2022 N 82н (ред. от 10.06.2026) &quot;О Порядке формирования и применения кодов бюджетной классификации Российской Федерации, их структуре и принципах назначения&quot; (Зарегистрировано в Минюсте России 30.06.2022 N 69085) {КонсультантПлюс">
        <w:r>
          <w:rPr>
            <w:color w:val="0000FF"/>
          </w:rPr>
          <w:t>приказ</w:t>
        </w:r>
      </w:hyperlink>
      <w:r>
        <w:t xml:space="preserve"> Министерства финансов субъекта Российской Федерации от 24 мая 2022 года N 82н) не исполнительному органу субъекта Российской Федерации в сфере охраны здоровья, а иным исполнительным органам субъекта Российской Федерации</w:t>
      </w:r>
      <w:r>
        <w:t>, бюджетные ассигнования на указанные цели не включаются в стоимость ТПГГ и соответствующий подушевой норматив ее финансового обеспечения, а отражаются в пояснительной записке к ТПГГ и сопровождаются выпиской из закона о бюджете субъекта Российской Федерац</w:t>
      </w:r>
      <w:r>
        <w:t>ии с указанием размера бюджетных ассигнований, предусмотренных на вышеуказанные цели, и наименования исполнительного органа субъекта Российской Федерации, которому они предусмотрены.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Title0"/>
        <w:jc w:val="center"/>
        <w:outlineLvl w:val="2"/>
      </w:pPr>
      <w:r>
        <w:t>Утвержденная стоимость территориальной программы</w:t>
      </w:r>
    </w:p>
    <w:p w:rsidR="00BD0102" w:rsidRDefault="00FD6D73">
      <w:pPr>
        <w:pStyle w:val="ConsPlusTitle0"/>
        <w:jc w:val="center"/>
      </w:pPr>
      <w:r>
        <w:t>обязательного медицинск</w:t>
      </w:r>
      <w:r>
        <w:t>ого страхования по видам и условиям</w:t>
      </w:r>
    </w:p>
    <w:p w:rsidR="00BD0102" w:rsidRDefault="00FD6D73">
      <w:pPr>
        <w:pStyle w:val="ConsPlusTitle0"/>
        <w:jc w:val="center"/>
      </w:pPr>
      <w:r>
        <w:t>оказания медицинской помощи на 2026 год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jc w:val="right"/>
        <w:outlineLvl w:val="3"/>
      </w:pPr>
      <w:r>
        <w:t>Таблица 1.1</w:t>
      </w:r>
    </w:p>
    <w:p w:rsidR="00BD0102" w:rsidRDefault="00BD0102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56"/>
        <w:gridCol w:w="844"/>
        <w:gridCol w:w="1552"/>
        <w:gridCol w:w="1024"/>
        <w:gridCol w:w="1144"/>
        <w:gridCol w:w="904"/>
        <w:gridCol w:w="1264"/>
      </w:tblGrid>
      <w:tr w:rsidR="00BD0102">
        <w:tc>
          <w:tcPr>
            <w:tcW w:w="2956" w:type="dxa"/>
            <w:vMerge w:val="restart"/>
          </w:tcPr>
          <w:p w:rsidR="00BD0102" w:rsidRDefault="00FD6D73">
            <w:pPr>
              <w:pStyle w:val="ConsPlusNormal0"/>
              <w:jc w:val="center"/>
            </w:pPr>
            <w:r>
              <w:t>Виды и условия оказания медицинской помощи</w:t>
            </w:r>
          </w:p>
        </w:tc>
        <w:tc>
          <w:tcPr>
            <w:tcW w:w="844" w:type="dxa"/>
            <w:vMerge w:val="restart"/>
          </w:tcPr>
          <w:p w:rsidR="00BD0102" w:rsidRDefault="00FD6D73">
            <w:pPr>
              <w:pStyle w:val="ConsPlusNormal0"/>
              <w:jc w:val="center"/>
            </w:pPr>
            <w:r>
              <w:t>N строки</w:t>
            </w:r>
          </w:p>
        </w:tc>
        <w:tc>
          <w:tcPr>
            <w:tcW w:w="1552" w:type="dxa"/>
            <w:vMerge w:val="restart"/>
          </w:tcPr>
          <w:p w:rsidR="00BD0102" w:rsidRDefault="00FD6D73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1024" w:type="dxa"/>
            <w:vMerge w:val="restart"/>
          </w:tcPr>
          <w:p w:rsidR="00BD0102" w:rsidRDefault="00FD6D73">
            <w:pPr>
              <w:pStyle w:val="ConsPlusNormal0"/>
              <w:jc w:val="center"/>
            </w:pPr>
            <w:r>
              <w:t>Объем МП в расчете на 1 жителя (норматив объемов предоставления МП в расчете на 1 застрахованное лицо)</w:t>
            </w:r>
          </w:p>
        </w:tc>
        <w:tc>
          <w:tcPr>
            <w:tcW w:w="1144" w:type="dxa"/>
            <w:vMerge w:val="restart"/>
          </w:tcPr>
          <w:p w:rsidR="00BD0102" w:rsidRDefault="00FD6D73">
            <w:pPr>
              <w:pStyle w:val="ConsPlusNormal0"/>
              <w:jc w:val="center"/>
            </w:pPr>
            <w:r>
              <w:t>Стоимость единицы объема МП (норматив финансовых затрат на единицу объема предоставления МП)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  <w:jc w:val="center"/>
            </w:pPr>
            <w:r>
              <w:t>Подушевые нормативы финансирования территориальной программы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  <w:jc w:val="center"/>
            </w:pPr>
            <w:r>
              <w:t>Стоимость территориальной программы по источникам ее финансового обеспечения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04" w:type="dxa"/>
          </w:tcPr>
          <w:p w:rsidR="00BD0102" w:rsidRDefault="00FD6D73">
            <w:pPr>
              <w:pStyle w:val="ConsPlusNormal0"/>
              <w:jc w:val="center"/>
            </w:pPr>
            <w:r>
              <w:t>за счет средств ОМС, руб.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  <w:jc w:val="center"/>
            </w:pPr>
            <w:r>
              <w:t>средства ОМС, тыс. руб.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  <w:jc w:val="center"/>
            </w:pPr>
            <w:r>
              <w:t>7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III. Медицинская помощь в рамках территориальной программы ОМС: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70" w:name="P2584"/>
            <w:bookmarkEnd w:id="70"/>
            <w:r>
              <w:t>1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22773,6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15993695,2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1. Скорая, в том числе скорая специализированная, медицинская помощь (сумма </w:t>
            </w:r>
            <w:hyperlink w:anchor="P3032" w:tooltip="12">
              <w:r>
                <w:rPr>
                  <w:color w:val="0000FF"/>
                </w:rPr>
                <w:t>строк 12</w:t>
              </w:r>
            </w:hyperlink>
            <w:r>
              <w:t xml:space="preserve"> + </w:t>
            </w:r>
            <w:hyperlink w:anchor="P3417" w:tooltip="20">
              <w:r>
                <w:rPr>
                  <w:color w:val="0000FF"/>
                </w:rPr>
                <w:t>20</w:t>
              </w:r>
            </w:hyperlink>
            <w:r>
              <w:t xml:space="preserve"> + </w:t>
            </w:r>
            <w:hyperlink w:anchor="P3802" w:tooltip="28">
              <w:r>
                <w:rPr>
                  <w:color w:val="0000FF"/>
                </w:rPr>
                <w:t>28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2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вызов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0,261000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5100,4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1331,2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934893,1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 Первичная медико-санитарная помощь, за исключением медицинской реабилитации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3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 В амбулаторных условиях: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2.1.1. Для проведения профилактических медицинских осмотров (сумма </w:t>
            </w:r>
            <w:hyperlink w:anchor="P3053" w:tooltip="14.1">
              <w:r>
                <w:rPr>
                  <w:color w:val="0000FF"/>
                </w:rPr>
                <w:t>строк 14.1</w:t>
              </w:r>
            </w:hyperlink>
            <w:r>
              <w:t xml:space="preserve"> + </w:t>
            </w:r>
            <w:hyperlink w:anchor="P3438" w:tooltip="22.1">
              <w:r>
                <w:rPr>
                  <w:color w:val="0000FF"/>
                </w:rPr>
                <w:t>22.1</w:t>
              </w:r>
            </w:hyperlink>
            <w:r>
              <w:t xml:space="preserve"> + </w:t>
            </w:r>
            <w:hyperlink w:anchor="P3823" w:tooltip="30.1">
              <w:r>
                <w:rPr>
                  <w:color w:val="0000FF"/>
                </w:rPr>
                <w:t>30.1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4.1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0,260168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2611,1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679,3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477084,5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2.1.2. Для проведения диспансеризации, всего (сумма </w:t>
            </w:r>
            <w:hyperlink w:anchor="P3060" w:tooltip="14.2">
              <w:r>
                <w:rPr>
                  <w:color w:val="0000FF"/>
                </w:rPr>
                <w:t>строк 14.2</w:t>
              </w:r>
            </w:hyperlink>
            <w:r>
              <w:t xml:space="preserve"> + </w:t>
            </w:r>
            <w:hyperlink w:anchor="P3445" w:tooltip="22.2">
              <w:r>
                <w:rPr>
                  <w:color w:val="0000FF"/>
                </w:rPr>
                <w:t>22.2</w:t>
              </w:r>
            </w:hyperlink>
            <w:r>
              <w:t xml:space="preserve"> + </w:t>
            </w:r>
            <w:hyperlink w:anchor="P3830" w:tooltip="30.2">
              <w:r>
                <w:rPr>
                  <w:color w:val="0000FF"/>
                </w:rPr>
                <w:t>30.2</w:t>
              </w:r>
            </w:hyperlink>
            <w:r>
              <w:t>), в том числе: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4.2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0,439948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3123,0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1374,0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964919,6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для проведения углубленной диспансеризации (сумма </w:t>
            </w:r>
            <w:hyperlink w:anchor="P3067" w:tooltip="14.2.1">
              <w:r>
                <w:rPr>
                  <w:color w:val="0000FF"/>
                </w:rPr>
                <w:t>строк 14.2.1</w:t>
              </w:r>
            </w:hyperlink>
            <w:r>
              <w:t xml:space="preserve"> + </w:t>
            </w:r>
            <w:hyperlink w:anchor="P3452" w:tooltip="22.2.1">
              <w:r>
                <w:rPr>
                  <w:color w:val="0000FF"/>
                </w:rPr>
                <w:t>22.2.1</w:t>
              </w:r>
            </w:hyperlink>
            <w:r>
              <w:t xml:space="preserve"> + </w:t>
            </w:r>
            <w:hyperlink w:anchor="P3837" w:tooltip="30.2.1">
              <w:r>
                <w:rPr>
                  <w:color w:val="0000FF"/>
                </w:rPr>
                <w:t>30.2.1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4.2.1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0,042746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2349,6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100,4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70535,0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2.1.3. Для проведения диспансеризации по оценке репродуктивного здоровья женщин и мужчин (сумма </w:t>
            </w:r>
            <w:hyperlink w:anchor="P3074" w:tooltip="14.3">
              <w:r>
                <w:rPr>
                  <w:color w:val="0000FF"/>
                </w:rPr>
                <w:t>строк 14.3</w:t>
              </w:r>
            </w:hyperlink>
            <w:r>
              <w:t xml:space="preserve"> + </w:t>
            </w:r>
            <w:hyperlink w:anchor="P3459" w:tooltip="22.3">
              <w:r>
                <w:rPr>
                  <w:color w:val="0000FF"/>
                </w:rPr>
                <w:t>22.3</w:t>
              </w:r>
            </w:hyperlink>
            <w:r>
              <w:t xml:space="preserve"> + </w:t>
            </w:r>
            <w:hyperlink w:anchor="P3844" w:tooltip="30.3">
              <w:r>
                <w:rPr>
                  <w:color w:val="0000FF"/>
                </w:rPr>
                <w:t>30.3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4.3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0,140651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1934,5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272,1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191086,0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женщины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4.3.1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0,071999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3054,8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219,9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154462,9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мужчины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4.3.2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0,068652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759,6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52,1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36623,1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2.1.4. Для посещений с иными целями (сумма </w:t>
            </w:r>
            <w:hyperlink w:anchor="P3095" w:tooltip="14.4">
              <w:r>
                <w:rPr>
                  <w:color w:val="0000FF"/>
                </w:rPr>
                <w:t>строк 14.4</w:t>
              </w:r>
            </w:hyperlink>
            <w:r>
              <w:t xml:space="preserve"> + </w:t>
            </w:r>
            <w:hyperlink w:anchor="P3480" w:tooltip="22.4">
              <w:r>
                <w:rPr>
                  <w:color w:val="0000FF"/>
                </w:rPr>
                <w:t>22.4</w:t>
              </w:r>
            </w:hyperlink>
            <w:r>
              <w:t xml:space="preserve"> + </w:t>
            </w:r>
            <w:hyperlink w:anchor="P3865" w:tooltip="30.4">
              <w:r>
                <w:rPr>
                  <w:color w:val="0000FF"/>
                </w:rPr>
                <w:t>30.4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4.4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посещения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2,618238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479,9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1256,5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882437,5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2.1.5. В неотложной форме (сумма </w:t>
            </w:r>
            <w:hyperlink w:anchor="P3102" w:tooltip="14.5">
              <w:r>
                <w:rPr>
                  <w:color w:val="0000FF"/>
                </w:rPr>
                <w:t>строк 14.5</w:t>
              </w:r>
            </w:hyperlink>
            <w:r>
              <w:t xml:space="preserve"> + </w:t>
            </w:r>
            <w:hyperlink w:anchor="P3487" w:tooltip="22.5">
              <w:r>
                <w:rPr>
                  <w:color w:val="0000FF"/>
                </w:rPr>
                <w:t>22.5</w:t>
              </w:r>
            </w:hyperlink>
            <w:r>
              <w:t xml:space="preserve"> + </w:t>
            </w:r>
            <w:hyperlink w:anchor="P3872" w:tooltip="30.5">
              <w:r>
                <w:rPr>
                  <w:color w:val="0000FF"/>
                </w:rPr>
                <w:t>30.5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4.5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посещения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0,540000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1050,7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567,4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398465,4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2.1.6. Обращения в связи с заболеваниями - всего (сумма </w:t>
            </w:r>
            <w:hyperlink w:anchor="P3109" w:tooltip="14.6">
              <w:r>
                <w:rPr>
                  <w:color w:val="0000FF"/>
                </w:rPr>
                <w:t>строк 14.6</w:t>
              </w:r>
            </w:hyperlink>
            <w:r>
              <w:t xml:space="preserve"> + </w:t>
            </w:r>
            <w:hyperlink w:anchor="P3494" w:tooltip="22.6">
              <w:r>
                <w:rPr>
                  <w:color w:val="0000FF"/>
                </w:rPr>
                <w:t>22.6</w:t>
              </w:r>
            </w:hyperlink>
            <w:r>
              <w:t xml:space="preserve"> + </w:t>
            </w:r>
            <w:hyperlink w:anchor="P3879" w:tooltip="30.6">
              <w:r>
                <w:rPr>
                  <w:color w:val="0000FF"/>
                </w:rPr>
                <w:t>30.6</w:t>
              </w:r>
            </w:hyperlink>
            <w:r>
              <w:t>), из них: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4.6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обращение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1,335969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2064,7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2758,4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193</w:t>
            </w:r>
            <w:r>
              <w:t>7184,1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2.1.6.1. Консультация с применением телемедицинских технологий при дистанционном взаимодействии медицинских работников между собой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4.6.1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консультаций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0,028478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379,9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10,8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7598,0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2.1.6.2.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4.6.2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консультаций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0,007120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336,3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2,4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1681,5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 Проведение отдельных диагностических (лабораторных) исследований (медицинских услуг), сумма строк (</w:t>
            </w:r>
            <w:hyperlink w:anchor="P3130" w:tooltip="14.7">
              <w:r>
                <w:rPr>
                  <w:color w:val="0000FF"/>
                </w:rPr>
                <w:t>14.7</w:t>
              </w:r>
            </w:hyperlink>
            <w:r>
              <w:t xml:space="preserve"> + </w:t>
            </w:r>
            <w:hyperlink w:anchor="P3515" w:tooltip="22.7">
              <w:r>
                <w:rPr>
                  <w:color w:val="0000FF"/>
                </w:rPr>
                <w:t>22.7</w:t>
              </w:r>
            </w:hyperlink>
            <w:r>
              <w:t xml:space="preserve"> + </w:t>
            </w:r>
            <w:hyperlink w:anchor="P3900" w:tooltip="30.7">
              <w:r>
                <w:rPr>
                  <w:color w:val="0000FF"/>
                </w:rPr>
                <w:t>30.7</w:t>
              </w:r>
            </w:hyperlink>
            <w:r>
              <w:t>):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4.7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исследовани</w:t>
            </w:r>
            <w:r>
              <w:t>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0,257930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2404,0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620,1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435462,7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2.1.7.1. Компьютерная томография (сумма </w:t>
            </w:r>
            <w:hyperlink w:anchor="P3137" w:tooltip="14.7.1">
              <w:r>
                <w:rPr>
                  <w:color w:val="0000FF"/>
                </w:rPr>
                <w:t>строк 14.7.1</w:t>
              </w:r>
            </w:hyperlink>
            <w:r>
              <w:t xml:space="preserve"> + </w:t>
            </w:r>
            <w:hyperlink w:anchor="P3522" w:tooltip="22.7.1">
              <w:r>
                <w:rPr>
                  <w:color w:val="0000FF"/>
                </w:rPr>
                <w:t>22.7.1</w:t>
              </w:r>
            </w:hyperlink>
            <w:r>
              <w:t xml:space="preserve"> + </w:t>
            </w:r>
            <w:hyperlink w:anchor="P3907" w:tooltip="30.7.1">
              <w:r>
                <w:rPr>
                  <w:color w:val="0000FF"/>
                </w:rPr>
                <w:t>30.7.1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4.7.1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0,057732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3438,9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198,5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139430,2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2.1.7.2. Магнитно-резонансная томография (сумма </w:t>
            </w:r>
            <w:hyperlink w:anchor="P3144" w:tooltip="14.7.2">
              <w:r>
                <w:rPr>
                  <w:color w:val="0000FF"/>
                </w:rPr>
                <w:t>строк 14.7.2</w:t>
              </w:r>
            </w:hyperlink>
            <w:r>
              <w:t xml:space="preserve"> + </w:t>
            </w:r>
            <w:hyperlink w:anchor="P3529" w:tooltip="22.7.2">
              <w:r>
                <w:rPr>
                  <w:color w:val="0000FF"/>
                </w:rPr>
                <w:t>22.7.2</w:t>
              </w:r>
            </w:hyperlink>
            <w:r>
              <w:t xml:space="preserve"> + </w:t>
            </w:r>
            <w:hyperlink w:anchor="P3914" w:tooltip="30.7.2">
              <w:r>
                <w:rPr>
                  <w:color w:val="0000FF"/>
                </w:rPr>
                <w:t>30.7.2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4.7.2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0,022033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4695,5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103,5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72658,2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2.1.7.3. Ультразвуковое исследование сердечно-сосудистой системы (сумма </w:t>
            </w:r>
            <w:hyperlink w:anchor="P3151" w:tooltip="14.7.3">
              <w:r>
                <w:rPr>
                  <w:color w:val="0000FF"/>
                </w:rPr>
                <w:t>строк 14.7.3</w:t>
              </w:r>
            </w:hyperlink>
            <w:r>
              <w:t xml:space="preserve"> + </w:t>
            </w:r>
            <w:hyperlink w:anchor="P3536" w:tooltip="22.7.3">
              <w:r>
                <w:rPr>
                  <w:color w:val="0000FF"/>
                </w:rPr>
                <w:t>22.7.3</w:t>
              </w:r>
            </w:hyperlink>
            <w:r>
              <w:t xml:space="preserve"> + </w:t>
            </w:r>
            <w:hyperlink w:anchor="P3921" w:tooltip="30.7.3">
              <w:r>
                <w:rPr>
                  <w:color w:val="0000FF"/>
                </w:rPr>
                <w:t>30.7.3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4.7.3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0,105825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741,8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78,5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55130,6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2.1.7.4. Эндоскопическое диагностическое исследование (сумма </w:t>
            </w:r>
            <w:hyperlink w:anchor="P3158" w:tooltip="14.7.4">
              <w:r>
                <w:rPr>
                  <w:color w:val="0000FF"/>
                </w:rPr>
                <w:t>строк 14.7.4</w:t>
              </w:r>
            </w:hyperlink>
            <w:r>
              <w:t xml:space="preserve"> + </w:t>
            </w:r>
            <w:hyperlink w:anchor="P3543" w:tooltip="22.7.4">
              <w:r>
                <w:rPr>
                  <w:color w:val="0000FF"/>
                </w:rPr>
                <w:t>22.7.4</w:t>
              </w:r>
            </w:hyperlink>
            <w:r>
              <w:t xml:space="preserve"> + </w:t>
            </w:r>
            <w:hyperlink w:anchor="P3928" w:tooltip="30.7.4">
              <w:r>
                <w:rPr>
                  <w:color w:val="0000FF"/>
                </w:rPr>
                <w:t>30.7.4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</w:t>
            </w:r>
            <w:r>
              <w:t>.7.4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0,035370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1360,2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48,1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33787,4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2.1.7.5. Молекулярно-генетическое исследование с целью диагностики онкологических заболеваний (сумма </w:t>
            </w:r>
            <w:hyperlink w:anchor="P3165" w:tooltip="14.7.5">
              <w:r>
                <w:rPr>
                  <w:color w:val="0000FF"/>
                </w:rPr>
                <w:t>строк 14.7.5</w:t>
              </w:r>
            </w:hyperlink>
            <w:r>
              <w:t xml:space="preserve"> + </w:t>
            </w:r>
            <w:hyperlink w:anchor="P3550" w:tooltip="22.7.5">
              <w:r>
                <w:rPr>
                  <w:color w:val="0000FF"/>
                </w:rPr>
                <w:t>22.7.5</w:t>
              </w:r>
            </w:hyperlink>
            <w:r>
              <w:t xml:space="preserve"> + </w:t>
            </w:r>
            <w:hyperlink w:anchor="P3935" w:tooltip="30.7.5">
              <w:r>
                <w:rPr>
                  <w:color w:val="0000FF"/>
                </w:rPr>
                <w:t>30.7.5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4.7.5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0,001492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10693,2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16,0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11206,5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2.1.7.6. Патолого-анатомическое исследование биопсийного (операционного) материала с целью диагностики онкологических заболеваний и подбора противоопухолевой ле</w:t>
            </w:r>
            <w:r>
              <w:t xml:space="preserve">карственной терапии (сумма </w:t>
            </w:r>
            <w:hyperlink w:anchor="P3172" w:tooltip="14.7.6">
              <w:r>
                <w:rPr>
                  <w:color w:val="0000FF"/>
                </w:rPr>
                <w:t>строк 14.7.6</w:t>
              </w:r>
            </w:hyperlink>
            <w:r>
              <w:t xml:space="preserve"> + </w:t>
            </w:r>
            <w:hyperlink w:anchor="P3557" w:tooltip="22.7.6">
              <w:r>
                <w:rPr>
                  <w:color w:val="0000FF"/>
                </w:rPr>
                <w:t>22.7.6</w:t>
              </w:r>
            </w:hyperlink>
            <w:r>
              <w:t xml:space="preserve"> + </w:t>
            </w:r>
            <w:hyperlink w:anchor="P3942" w:tooltip="30.7.6">
              <w:r>
                <w:rPr>
                  <w:color w:val="0000FF"/>
                </w:rPr>
                <w:t>30.7.6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4.7.6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0,027103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2637,1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71,5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50194,6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2.1.7.7. ПЭТ-КТ (сумма </w:t>
            </w:r>
            <w:hyperlink w:anchor="P3179" w:tooltip="14.7.7">
              <w:r>
                <w:rPr>
                  <w:color w:val="0000FF"/>
                </w:rPr>
                <w:t>строк 14.7.7</w:t>
              </w:r>
            </w:hyperlink>
            <w:r>
              <w:t xml:space="preserve"> + </w:t>
            </w:r>
            <w:hyperlink w:anchor="P3564" w:tooltip="22.7.7">
              <w:r>
                <w:rPr>
                  <w:color w:val="0000FF"/>
                </w:rPr>
                <w:t>22.7.7</w:t>
              </w:r>
            </w:hyperlink>
            <w:r>
              <w:t xml:space="preserve"> + </w:t>
            </w:r>
            <w:hyperlink w:anchor="P3949" w:tooltip="30.7.7">
              <w:r>
                <w:rPr>
                  <w:color w:val="0000FF"/>
                </w:rPr>
                <w:t>30.7.7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4.7.7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0,002081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35414,4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73,7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51740,4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2.1.7.8. ОФЭКТ/КТ/сцинтиграфия (сумма </w:t>
            </w:r>
            <w:hyperlink w:anchor="P3186" w:tooltip="14.7.8">
              <w:r>
                <w:rPr>
                  <w:color w:val="0000FF"/>
                </w:rPr>
                <w:t>строк 14.7.8</w:t>
              </w:r>
            </w:hyperlink>
            <w:r>
              <w:t xml:space="preserve"> + </w:t>
            </w:r>
            <w:hyperlink w:anchor="P3571" w:tooltip="22.7.8">
              <w:r>
                <w:rPr>
                  <w:color w:val="0000FF"/>
                </w:rPr>
                <w:t>22.7.8</w:t>
              </w:r>
            </w:hyperlink>
            <w:r>
              <w:t xml:space="preserve"> + </w:t>
            </w:r>
            <w:hyperlink w:anchor="P3956" w:tooltip="30.7.8">
              <w:r>
                <w:rPr>
                  <w:color w:val="0000FF"/>
                </w:rPr>
                <w:t>30.7.8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4.7.8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0,003783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4859,6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18,4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12912,0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2.1.7.9. Неинвазивное пренатальное тестирование (определение внеклеточной ДНК плода по крови матери) (сумма </w:t>
            </w:r>
            <w:hyperlink w:anchor="P3193" w:tooltip="14.7.9">
              <w:r>
                <w:rPr>
                  <w:color w:val="0000FF"/>
                </w:rPr>
                <w:t>строк 14.7.9</w:t>
              </w:r>
            </w:hyperlink>
            <w:r>
              <w:t xml:space="preserve"> + </w:t>
            </w:r>
            <w:hyperlink w:anchor="P3578" w:tooltip="22.7.9">
              <w:r>
                <w:rPr>
                  <w:color w:val="0000FF"/>
                </w:rPr>
                <w:t>22.7.9</w:t>
              </w:r>
            </w:hyperlink>
            <w:r>
              <w:t xml:space="preserve"> + </w:t>
            </w:r>
            <w:hyperlink w:anchor="P3963" w:tooltip="30.7.9">
              <w:r>
                <w:rPr>
                  <w:color w:val="0000FF"/>
                </w:rPr>
                <w:t>30.7</w:t>
              </w:r>
              <w:r>
                <w:rPr>
                  <w:color w:val="0000FF"/>
                </w:rPr>
                <w:t>.9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4.7.9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0,000647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14510,5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9,4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6587,8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2.1.7.10. Определение РНК-вируса гепатита C (Hepatitis C virus) в крови методом ПЦР (сумма </w:t>
            </w:r>
            <w:hyperlink w:anchor="P3200" w:tooltip="14.7.10">
              <w:r>
                <w:rPr>
                  <w:color w:val="0000FF"/>
                </w:rPr>
                <w:t>строк 14.7.10</w:t>
              </w:r>
            </w:hyperlink>
            <w:r>
              <w:t xml:space="preserve"> + </w:t>
            </w:r>
            <w:hyperlink w:anchor="P3585" w:tooltip="22.7.10">
              <w:r>
                <w:rPr>
                  <w:color w:val="0000FF"/>
                </w:rPr>
                <w:t>22.7.10</w:t>
              </w:r>
            </w:hyperlink>
            <w:r>
              <w:t xml:space="preserve"> + </w:t>
            </w:r>
            <w:hyperlink w:anchor="P3970" w:tooltip="30.7.10">
              <w:r>
                <w:rPr>
                  <w:color w:val="0000FF"/>
                </w:rPr>
                <w:t>30.7.10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4.7.10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0,001241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1102,3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1,4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961,2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2.1.7.11. Лабораторная диагностика для пациентов с хроническим вирусным гепатитом C (оценка стадии фиброза, определение генотипа ВГС) (сумма </w:t>
            </w:r>
            <w:hyperlink w:anchor="P3207" w:tooltip="14.7.11">
              <w:r>
                <w:rPr>
                  <w:color w:val="0000FF"/>
                </w:rPr>
                <w:t>строк 14.7.11</w:t>
              </w:r>
            </w:hyperlink>
            <w:r>
              <w:t xml:space="preserve"> + </w:t>
            </w:r>
            <w:hyperlink w:anchor="P3592" w:tooltip="22.7.11">
              <w:r>
                <w:rPr>
                  <w:color w:val="0000FF"/>
                </w:rPr>
                <w:t>22.7.11</w:t>
              </w:r>
            </w:hyperlink>
            <w:r>
              <w:t xml:space="preserve"> + </w:t>
            </w:r>
            <w:hyperlink w:anchor="P3977" w:tooltip="30.7.11">
              <w:r>
                <w:rPr>
                  <w:color w:val="0000FF"/>
                </w:rPr>
                <w:t>30.7.11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4.7.11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0,000622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1954,2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1,2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854,0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2.1.8. Школа для больных с хроническими заболеваниями</w:t>
            </w:r>
            <w:r>
              <w:t xml:space="preserve">, школа для беременных и по вопросам грудного вскармливания, в том числе: (сумма </w:t>
            </w:r>
            <w:hyperlink w:anchor="P3214" w:tooltip="14.8">
              <w:r>
                <w:rPr>
                  <w:color w:val="0000FF"/>
                </w:rPr>
                <w:t>строк 14.8</w:t>
              </w:r>
            </w:hyperlink>
            <w:r>
              <w:t xml:space="preserve"> + </w:t>
            </w:r>
            <w:hyperlink w:anchor="P3599" w:tooltip="22.8">
              <w:r>
                <w:rPr>
                  <w:color w:val="0000FF"/>
                </w:rPr>
                <w:t>22.8</w:t>
              </w:r>
            </w:hyperlink>
            <w:r>
              <w:t xml:space="preserve"> + </w:t>
            </w:r>
            <w:hyperlink w:anchor="P3984" w:tooltip="30.8">
              <w:r>
                <w:rPr>
                  <w:color w:val="0000FF"/>
                </w:rPr>
                <w:t>30.8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4.8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0,131280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960,8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126,1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88582,9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школа сахарного диабета (сумма </w:t>
            </w:r>
            <w:hyperlink w:anchor="P3221" w:tooltip="14.8.1">
              <w:r>
                <w:rPr>
                  <w:color w:val="0000FF"/>
                </w:rPr>
                <w:t>строк 14.8.1</w:t>
              </w:r>
            </w:hyperlink>
            <w:r>
              <w:t xml:space="preserve"> + </w:t>
            </w:r>
            <w:hyperlink w:anchor="P3606" w:tooltip="22.8.1">
              <w:r>
                <w:rPr>
                  <w:color w:val="0000FF"/>
                </w:rPr>
                <w:t>22.8.1</w:t>
              </w:r>
            </w:hyperlink>
            <w:r>
              <w:t xml:space="preserve"> + </w:t>
            </w:r>
            <w:hyperlink w:anchor="P3991" w:tooltip="30.8.1">
              <w:r>
                <w:rPr>
                  <w:color w:val="0000FF"/>
                </w:rPr>
                <w:t>30.8.1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4.8.1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0,005620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1414,8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8,0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5584,2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2.1.9. Диспансерное наблюдение (сумма </w:t>
            </w:r>
            <w:hyperlink w:anchor="P3228" w:tooltip="14.9">
              <w:r>
                <w:rPr>
                  <w:color w:val="0000FF"/>
                </w:rPr>
                <w:t>строк 14.9</w:t>
              </w:r>
            </w:hyperlink>
            <w:r>
              <w:t xml:space="preserve"> + </w:t>
            </w:r>
            <w:hyperlink w:anchor="P3613" w:tooltip="22.9">
              <w:r>
                <w:rPr>
                  <w:color w:val="0000FF"/>
                </w:rPr>
                <w:t>22.9</w:t>
              </w:r>
            </w:hyperlink>
            <w:r>
              <w:t xml:space="preserve"> + </w:t>
            </w:r>
            <w:hyperlink w:anchor="P3998" w:tooltip="30.9">
              <w:r>
                <w:rPr>
                  <w:color w:val="0000FF"/>
                </w:rPr>
                <w:t>30.9</w:t>
              </w:r>
            </w:hyperlink>
            <w:r>
              <w:t>), в том числе по поводу: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4.9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0,275509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3113,5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857,8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602424,9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онкологических заболеваний (сумма </w:t>
            </w:r>
            <w:hyperlink w:anchor="P3235" w:tooltip="14.9.1">
              <w:r>
                <w:rPr>
                  <w:color w:val="0000FF"/>
                </w:rPr>
                <w:t>строк 14.8.1</w:t>
              </w:r>
            </w:hyperlink>
            <w:r>
              <w:t xml:space="preserve"> + </w:t>
            </w:r>
            <w:hyperlink w:anchor="P3606" w:tooltip="22.8.1">
              <w:r>
                <w:rPr>
                  <w:color w:val="0000FF"/>
                </w:rPr>
                <w:t>22.8.1</w:t>
              </w:r>
            </w:hyperlink>
            <w:r>
              <w:t xml:space="preserve"> + </w:t>
            </w:r>
            <w:hyperlink w:anchor="P3991" w:tooltip="30.8.1">
              <w:r>
                <w:rPr>
                  <w:color w:val="0000FF"/>
                </w:rPr>
                <w:t>30.8.1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4.9.1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0,027120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4331,7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117,5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8250</w:t>
            </w:r>
            <w:r>
              <w:t>1,6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сахарного диабета (сумма строк 14.8.2 + 22.8.2 + 30.8.2)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4.9.2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0,050072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1883,1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94,3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66219,2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болезней системы кровообращения (сумма строк 14.8.3 + 22.8.3 + 30.8.3)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4.9.3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0,171094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3680,7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629,7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442265,6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2.1.10. Дистанционное наблюдение за состоянием здоровья пациентов (сумма </w:t>
            </w:r>
            <w:hyperlink w:anchor="P3256" w:tooltip="14.10">
              <w:r>
                <w:rPr>
                  <w:color w:val="0000FF"/>
                </w:rPr>
                <w:t>строк 14.10</w:t>
              </w:r>
            </w:hyperlink>
            <w:r>
              <w:t xml:space="preserve"> + </w:t>
            </w:r>
            <w:hyperlink w:anchor="P3641" w:tooltip="22.10">
              <w:r>
                <w:rPr>
                  <w:color w:val="0000FF"/>
                </w:rPr>
                <w:t>22.10</w:t>
              </w:r>
            </w:hyperlink>
            <w:r>
              <w:t xml:space="preserve"> + </w:t>
            </w:r>
            <w:hyperlink w:anchor="P4026" w:tooltip="30.10">
              <w:r>
                <w:rPr>
                  <w:color w:val="0000FF"/>
                </w:rPr>
                <w:t>30.10</w:t>
              </w:r>
            </w:hyperlink>
            <w:r>
              <w:t>), в том числе: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4.10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комплексное посеще</w:t>
            </w:r>
            <w:r>
              <w:t>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0,001566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1108,4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1,7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1219,2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2.1.10.1. Пациентов с сахарным диабетом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4.10.1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0,000142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3651,7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0,5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365,2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2.1.10.2. Пациентов с артериальной гипертензией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4.10.2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0,001424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964,0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1,4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964,0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2.1.11. Посещения с профилактическими целями центров здоровья, включая диспансерное наблюдение (сумма </w:t>
            </w:r>
            <w:hyperlink w:anchor="P3277" w:tooltip="14.11">
              <w:r>
                <w:rPr>
                  <w:color w:val="0000FF"/>
                </w:rPr>
                <w:t>строк 14.11</w:t>
              </w:r>
            </w:hyperlink>
            <w:r>
              <w:t xml:space="preserve"> + </w:t>
            </w:r>
            <w:hyperlink w:anchor="P3662" w:tooltip="22.11">
              <w:r>
                <w:rPr>
                  <w:color w:val="0000FF"/>
                </w:rPr>
                <w:t>22.11</w:t>
              </w:r>
            </w:hyperlink>
            <w:r>
              <w:t xml:space="preserve"> + </w:t>
            </w:r>
            <w:hyperlink w:anchor="P4047" w:tooltip="30.11">
              <w:r>
                <w:rPr>
                  <w:color w:val="0000FF"/>
                </w:rPr>
                <w:t>30.11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4.11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0,023067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3225,9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74,4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52259,6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3. В условиях дневных стационаров (первичная медико-санитарная помощь, специализированная медицинская помощь), за исключением медицинской реабилитации (сумма </w:t>
            </w:r>
            <w:hyperlink w:anchor="P3284" w:tooltip="15">
              <w:r>
                <w:rPr>
                  <w:color w:val="0000FF"/>
                </w:rPr>
                <w:t>строк 15</w:t>
              </w:r>
            </w:hyperlink>
            <w:r>
              <w:t xml:space="preserve"> +</w:t>
            </w:r>
            <w:r>
              <w:t xml:space="preserve"> </w:t>
            </w:r>
            <w:hyperlink w:anchor="P3669" w:tooltip="23">
              <w:r>
                <w:rPr>
                  <w:color w:val="0000FF"/>
                </w:rPr>
                <w:t>23</w:t>
              </w:r>
            </w:hyperlink>
            <w:r>
              <w:t xml:space="preserve"> + </w:t>
            </w:r>
            <w:hyperlink w:anchor="P4054" w:tooltip="31">
              <w:r>
                <w:rPr>
                  <w:color w:val="0000FF"/>
                </w:rPr>
                <w:t>31</w:t>
              </w:r>
            </w:hyperlink>
            <w:r>
              <w:t>), в том числе: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5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0,069345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33289,2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2308,4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1621185,3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3.1. Для медицинской помощи по профилю "онкология", в том числе: (сумма </w:t>
            </w:r>
            <w:hyperlink w:anchor="P3291" w:tooltip="15.1">
              <w:r>
                <w:rPr>
                  <w:color w:val="0000FF"/>
                </w:rPr>
                <w:t>строк 15.1</w:t>
              </w:r>
            </w:hyperlink>
            <w:r>
              <w:t xml:space="preserve"> + </w:t>
            </w:r>
            <w:hyperlink w:anchor="P3676" w:tooltip="23.1">
              <w:r>
                <w:rPr>
                  <w:color w:val="0000FF"/>
                </w:rPr>
                <w:t>23.1</w:t>
              </w:r>
            </w:hyperlink>
            <w:r>
              <w:t xml:space="preserve"> + </w:t>
            </w:r>
            <w:hyperlink w:anchor="P4061" w:tooltip="31.1">
              <w:r>
                <w:rPr>
                  <w:color w:val="0000FF"/>
                </w:rPr>
                <w:t>31.1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5.1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0,014388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89851,6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1292,8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907950,1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3.2. Для медицинской помощи при экстракорпоральном оплодотворении</w:t>
            </w:r>
            <w:r>
              <w:t xml:space="preserve"> (сумма </w:t>
            </w:r>
            <w:hyperlink w:anchor="P3298" w:tooltip="15.2">
              <w:r>
                <w:rPr>
                  <w:color w:val="0000FF"/>
                </w:rPr>
                <w:t>строк 15.2</w:t>
              </w:r>
            </w:hyperlink>
            <w:r>
              <w:t xml:space="preserve"> + </w:t>
            </w:r>
            <w:hyperlink w:anchor="P3683" w:tooltip="23.2">
              <w:r>
                <w:rPr>
                  <w:color w:val="0000FF"/>
                </w:rPr>
                <w:t>23.2</w:t>
              </w:r>
            </w:hyperlink>
            <w:r>
              <w:t xml:space="preserve"> + </w:t>
            </w:r>
            <w:hyperlink w:anchor="P4068" w:tooltip="31.2">
              <w:r>
                <w:rPr>
                  <w:color w:val="0000FF"/>
                </w:rPr>
                <w:t>31.2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5.2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0,000741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117837,9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87,3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61275,7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3.3. Для медицинской помощи больным с вирусным гепатитом C (сумма </w:t>
            </w:r>
            <w:hyperlink w:anchor="P3305" w:tooltip="15.3">
              <w:r>
                <w:rPr>
                  <w:color w:val="0000FF"/>
                </w:rPr>
                <w:t>строк 15.3</w:t>
              </w:r>
            </w:hyperlink>
            <w:r>
              <w:t xml:space="preserve"> + </w:t>
            </w:r>
            <w:hyperlink w:anchor="P3690" w:tooltip="23.3">
              <w:r>
                <w:rPr>
                  <w:color w:val="0000FF"/>
                </w:rPr>
                <w:t>23.3</w:t>
              </w:r>
            </w:hyperlink>
            <w:r>
              <w:t xml:space="preserve"> + </w:t>
            </w:r>
            <w:hyperlink w:anchor="P4075" w:tooltip="31.3">
              <w:r>
                <w:rPr>
                  <w:color w:val="0000FF"/>
                </w:rPr>
                <w:t>31.3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5.3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0,001288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62806,9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80,9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56840,2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3.4. Высокотехнологичная медицинская помощь (сумма </w:t>
            </w:r>
            <w:hyperlink w:anchor="P3312" w:tooltip="15.4">
              <w:r>
                <w:rPr>
                  <w:color w:val="0000FF"/>
                </w:rPr>
                <w:t>строк 15.4</w:t>
              </w:r>
            </w:hyperlink>
            <w:r>
              <w:t xml:space="preserve"> + </w:t>
            </w:r>
            <w:hyperlink w:anchor="P3697" w:tooltip="23.4">
              <w:r>
                <w:rPr>
                  <w:color w:val="0000FF"/>
                </w:rPr>
                <w:t>23.4</w:t>
              </w:r>
            </w:hyperlink>
            <w:r>
              <w:t xml:space="preserve"> + </w:t>
            </w:r>
            <w:hyperlink w:anchor="P4082" w:tooltip="31.4">
              <w:r>
                <w:rPr>
                  <w:color w:val="0000FF"/>
                </w:rPr>
                <w:t>31.4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5.4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4. Специализированная, в том числе высокотехнологичная, медицинская помощь в условиях круглосуточного стационара, за исключением медицинской реабилитации, (сумма </w:t>
            </w:r>
            <w:hyperlink w:anchor="P3319" w:tooltip="16">
              <w:r>
                <w:rPr>
                  <w:color w:val="0000FF"/>
                </w:rPr>
                <w:t>строк 16</w:t>
              </w:r>
            </w:hyperlink>
            <w:r>
              <w:t xml:space="preserve"> + </w:t>
            </w:r>
            <w:hyperlink w:anchor="P3704" w:tooltip="24">
              <w:r>
                <w:rPr>
                  <w:color w:val="0000FF"/>
                </w:rPr>
                <w:t>24</w:t>
              </w:r>
            </w:hyperlink>
            <w:r>
              <w:t xml:space="preserve"> + </w:t>
            </w:r>
            <w:hyperlink w:anchor="P4089" w:tooltip="32">
              <w:r>
                <w:rPr>
                  <w:color w:val="0000FF"/>
                </w:rPr>
                <w:t>32</w:t>
              </w:r>
            </w:hyperlink>
            <w:r>
              <w:t>) в том числе: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6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0,176524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55772,6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9845,2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6914185,9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4.1. Медицинская помощь по профилю "онкология" (сумма </w:t>
            </w:r>
            <w:hyperlink w:anchor="P3326" w:tooltip="16.1">
              <w:r>
                <w:rPr>
                  <w:color w:val="0000FF"/>
                </w:rPr>
                <w:t>строк 16.1</w:t>
              </w:r>
            </w:hyperlink>
            <w:r>
              <w:t xml:space="preserve"> + </w:t>
            </w:r>
            <w:hyperlink w:anchor="P3711" w:tooltip="24.1">
              <w:r>
                <w:rPr>
                  <w:color w:val="0000FF"/>
                </w:rPr>
                <w:t>24.1</w:t>
              </w:r>
            </w:hyperlink>
            <w:r>
              <w:t xml:space="preserve"> + </w:t>
            </w:r>
            <w:hyperlink w:anchor="P4096" w:tooltip="32.1">
              <w:r>
                <w:rPr>
                  <w:color w:val="0000FF"/>
                </w:rPr>
                <w:t>32.1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6.1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0,010265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116969,4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1200,7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843232,3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4.2. Стентирование коронарных артерий медицинскими организациями (за исключением федеральных медицинских организаций) (сумма </w:t>
            </w:r>
            <w:hyperlink w:anchor="P3333" w:tooltip="16.2">
              <w:r>
                <w:rPr>
                  <w:color w:val="0000FF"/>
                </w:rPr>
                <w:t>строк 16.2</w:t>
              </w:r>
            </w:hyperlink>
            <w:r>
              <w:t xml:space="preserve"> + </w:t>
            </w:r>
            <w:hyperlink w:anchor="P3718" w:tooltip="24.2">
              <w:r>
                <w:rPr>
                  <w:color w:val="0000FF"/>
                </w:rPr>
                <w:t>24.2</w:t>
              </w:r>
            </w:hyperlink>
            <w:r>
              <w:t xml:space="preserve"> + </w:t>
            </w:r>
            <w:hyperlink w:anchor="P4103" w:tooltip="32.2">
              <w:r>
                <w:rPr>
                  <w:color w:val="0000FF"/>
                </w:rPr>
                <w:t>32.2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6.2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0,002327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167914,0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390,7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274371,5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4.3. Имплантация частотно-адаптированного кардиостимулятор</w:t>
            </w:r>
            <w:r>
              <w:t xml:space="preserve">а взрослым медицинскими организациями (за исключением федеральных медицинских организаций) (сумма </w:t>
            </w:r>
            <w:hyperlink w:anchor="P3340" w:tooltip="16.3">
              <w:r>
                <w:rPr>
                  <w:color w:val="0000FF"/>
                </w:rPr>
                <w:t>строк 16.3</w:t>
              </w:r>
            </w:hyperlink>
            <w:r>
              <w:t xml:space="preserve"> + </w:t>
            </w:r>
            <w:hyperlink w:anchor="P3725" w:tooltip="24.3">
              <w:r>
                <w:rPr>
                  <w:color w:val="0000FF"/>
                </w:rPr>
                <w:t>24.3</w:t>
              </w:r>
            </w:hyperlink>
            <w:r>
              <w:t xml:space="preserve"> + </w:t>
            </w:r>
            <w:hyperlink w:anchor="P4110" w:tooltip="32.3">
              <w:r>
                <w:rPr>
                  <w:color w:val="0000FF"/>
                </w:rPr>
                <w:t>32.3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6.3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случай госпита</w:t>
            </w:r>
            <w:r>
              <w:t>лизации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0,000430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259394,0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111,5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78337,0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4.4. Эндоваскулярная деструкция дополнительных проводящих путей и аритмогенных зон сердца (сумма </w:t>
            </w:r>
            <w:hyperlink w:anchor="P3347" w:tooltip="16.4">
              <w:r>
                <w:rPr>
                  <w:color w:val="0000FF"/>
                </w:rPr>
                <w:t>строк 16.4</w:t>
              </w:r>
            </w:hyperlink>
            <w:r>
              <w:t xml:space="preserve"> + </w:t>
            </w:r>
            <w:hyperlink w:anchor="P3732" w:tooltip="24.4">
              <w:r>
                <w:rPr>
                  <w:color w:val="0000FF"/>
                </w:rPr>
                <w:t>24.4</w:t>
              </w:r>
            </w:hyperlink>
            <w:r>
              <w:t xml:space="preserve"> + </w:t>
            </w:r>
            <w:hyperlink w:anchor="P4117" w:tooltip="32.4">
              <w:r>
                <w:rPr>
                  <w:color w:val="0000FF"/>
                </w:rPr>
                <w:t>32.4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6.4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0,000100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351396,1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35,0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24597,7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4.5. Оперативные вмешательства на брахиоцефальных артериях (стентирование или эндартерэктомия) (за исключением федеральных медицинских организаций) (сумма </w:t>
            </w:r>
            <w:hyperlink w:anchor="P3354" w:tooltip="16.5">
              <w:r>
                <w:rPr>
                  <w:color w:val="0000FF"/>
                </w:rPr>
                <w:t>строк 16.5</w:t>
              </w:r>
            </w:hyperlink>
            <w:r>
              <w:t xml:space="preserve"> + </w:t>
            </w:r>
            <w:hyperlink w:anchor="P3739" w:tooltip="24.5">
              <w:r>
                <w:rPr>
                  <w:color w:val="0000FF"/>
                </w:rPr>
                <w:t>24.5</w:t>
              </w:r>
            </w:hyperlink>
            <w:r>
              <w:t xml:space="preserve"> + </w:t>
            </w:r>
            <w:hyperlink w:anchor="P4124" w:tooltip="32.5">
              <w:r>
                <w:rPr>
                  <w:color w:val="0000FF"/>
                </w:rPr>
                <w:t>32.5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6.5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0,000472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211159,8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99,5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69893,9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4.6. Трансплантация почки (сумма </w:t>
            </w:r>
            <w:hyperlink w:anchor="P3361" w:tooltip="16.6">
              <w:r>
                <w:rPr>
                  <w:color w:val="0000FF"/>
                </w:rPr>
                <w:t>строк 16.6</w:t>
              </w:r>
            </w:hyperlink>
            <w:r>
              <w:t xml:space="preserve"> + </w:t>
            </w:r>
            <w:hyperlink w:anchor="P3746" w:tooltip="24.6">
              <w:r>
                <w:rPr>
                  <w:color w:val="0000FF"/>
                </w:rPr>
                <w:t>24.6</w:t>
              </w:r>
            </w:hyperlink>
            <w:r>
              <w:t xml:space="preserve"> + </w:t>
            </w:r>
            <w:hyperlink w:anchor="P4131" w:tooltip="32.6">
              <w:r>
                <w:rPr>
                  <w:color w:val="0000FF"/>
                </w:rPr>
                <w:t>32.6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6.6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0,000009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1299928,4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11,1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7799,6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4.7. Высокотехнологичная медицинская помощь (сумма </w:t>
            </w:r>
            <w:hyperlink w:anchor="P3368" w:tooltip="16.7">
              <w:r>
                <w:rPr>
                  <w:color w:val="0000FF"/>
                </w:rPr>
                <w:t>строк 16.7</w:t>
              </w:r>
            </w:hyperlink>
            <w:r>
              <w:t xml:space="preserve"> + </w:t>
            </w:r>
            <w:hyperlink w:anchor="P3753" w:tooltip="24.7">
              <w:r>
                <w:rPr>
                  <w:color w:val="0000FF"/>
                </w:rPr>
                <w:t>24.7</w:t>
              </w:r>
            </w:hyperlink>
            <w:r>
              <w:t xml:space="preserve"> + </w:t>
            </w:r>
            <w:hyperlink w:anchor="P4138" w:tooltip="32.7">
              <w:r>
                <w:rPr>
                  <w:color w:val="0000FF"/>
                </w:rPr>
                <w:t>32.7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6.7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0,001693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274864,1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465,4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326813,4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5. Медицинская реабилитация (сумма </w:t>
            </w:r>
            <w:hyperlink w:anchor="P3375" w:tooltip="17">
              <w:r>
                <w:rPr>
                  <w:color w:val="0000FF"/>
                </w:rPr>
                <w:t>строк 17</w:t>
              </w:r>
            </w:hyperlink>
            <w:r>
              <w:t xml:space="preserve"> + </w:t>
            </w:r>
            <w:hyperlink w:anchor="P3760" w:tooltip="25">
              <w:r>
                <w:rPr>
                  <w:color w:val="0000FF"/>
                </w:rPr>
                <w:t>25</w:t>
              </w:r>
            </w:hyperlink>
            <w:r>
              <w:t xml:space="preserve"> + </w:t>
            </w:r>
            <w:hyperlink w:anchor="P4145" w:tooltip="33">
              <w:r>
                <w:rPr>
                  <w:color w:val="0000FF"/>
                </w:rPr>
                <w:t>33</w:t>
              </w:r>
            </w:hyperlink>
            <w:r>
              <w:t>):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7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5.1. В амбулаторных условиях (сумма </w:t>
            </w:r>
            <w:hyperlink w:anchor="P3382" w:tooltip="17.1">
              <w:r>
                <w:rPr>
                  <w:color w:val="0000FF"/>
                </w:rPr>
                <w:t>строк 17.1</w:t>
              </w:r>
            </w:hyperlink>
            <w:r>
              <w:t xml:space="preserve"> + </w:t>
            </w:r>
            <w:hyperlink w:anchor="P3767" w:tooltip="25.1">
              <w:r>
                <w:rPr>
                  <w:color w:val="0000FF"/>
                </w:rPr>
                <w:t>25.1</w:t>
              </w:r>
            </w:hyperlink>
            <w:r>
              <w:t xml:space="preserve"> + </w:t>
            </w:r>
            <w:hyperlink w:anchor="P4152" w:tooltip="33.1">
              <w:r>
                <w:rPr>
                  <w:color w:val="0000FF"/>
                </w:rPr>
                <w:t>33.1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7.1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комплексные посещения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0,003371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27169,8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91,6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64310,9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5.2. В условиях дневных стационаров (первичная медико-санитарная помощь, специализированная медицинская помощь) (сумма </w:t>
            </w:r>
            <w:hyperlink w:anchor="P3389" w:tooltip="17.2">
              <w:r>
                <w:rPr>
                  <w:color w:val="0000FF"/>
                </w:rPr>
                <w:t>строк 17.2</w:t>
              </w:r>
            </w:hyperlink>
            <w:r>
              <w:t xml:space="preserve"> + </w:t>
            </w:r>
            <w:hyperlink w:anchor="P3774" w:tooltip="25.2">
              <w:r>
                <w:rPr>
                  <w:color w:val="0000FF"/>
                </w:rPr>
                <w:t>25.2</w:t>
              </w:r>
            </w:hyperlink>
            <w:r>
              <w:t xml:space="preserve"> + </w:t>
            </w:r>
            <w:hyperlink w:anchor="P4159" w:tooltip="33.2">
              <w:r>
                <w:rPr>
                  <w:color w:val="0000FF"/>
                </w:rPr>
                <w:t>33.2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7.2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0,002813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29883,2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84,1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59049,2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5.3. Специализированная, в том числе высокотехнологичная, медицинская помощь в условиях круглосуточного стационара (сумма </w:t>
            </w:r>
            <w:hyperlink w:anchor="P3396" w:tooltip="17.3">
              <w:r>
                <w:rPr>
                  <w:color w:val="0000FF"/>
                </w:rPr>
                <w:t>строк 17.3</w:t>
              </w:r>
            </w:hyperlink>
            <w:r>
              <w:t xml:space="preserve"> + </w:t>
            </w:r>
            <w:hyperlink w:anchor="P3781" w:tooltip="25.3">
              <w:r>
                <w:rPr>
                  <w:color w:val="0000FF"/>
                </w:rPr>
                <w:t>25.3</w:t>
              </w:r>
            </w:hyperlink>
            <w:r>
              <w:t xml:space="preserve"> + </w:t>
            </w:r>
            <w:hyperlink w:anchor="P4166" w:tooltip="33.3">
              <w:r>
                <w:rPr>
                  <w:color w:val="0000FF"/>
                </w:rPr>
                <w:t>33.3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7.3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0,005869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57836,7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339,5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238402,9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6. Паллиативная медицинская помощь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8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6.1. Первичная медицинская помощь, в том числе доврачебная и врачебная, всего (равно </w:t>
            </w:r>
            <w:hyperlink w:anchor="P4180" w:tooltip="34.1">
              <w:r>
                <w:rPr>
                  <w:color w:val="0000FF"/>
                </w:rPr>
                <w:t>строке 34.1</w:t>
              </w:r>
            </w:hyperlink>
            <w:r>
              <w:t>), в том числе: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8.1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посещений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6.1.1. Посещение по паллиативной медицинской помощи без учета посещений на дому патронажными бригадами (равно </w:t>
            </w:r>
            <w:hyperlink w:anchor="P4187" w:tooltip="34.1.1">
              <w:r>
                <w:rPr>
                  <w:color w:val="0000FF"/>
                </w:rPr>
                <w:t>строке 34.1.1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8.1.1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посещений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6.1.2. Посещения на дому выездными патронажными бригадами (равно </w:t>
            </w:r>
            <w:hyperlink w:anchor="P4194" w:tooltip="34.1.2">
              <w:r>
                <w:rPr>
                  <w:color w:val="0000FF"/>
                </w:rPr>
                <w:t>строке 34.1.2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8.1.2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посещений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6.2. Оказываемая в стационарных условиях (включая койки паллиативной медицинской помощи и койки сестринского ухода) (равно </w:t>
            </w:r>
            <w:hyperlink w:anchor="P4201" w:tooltip="34.2">
              <w:r>
                <w:rPr>
                  <w:color w:val="0000FF"/>
                </w:rPr>
                <w:t>строке 34.2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8.2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койко-день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6.3. Оказываемая в условиях дневного стациона</w:t>
            </w:r>
            <w:r>
              <w:t xml:space="preserve">ра (равно </w:t>
            </w:r>
            <w:hyperlink w:anchor="P4208" w:tooltip="34.3">
              <w:r>
                <w:rPr>
                  <w:color w:val="0000FF"/>
                </w:rPr>
                <w:t>строке 34.3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8.3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7. Расходы на ведение дела СМО (сумма </w:t>
            </w:r>
            <w:hyperlink w:anchor="P3403" w:tooltip="18">
              <w:r>
                <w:rPr>
                  <w:color w:val="0000FF"/>
                </w:rPr>
                <w:t>строк 18</w:t>
              </w:r>
            </w:hyperlink>
            <w:r>
              <w:t xml:space="preserve"> + </w:t>
            </w:r>
            <w:hyperlink w:anchor="P3788" w:tooltip="26">
              <w:r>
                <w:rPr>
                  <w:color w:val="0000FF"/>
                </w:rPr>
                <w:t>26</w:t>
              </w:r>
            </w:hyperlink>
            <w:r>
              <w:t xml:space="preserve"> + </w:t>
            </w:r>
            <w:hyperlink w:anchor="P4215" w:tooltip="35">
              <w:r>
                <w:rPr>
                  <w:color w:val="0000FF"/>
                </w:rPr>
                <w:t>35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9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173,5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121878,5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8. Иные расходы (равно </w:t>
            </w:r>
            <w:hyperlink w:anchor="P4222" w:tooltip="36">
              <w:r>
                <w:rPr>
                  <w:color w:val="0000FF"/>
                </w:rPr>
                <w:t>строке 36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10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из </w:t>
            </w:r>
            <w:hyperlink w:anchor="P2584" w:tooltip="1">
              <w:r>
                <w:rPr>
                  <w:color w:val="0000FF"/>
                </w:rPr>
                <w:t>строки 1</w:t>
              </w:r>
            </w:hyperlink>
            <w:r>
              <w:t>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11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1. Медицинская помощь, предоставляемая в рамках базовой программы ОМС застрахованным лицам (за счет субвенции ФОМС)</w:t>
            </w:r>
          </w:p>
        </w:tc>
        <w:tc>
          <w:tcPr>
            <w:tcW w:w="84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22765,9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15988295,2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1. Скорая, в том числе скорая специализированная, медицинская помощь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71" w:name="P3032"/>
            <w:bookmarkEnd w:id="71"/>
            <w:r>
              <w:t>12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вызов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0,261000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5100,4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1331,2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934893,1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 Первичная медико-санитарная помощь, за исключением медицинской реабилитации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13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 В амбулаторных условиях: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14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2.1.1. Для проведения профилактических медицинских осмотров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72" w:name="P3053"/>
            <w:bookmarkEnd w:id="72"/>
            <w:r>
              <w:t>14.1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0,260168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2611,1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679,3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477084,5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2.1.2. Для проведения диспансеризации, всего, в том числе: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73" w:name="P3060"/>
            <w:bookmarkEnd w:id="73"/>
            <w:r>
              <w:t>14.2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0,439948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3123,0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1374,0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964919,6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для проведения углубленной диспансеризации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74" w:name="P3067"/>
            <w:bookmarkEnd w:id="74"/>
            <w:r>
              <w:t>14.2.1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0,042746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2349,6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100,4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70535,0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2.1.3. Для проведения диспансеризации по оценке репродуктивного здоровья женщин и мужчин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75" w:name="P3074"/>
            <w:bookmarkEnd w:id="75"/>
            <w:r>
              <w:t>14.3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0,140651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1934,5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272,1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191086,0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женщины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14.3.1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0,071999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3054,8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219,9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154462,9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мужчины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14.3.2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0,068652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759,6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52,1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36623,1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2.1.4. Для посещений с иными целями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76" w:name="P3095"/>
            <w:bookmarkEnd w:id="76"/>
            <w:r>
              <w:t>14.4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посещения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2,618238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484,6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1268,8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891100,5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2.1.5. В неотложной форме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77" w:name="P3102"/>
            <w:bookmarkEnd w:id="77"/>
            <w:r>
              <w:t>14.5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посещения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0,540000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1050,7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567,4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398465,4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2.1.6. Обращения в связи с заболеваниями - всего, из них: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78" w:name="P3109"/>
            <w:bookmarkEnd w:id="78"/>
            <w:r>
              <w:t>14.6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обращение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1,335969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2064,7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2758,4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1937184,1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2.1.6.1. Консультация с применением телемедицинских технологий при дистанционном взаимодействии медицинских работников между собой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14.6.1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консультаций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0,028478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379,9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10,8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7598,0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2.1.6.2.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14.6.2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консультаций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0,007120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336,3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2,4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1681,5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 Проведение отдельных диагностических (лабораторных) исследований (медицинских услуг):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79" w:name="P3130"/>
            <w:bookmarkEnd w:id="79"/>
            <w:r>
              <w:t>14.7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0,257930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2404,0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620,1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435462,7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2.1.7.1. Компьютерная томография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80" w:name="P3137"/>
            <w:bookmarkEnd w:id="80"/>
            <w:r>
              <w:t>14.7.1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0,057732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3438,9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198,5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139430,2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2.1.7.2. Магнитно-резонансная томография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81" w:name="P3144"/>
            <w:bookmarkEnd w:id="81"/>
            <w:r>
              <w:t>14.7.2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0,022033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4695,5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103,5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72658,2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2.1.7.3. Ультразвуковое исследование сердечно-сосудистой системы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82" w:name="P3151"/>
            <w:bookmarkEnd w:id="82"/>
            <w:r>
              <w:t>14.7.3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0,105825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741,8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78,5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55130,6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2.1.7.4. Эндоскопическое диагностическое исследование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83" w:name="P3158"/>
            <w:bookmarkEnd w:id="83"/>
            <w:r>
              <w:t>14.7.4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0,035370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1360,2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48,1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33787,4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2.1.7.5. Молекулярно-генетическое исследование с целью диагностики онкологических заболеваний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84" w:name="P3165"/>
            <w:bookmarkEnd w:id="84"/>
            <w:r>
              <w:t>14.7.5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0,001492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10693,2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16,0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11206,5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2.1.7.6. Патолого-анатомическое исследование биопсийного (операционного) материала с целью диагностики онкологических заболеваний и подбора противоопухолевой лекарственной терапии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85" w:name="P3172"/>
            <w:bookmarkEnd w:id="85"/>
            <w:r>
              <w:t>14.7.6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0,027103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2637,1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71,5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50194,6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2.1.7.7. ПЭТ-КТ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86" w:name="P3179"/>
            <w:bookmarkEnd w:id="86"/>
            <w:r>
              <w:t>14.7.7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исс</w:t>
            </w:r>
            <w:r>
              <w:t>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0,002081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35414,4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73,7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51740,4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2.1.7.8. ОФЭКТ/КТ/сцинтиграфия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87" w:name="P3186"/>
            <w:bookmarkEnd w:id="87"/>
            <w:r>
              <w:t>14.7.8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0,003783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4859,6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18,4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12912,0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2.1.7.9. Неинвазивное пренатальное тестирование (определение внеклеточной ДНК плода по крови матери)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88" w:name="P3193"/>
            <w:bookmarkEnd w:id="88"/>
            <w:r>
              <w:t>14.7.9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0,000647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14510,5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9,4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6587,8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2.1.7.10. Определение РНК-вируса гепатита C (Hepatitis C virus) в крови методом ПЦР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89" w:name="P3200"/>
            <w:bookmarkEnd w:id="89"/>
            <w:r>
              <w:t>14.7.10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0,001241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1102,3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1,4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961,2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2.1.7.11. Лабораторная диагностика для пациентов с хроническим вирусным гепатитом C (оценка стадии фиброза, определение генотипа ВГС)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90" w:name="P3207"/>
            <w:bookmarkEnd w:id="90"/>
            <w:r>
              <w:t>14.7.11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0,000622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1954,2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1,2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854,0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2.1.8. Школа для больных с хроническими заболеваниями, школа для беременных и по вопросам грудного вскармливания, в том числе: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91" w:name="P3214"/>
            <w:bookmarkEnd w:id="91"/>
            <w:r>
              <w:t>14.8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0,131280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960,8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126,1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88582,9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школа сахарного диабета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92" w:name="P3221"/>
            <w:bookmarkEnd w:id="92"/>
            <w:r>
              <w:t>14.8.1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0,005620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1414,8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8,0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5584,2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2.1.9. Диспансерное наблюдение, в том числе по поводу: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93" w:name="P3228"/>
            <w:bookmarkEnd w:id="93"/>
            <w:r>
              <w:t>14.9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0,275509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3113,5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857,8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602424,9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онкологических заболеваний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94" w:name="P3235"/>
            <w:bookmarkEnd w:id="94"/>
            <w:r>
              <w:t>14.9.1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0,027120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4331,7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117,5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82501,6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сахарного диабета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14.9.2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0,050072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1883,1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94,3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66219,2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болезней системы кровообращения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14.9.3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0,171094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3680,7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629,7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442265,6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2.1.10. Дистанционное наблюдение за состоянием здоровья пациентов, в том числе: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95" w:name="P3256"/>
            <w:bookmarkEnd w:id="95"/>
            <w:r>
              <w:t>14.10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0,001566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1108,4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1,7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1219,2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пациентов с сахарным диабетом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14.10.1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0,000142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3651,7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0,5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365,2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пациентов с артериальной гипертензией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14.10.2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0,001424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964,0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1,4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964,0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2.1.11. Посещения с профилактическими целями центров здоровья, включая диспансерное наблюдение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96" w:name="P3277"/>
            <w:bookmarkEnd w:id="96"/>
            <w:r>
              <w:t>14.11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0,023067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3225,9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74,4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52259,6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3. В условиях дневных стационаров (первичная медико-санитарная помощь, специализированная медицинская помощь), за исключением медицинской реабилитации, в том числе: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97" w:name="P3284"/>
            <w:bookmarkEnd w:id="97"/>
            <w:r>
              <w:t>15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0,069110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33292,0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2300,8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1615828,1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3.1. Для медицинской помощи по профилю</w:t>
            </w:r>
            <w:r>
              <w:t xml:space="preserve"> "онкология", в том числе: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98" w:name="P3291"/>
            <w:bookmarkEnd w:id="98"/>
            <w:r>
              <w:t>15.1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0,014388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89851,6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1292,8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907950,1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3.2. Для медицинской помощи при экстракорпоральном оплодотворении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99" w:name="P3298"/>
            <w:bookmarkEnd w:id="99"/>
            <w:r>
              <w:t>15.2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0,000741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117837,9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87,3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61275,7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3.3. Для медицинской помощи больным с вирусным гепатитом C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00" w:name="P3305"/>
            <w:bookmarkEnd w:id="100"/>
            <w:r>
              <w:t>15.3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0,001288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62806,9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80,9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56840,2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3.4. Высокотехнологичная медицинская помощь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01" w:name="P3312"/>
            <w:bookmarkEnd w:id="101"/>
            <w:r>
              <w:t>15.4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4. Специализированная, в том числе высокотехнологичная, медицинская помощь в условиях круглосуточного стационара, за исключением медицинской реабилитации, в том числе: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02" w:name="P3319"/>
            <w:bookmarkEnd w:id="102"/>
            <w:r>
              <w:t>16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0,176524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55772,6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9845,2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6914185,9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4.1. Медицинская помощь по профилю "онкология"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03" w:name="P3326"/>
            <w:bookmarkEnd w:id="103"/>
            <w:r>
              <w:t>16.1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0,010265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116969,4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1200,7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843232,3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4.2. Стентирование коронарных артерий медицинскими организациями (за исключением федеральных медицинских организаций)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04" w:name="P3333"/>
            <w:bookmarkEnd w:id="104"/>
            <w:r>
              <w:t>16.2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</w:t>
            </w:r>
            <w:r>
              <w:t>002327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167914,0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390,7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274371,5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4.3. Имплантация частотно-адаптированного кардиостимулятора взрослым медицинскими организациями (за исключением федеральных медицинских организаций)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05" w:name="P3340"/>
            <w:bookmarkEnd w:id="105"/>
            <w:r>
              <w:t>16.3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0,000430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259394,0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111,5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78337,0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4.4. Эндоваскулярная деструкция дополнительных проводящих путей и аритмогенных зон сердца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06" w:name="P3347"/>
            <w:bookmarkEnd w:id="106"/>
            <w:r>
              <w:t>16.4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0,000100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351396,1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35,0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24597,7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4.5. Оперативные вмешательства на брахиоцефальных артериях (за исключением федеральных медицинских организаций)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07" w:name="P3354"/>
            <w:bookmarkEnd w:id="107"/>
            <w:r>
              <w:t>16.5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0,000472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211159,8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99,5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69893,9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4.6. Трансплантация почки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08" w:name="P3361"/>
            <w:bookmarkEnd w:id="108"/>
            <w:r>
              <w:t>16.6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0,000009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1299928,4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11,1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7799,6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4.7. Высокотехнологичная медицинская помощь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09" w:name="P3368"/>
            <w:bookmarkEnd w:id="109"/>
            <w:r>
              <w:t>16.7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0,001693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274864,1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465,4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326813,4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5. Медицинская реабилитация: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10" w:name="P3375"/>
            <w:bookmarkEnd w:id="110"/>
            <w:r>
              <w:t>17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5.1. В амбулаторных условиях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11" w:name="P3382"/>
            <w:bookmarkEnd w:id="111"/>
            <w:r>
              <w:t>17.1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комплексные посещения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0,003371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27169,8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91,6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64310,9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5.2. В условиях дневных стационаров (первичная медико-санитарная помощь, специализированная медицинская помощь)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12" w:name="P3389"/>
            <w:bookmarkEnd w:id="112"/>
            <w:r>
              <w:t>17.2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0,002813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29883,2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84,1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59049,2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5.3. Специализированная, в том числе высокотехнологичная, медицинская помощь в условиях круглосуточного стационара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13" w:name="P3396"/>
            <w:bookmarkEnd w:id="113"/>
            <w:r>
              <w:t>17.3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0,005869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57836,7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339,5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238402,9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6. Расходы на ведение дела СМО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14" w:name="P3403"/>
            <w:bookmarkEnd w:id="114"/>
            <w:r>
              <w:t>18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173,5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121835,7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 Медицинская помощь по видам и заболеваниям, установленным базовой программой (за счет межбюджетных трансфертов бюджета субъекта Российской Федерации и прочих поступлений):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19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7,7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5400,0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1. Скорая, в том числе скорая специализированная, медицинска</w:t>
            </w:r>
            <w:r>
              <w:t>я помощь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15" w:name="P3417"/>
            <w:bookmarkEnd w:id="115"/>
            <w:r>
              <w:t>20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вызов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 Первичная медико-санитарная помощь, за исключением медицинской реабилитации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21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 В амбулаторных условиях: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22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2.1.1. Для проведения профилактических медицинских осмотров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16" w:name="P3438"/>
            <w:bookmarkEnd w:id="116"/>
            <w:r>
              <w:t>22.1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2.1.2. Для проведения диспансеризации, всего, в том числе: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17" w:name="P3445"/>
            <w:bookmarkEnd w:id="117"/>
            <w:r>
              <w:t>22.2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для проведения углубленной диспансеризации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18" w:name="P3452"/>
            <w:bookmarkEnd w:id="118"/>
            <w:r>
              <w:t>22.2.1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2.1.3. Для проведения диспансеризации по оценке репродуктивного здоровья женщин и мужчин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19" w:name="P3459"/>
            <w:bookmarkEnd w:id="119"/>
            <w:r>
              <w:t>22.3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женщины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22.3.1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мужчины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22.3.2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2.1.4. Для посещений с иными целями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20" w:name="P3480"/>
            <w:bookmarkEnd w:id="120"/>
            <w:r>
              <w:t>22.4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посещения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2.1.5. В неотложной форме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21" w:name="P3487"/>
            <w:bookmarkEnd w:id="121"/>
            <w:r>
              <w:t>22.5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посещения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2.1.6. Обращения в связи с заболеваниями - всего, из них: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22" w:name="P3494"/>
            <w:bookmarkEnd w:id="122"/>
            <w:r>
              <w:t>22.6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обращение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2.1.6.1. Консультация с применением телемедицинских технологий при дистанционном взаимодействии медицинских работников между собой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22.6.1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консультаций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2.1.6.2.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22.6.2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консультаций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 Проведение отдельных диагностических (лабо</w:t>
            </w:r>
            <w:r>
              <w:t>раторных) исследований (медицинских услуг):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23" w:name="P3515"/>
            <w:bookmarkEnd w:id="123"/>
            <w:r>
              <w:t>22.7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2.1.7.1. Компьютерная томография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24" w:name="P3522"/>
            <w:bookmarkEnd w:id="124"/>
            <w:r>
              <w:t>22.7.1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2.1.7.2. Магнитно-резонансная томография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25" w:name="P3529"/>
            <w:bookmarkEnd w:id="125"/>
            <w:r>
              <w:t>22.7.2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2.1.7.3. Ультразвуковое исследование сердечно-сосудистой системы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26" w:name="P3536"/>
            <w:bookmarkEnd w:id="126"/>
            <w:r>
              <w:t>22.7.3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2.1.7.4. Эндоскопическое диагностическое исследование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27" w:name="P3543"/>
            <w:bookmarkEnd w:id="127"/>
            <w:r>
              <w:t>22.7.4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2.1.7.5. Молекулярно-генетическое исследование с целью диагностики онкологических заболеваний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28" w:name="P3550"/>
            <w:bookmarkEnd w:id="128"/>
            <w:r>
              <w:t>22.7.5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2.1.7.6. Патолого-анатомическое исследование биопсийного (операционного) материала с целью диагностики онкологических за</w:t>
            </w:r>
            <w:r>
              <w:t>болеваний и подбора противоопухолевой лекарственной терапии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29" w:name="P3557"/>
            <w:bookmarkEnd w:id="129"/>
            <w:r>
              <w:t>22.7.6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2.1.7.7. ПЭТ-КТ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30" w:name="P3564"/>
            <w:bookmarkEnd w:id="130"/>
            <w:r>
              <w:t>22.7.7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2.1.7.8. ОФЭКТ/КТ/сцинтиграфия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31" w:name="P3571"/>
            <w:bookmarkEnd w:id="131"/>
            <w:r>
              <w:t>22.7.8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2.1.7.9. Неинвазивное пренатальное тестирование (определение внеклеточной ДНК плода по крови матери)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32" w:name="P3578"/>
            <w:bookmarkEnd w:id="132"/>
            <w:r>
              <w:t>22.7.9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2.1.7.10. Определение РНК-вируса гепатита C (Hepatitis C virus) в крови методом ПЦР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33" w:name="P3585"/>
            <w:bookmarkEnd w:id="133"/>
            <w:r>
              <w:t>22.7.10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2.1.7.11. Лабораторная диагностика для пациентов с хроническим вирусным гепатитом C (оценка стадии фиброза, определение генотипа ВГС)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34" w:name="P3592"/>
            <w:bookmarkEnd w:id="134"/>
            <w:r>
              <w:t>22.7.11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2.1.8. Школа для больных с хроническими заболеваниями, школа для беременных и по вопросам грудного вскармливания, в том числе: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35" w:name="P3599"/>
            <w:bookmarkEnd w:id="135"/>
            <w:r>
              <w:t>22.8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школа сахарного диабета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36" w:name="P3606"/>
            <w:bookmarkEnd w:id="136"/>
            <w:r>
              <w:t>22.8.1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2.1.9. Диспансерное наблюдение, в том числе по поводу: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37" w:name="P3613"/>
            <w:bookmarkEnd w:id="137"/>
            <w:r>
              <w:t>22.9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онкологических заболеваний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22.9.1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сахарного диабета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22.9.2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болезней системы кровообращения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22.9.3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2.1.10. Дистанционное наблюдение за состоянием здоровья пациентов, в том числе: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38" w:name="P3641"/>
            <w:bookmarkEnd w:id="138"/>
            <w:r>
              <w:t>22.10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пациентов с сахарным диабетом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22.10.1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пациентов с артериальной гипертензией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22.10.2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2.1.11. Посещения с профилактическими целями центров здоровья, включая диспансерное наблюдение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39" w:name="P3662"/>
            <w:bookmarkEnd w:id="139"/>
            <w:r>
              <w:t>22.11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3. В условиях дневных стационаров (первичная медико-санитарная помощь, специализированная медицинская помощь), за исключением медицинской реабилитации, в том числе: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40" w:name="P3669"/>
            <w:bookmarkEnd w:id="140"/>
            <w:r>
              <w:t>23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0,000235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32467,9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7,6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5357,2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3.1. Для медицинской помощи по профилю "онкология", в том числе: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41" w:name="P3676"/>
            <w:bookmarkEnd w:id="141"/>
            <w:r>
              <w:t>23.1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3.2. Для медицинской помощи при экстракорпоральном оплодотворении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42" w:name="P3683"/>
            <w:bookmarkEnd w:id="142"/>
            <w:r>
              <w:t>23.2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3.3. Для медицинской помощи больным с вирусным гепатитом C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43" w:name="P3690"/>
            <w:bookmarkEnd w:id="143"/>
            <w:r>
              <w:t>23.3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3.4. Высокотехнологичная медицинская помощь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44" w:name="P3697"/>
            <w:bookmarkEnd w:id="144"/>
            <w:r>
              <w:t>23.4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4. Специализированная, в том числе высокотехнологичная, медицинская помощь в условиях круглосуточного стационара, за исключением медицинской реабилитации, в том числе: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45" w:name="P3704"/>
            <w:bookmarkEnd w:id="145"/>
            <w:r>
              <w:t>24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4.1. Медицинская помощь по профилю "онкол</w:t>
            </w:r>
            <w:r>
              <w:t>огия"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46" w:name="P3711"/>
            <w:bookmarkEnd w:id="146"/>
            <w:r>
              <w:t>24.1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4.2. Стентирование коронарных артерий медицинскими организациями (за исключением федеральных медицинских организаций)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47" w:name="P3718"/>
            <w:bookmarkEnd w:id="147"/>
            <w:r>
              <w:t>24.2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4.3. Имплантация частотно-адаптированного кардиостимулятора взрослым медицинскими организациями (за исключением федеральных медицинских организаций)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48" w:name="P3725"/>
            <w:bookmarkEnd w:id="148"/>
            <w:r>
              <w:t>24.3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4.4. Эндоваскулярная деструкция дополнительных проводящих путей и аритмогенных зон сердца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49" w:name="P3732"/>
            <w:bookmarkEnd w:id="149"/>
            <w:r>
              <w:t>24.4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4.5. Оперативные вмешательства на брахиоцефальных артериях (за исключением федеральных медицинских организаций)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50" w:name="P3739"/>
            <w:bookmarkEnd w:id="150"/>
            <w:r>
              <w:t>24.5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4.6. Трансплантация почки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51" w:name="P3746"/>
            <w:bookmarkEnd w:id="151"/>
            <w:r>
              <w:t>24.6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4.7. Высокотехнологичная медицинская помощь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52" w:name="P3753"/>
            <w:bookmarkEnd w:id="152"/>
            <w:r>
              <w:t>24.7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5. Медицинская реабилитация: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53" w:name="P3760"/>
            <w:bookmarkEnd w:id="153"/>
            <w:r>
              <w:t>25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5.1. В амбулаторных условиях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54" w:name="P3767"/>
            <w:bookmarkEnd w:id="154"/>
            <w:r>
              <w:t>25.1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комплексные посещения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5.2. В условиях дневных стационаров (первичная медико-санитарная помощь, специализированная медицинская помощь)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55" w:name="P3774"/>
            <w:bookmarkEnd w:id="155"/>
            <w:r>
              <w:t>25.2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5.3. Специализированная, в том числе высокотехнологичная, медицинская помощь в условиях круглосуточного стационара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56" w:name="P3781"/>
            <w:bookmarkEnd w:id="156"/>
            <w:r>
              <w:t>25.3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6. Расходы на ведение дела СМО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57" w:name="P3788"/>
            <w:bookmarkEnd w:id="157"/>
            <w:r>
              <w:t>26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0,1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42,8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3. Медицинская помощь по видам и заболеваниям, не установленным базовой программой (за счет межбюджетных трансфертов бюджета субъекта Российской Федерации и прочих поступлений):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27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1. Скорая, в том числе скорая специализированная, медицинская помощь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58" w:name="P3802"/>
            <w:bookmarkEnd w:id="158"/>
            <w:r>
              <w:t>28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вызов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 Первичная медико-санитарная помощь, за исключением медицинской реабилитации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29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 В амбулаторных условиях: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30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2.1.1. Для проведения профилактических медицинских осмотров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59" w:name="P3823"/>
            <w:bookmarkEnd w:id="159"/>
            <w:r>
              <w:t>30.1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2.1.2. Для проведения диспансеризации, всего, в том числе: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60" w:name="P3830"/>
            <w:bookmarkEnd w:id="160"/>
            <w:r>
              <w:t>30.2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для проведения углубленной диспансеризации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61" w:name="P3837"/>
            <w:bookmarkEnd w:id="161"/>
            <w:r>
              <w:t>30.2.1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2.1.3. Для проведения диспансеризации по оценке репродуктивного здоровья женщин и мужчин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62" w:name="P3844"/>
            <w:bookmarkEnd w:id="162"/>
            <w:r>
              <w:t>30.3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женщины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30.3.1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мужчины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30.3.2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2.1.4. Для посещений с иными целями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63" w:name="P3865"/>
            <w:bookmarkEnd w:id="163"/>
            <w:r>
              <w:t>30.4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посещения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2.1.5. В неотложной форме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64" w:name="P3872"/>
            <w:bookmarkEnd w:id="164"/>
            <w:r>
              <w:t>30.5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посещения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2.1.6. Обращения в связи с заболеваниями - всего, из них: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65" w:name="P3879"/>
            <w:bookmarkEnd w:id="165"/>
            <w:r>
              <w:t>30.6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обращение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2.1.6.1. Консультация с применением телемедицинских технологий при дистанционном взаимодействии медицинских работников между собой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30.6.1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консультаций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2.1.6.2.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30.6.2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консультаций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 Проведение отдельных диагностических (лабораторных) исследований (медицинских услуг):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66" w:name="P3900"/>
            <w:bookmarkEnd w:id="166"/>
            <w:r>
              <w:t>30.7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2.1.7.1. Компьютерная томография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67" w:name="P3907"/>
            <w:bookmarkEnd w:id="167"/>
            <w:r>
              <w:t>30.7.1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2.1.7.2. Магнитно-резонансная томография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68" w:name="P3914"/>
            <w:bookmarkEnd w:id="168"/>
            <w:r>
              <w:t>30.7.2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2.1.7.3. Ультразвуковое исследование сердечно-сосудистой системы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69" w:name="P3921"/>
            <w:bookmarkEnd w:id="169"/>
            <w:r>
              <w:t>30.7.3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2.1.7.4. Эндоскопическое диагностическое исследование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70" w:name="P3928"/>
            <w:bookmarkEnd w:id="170"/>
            <w:r>
              <w:t>30.7.4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2.1.7.5. Молекулярно-генетическое исследование с целью диагностики онкологических заболеваний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71" w:name="P3935"/>
            <w:bookmarkEnd w:id="171"/>
            <w:r>
              <w:t>30.7.5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2.1.7.6. Патолого-анатомическое исследование биопсийного (операционного) материала с целью диагностики онкологических заболеваний и подбора противоопухолевой лекарственной терапии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72" w:name="P3942"/>
            <w:bookmarkEnd w:id="172"/>
            <w:r>
              <w:t>30.7.6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2.1.7.7. ПЭТ-КТ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73" w:name="P3949"/>
            <w:bookmarkEnd w:id="173"/>
            <w:r>
              <w:t>30.7.7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исследовани</w:t>
            </w:r>
            <w:r>
              <w:t>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2.1.7.8. ОФЭКТ/КТ/сцинтиграфия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74" w:name="P3956"/>
            <w:bookmarkEnd w:id="174"/>
            <w:r>
              <w:t>30.7.8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2.1.7.9. Неинвазивное пренатальное тестирование (определение внеклеточной ДНК плода по крови матери)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75" w:name="P3963"/>
            <w:bookmarkEnd w:id="175"/>
            <w:r>
              <w:t>30.7.9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2.1.7.10. Определение РНК-вируса гепатита C (Hepatitis C virus) в крови методом ПЦР (сумма строк 33.7.10 + 41.7.10 + 49.7.10)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76" w:name="P3970"/>
            <w:bookmarkEnd w:id="176"/>
            <w:r>
              <w:t>30.7.10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2.1.7.11. Лабораторная диагностика для пациентов с хроническим вирусным гепатитом C (оц</w:t>
            </w:r>
            <w:r>
              <w:t>енка стадии фиброза, определение генотипа ВГС) (сумма строк 33.7.11 + 41.7.11 + 49.7.11)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77" w:name="P3977"/>
            <w:bookmarkEnd w:id="177"/>
            <w:r>
              <w:t>30.7.11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2.1.8. Школа для больных с хроническими заболеваниями, школа для беременных и по вопросам грудного вскармливания, в том числе: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78" w:name="P3984"/>
            <w:bookmarkEnd w:id="178"/>
            <w:r>
              <w:t>30.8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школа сахарного диабета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79" w:name="P3991"/>
            <w:bookmarkEnd w:id="179"/>
            <w:r>
              <w:t>30.8.1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2.1.9. Диспансерное наблюдение, в том числе по поводу: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80" w:name="P3998"/>
            <w:bookmarkEnd w:id="180"/>
            <w:r>
              <w:t>30.9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онкологических заболеваний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30.9.1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сахарного диабета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30.9.2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болезней системы кровообращения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30.9.3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2.1.10. Дистанционное наблюдение за состоянием здоровья пациентов, в том числе: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81" w:name="P4026"/>
            <w:bookmarkEnd w:id="181"/>
            <w:r>
              <w:t>30.10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2.1.10.1. Пациентов с сахарным диабетом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30.10.1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2.1.10.2. Пациентов с артериальной гипертензией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30.10.2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2.1.11. Посещения с профилактическими целями центров здоровья, включая диспансерное наблюдение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82" w:name="P4047"/>
            <w:bookmarkEnd w:id="182"/>
            <w:r>
              <w:t>30.11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3. В условиях дневных стационаров (первичная медико-санитарная помощь, специализированная медицинская помощь), за исключением медицинской реабилитации, в том числе: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83" w:name="P4054"/>
            <w:bookmarkEnd w:id="183"/>
            <w:r>
              <w:t>31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3.1. Для медицинской помощи по профилю "онкология", в том числе: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84" w:name="P4061"/>
            <w:bookmarkEnd w:id="184"/>
            <w:r>
              <w:t>31.1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3.2. Для медицинской помощи при экстракорпоральном оплодотворении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85" w:name="P4068"/>
            <w:bookmarkEnd w:id="185"/>
            <w:r>
              <w:t>31.2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3.3. Для медицинской помощи больным с вирусным гепатитом C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86" w:name="P4075"/>
            <w:bookmarkEnd w:id="186"/>
            <w:r>
              <w:t>31.3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3.4. Высокотехнологичная медицинская помощь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87" w:name="P4082"/>
            <w:bookmarkEnd w:id="187"/>
            <w:r>
              <w:t>31.4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4. Специализированная, в том числе высокотехнологичная, медицинская помощь в условиях круглосуточного стационара, за исключением медицинской реабилитации, в том числе: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88" w:name="P4089"/>
            <w:bookmarkEnd w:id="188"/>
            <w:r>
              <w:t>32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4.1. Медицинская помощь по профилю "онкология"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89" w:name="P4096"/>
            <w:bookmarkEnd w:id="189"/>
            <w:r>
              <w:t>32.1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4.2. Стентирование коронарных артерий медицинскими организациями (за исключением федеральных медицинских организаций)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90" w:name="P4103"/>
            <w:bookmarkEnd w:id="190"/>
            <w:r>
              <w:t>32.2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4.3. Имплантация частотно-адаптированного кардиостимулятора взрослым медицинскими организациями (за исключением федеральных медицинских организаций)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91" w:name="P4110"/>
            <w:bookmarkEnd w:id="191"/>
            <w:r>
              <w:t>32.3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4.4. Эндоваскулярная деструкция дополнительных пр</w:t>
            </w:r>
            <w:r>
              <w:t>оводящих путей и аритмогенных зон сердца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92" w:name="P4117"/>
            <w:bookmarkEnd w:id="192"/>
            <w:r>
              <w:t>32.4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4.5. Оперативные вмешательства на брахиоцефальных артериях (за исключением федеральных медицинских организаций)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93" w:name="P4124"/>
            <w:bookmarkEnd w:id="193"/>
            <w:r>
              <w:t>32.5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4.6. Трансплантация почки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94" w:name="P4131"/>
            <w:bookmarkEnd w:id="194"/>
            <w:r>
              <w:t>32.6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4.7. Высокотехнологичная медицинская помощь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95" w:name="P4138"/>
            <w:bookmarkEnd w:id="195"/>
            <w:r>
              <w:t>32.7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5. Медицинская реабилитация: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96" w:name="P4145"/>
            <w:bookmarkEnd w:id="196"/>
            <w:r>
              <w:t>33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5.1. В амбулаторных условиях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97" w:name="P4152"/>
            <w:bookmarkEnd w:id="197"/>
            <w:r>
              <w:t>33.1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комплексные посещения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5.2. В условиях дневных стационаров (первичная медико-санитарная помощь, специализированная медицинская помощь)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98" w:name="P4159"/>
            <w:bookmarkEnd w:id="198"/>
            <w:r>
              <w:t>33.2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5.3. Специализированная, в том числе высокотехнологичная, медицинская помощь в условиях круглосуточного стационара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199" w:name="P4166"/>
            <w:bookmarkEnd w:id="199"/>
            <w:r>
              <w:t>33.3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6. Паллиативная медицинская помощь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34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6.1. Первичная медицинская помощь, в том числе доврачебная и врачебная, всего, в том числе: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200" w:name="P4180"/>
            <w:bookmarkEnd w:id="200"/>
            <w:r>
              <w:t>34.1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посещений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6.1.1. Посещение по паллиативной медицинской помощи без учета посещений на дому патронажными бригадами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201" w:name="P4187"/>
            <w:bookmarkEnd w:id="201"/>
            <w:r>
              <w:t>34.1.1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посещений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6.1.2. Посещения на дому выездными патронажными бригадами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202" w:name="P4194"/>
            <w:bookmarkEnd w:id="202"/>
            <w:r>
              <w:t>34.1.2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посещений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6.2. Оказываемая в стационарных условиях (включая койки паллиативной медицинской помощи и койки сестринского ухода)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203" w:name="P4201"/>
            <w:bookmarkEnd w:id="203"/>
            <w:r>
              <w:t>34.2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койко-день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6.3. Оказываемая в условиях дневного стационара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204" w:name="P4208"/>
            <w:bookmarkEnd w:id="204"/>
            <w:r>
              <w:t>34.3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7. Расходы на ведение дела СМО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205" w:name="P4215"/>
            <w:bookmarkEnd w:id="205"/>
            <w:r>
              <w:t>35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8. Иные расходы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206" w:name="P4222"/>
            <w:bookmarkEnd w:id="206"/>
            <w:r>
              <w:t>36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Итого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37</w:t>
            </w:r>
          </w:p>
        </w:tc>
        <w:tc>
          <w:tcPr>
            <w:tcW w:w="1552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22773,6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15993695,2</w:t>
            </w:r>
          </w:p>
        </w:tc>
      </w:tr>
    </w:tbl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Title0"/>
        <w:jc w:val="center"/>
        <w:outlineLvl w:val="2"/>
      </w:pPr>
      <w:r>
        <w:t>Утвержденная стоимость территориальной программы</w:t>
      </w:r>
    </w:p>
    <w:p w:rsidR="00BD0102" w:rsidRDefault="00FD6D73">
      <w:pPr>
        <w:pStyle w:val="ConsPlusTitle0"/>
        <w:jc w:val="center"/>
      </w:pPr>
      <w:r>
        <w:t>государственных гарантий бесплатного оказания гражданам</w:t>
      </w:r>
    </w:p>
    <w:p w:rsidR="00BD0102" w:rsidRDefault="00FD6D73">
      <w:pPr>
        <w:pStyle w:val="ConsPlusTitle0"/>
        <w:jc w:val="center"/>
      </w:pPr>
      <w:r>
        <w:t>медицинской помощи по видам и условиям ее оказания за счет</w:t>
      </w:r>
    </w:p>
    <w:p w:rsidR="00BD0102" w:rsidRDefault="00FD6D73">
      <w:pPr>
        <w:pStyle w:val="ConsPlusTitle0"/>
        <w:jc w:val="center"/>
      </w:pPr>
      <w:r>
        <w:t>бюджетных ассигнований консолидированного бюджета субъекта</w:t>
      </w:r>
    </w:p>
    <w:p w:rsidR="00BD0102" w:rsidRDefault="00FD6D73">
      <w:pPr>
        <w:pStyle w:val="ConsPlusTitle0"/>
        <w:jc w:val="center"/>
      </w:pPr>
      <w:r>
        <w:t xml:space="preserve">Российской Федерации на 2027 год </w:t>
      </w:r>
      <w:hyperlink w:anchor="P4868" w:tooltip="&lt;1&gt; Утвержденная стоимость территориальной программы государственных гарантий бесплатного оказания гражданам медицинской помощи по видам и условиям ее оказания за счет бюджетных ассигнований консолидированного бюджета Орловской области на 2026 год (далее соотв">
        <w:r>
          <w:rPr>
            <w:color w:val="0000FF"/>
          </w:rPr>
          <w:t>&lt;1&gt;</w:t>
        </w:r>
      </w:hyperlink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jc w:val="right"/>
        <w:outlineLvl w:val="3"/>
      </w:pPr>
      <w:r>
        <w:t>Таблица 2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sectPr w:rsidR="00BD0102">
          <w:headerReference w:type="default" r:id="rId84"/>
          <w:footerReference w:type="default" r:id="rId85"/>
          <w:headerReference w:type="first" r:id="rId86"/>
          <w:footerReference w:type="first" r:id="rId87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32"/>
        <w:gridCol w:w="510"/>
        <w:gridCol w:w="1304"/>
        <w:gridCol w:w="1144"/>
        <w:gridCol w:w="1144"/>
        <w:gridCol w:w="624"/>
        <w:gridCol w:w="1144"/>
        <w:gridCol w:w="1144"/>
        <w:gridCol w:w="567"/>
        <w:gridCol w:w="904"/>
        <w:gridCol w:w="904"/>
        <w:gridCol w:w="567"/>
        <w:gridCol w:w="1264"/>
        <w:gridCol w:w="664"/>
        <w:gridCol w:w="567"/>
        <w:gridCol w:w="624"/>
      </w:tblGrid>
      <w:tr w:rsidR="00BD0102">
        <w:tc>
          <w:tcPr>
            <w:tcW w:w="2632" w:type="dxa"/>
            <w:vMerge w:val="restart"/>
          </w:tcPr>
          <w:p w:rsidR="00BD0102" w:rsidRDefault="00FD6D73">
            <w:pPr>
              <w:pStyle w:val="ConsPlusNormal0"/>
              <w:jc w:val="center"/>
            </w:pPr>
            <w:r>
              <w:t>Установленные территориальной программой государственных гарантий бесплатного оказания гражданам медицинской помощи (далее - ТПГГ) виды и условия оказания медицинской помощи, а также иные направления расходования бюджетных ассигнований</w:t>
            </w:r>
            <w:r>
              <w:t xml:space="preserve"> консолидированного бюджета субъекта Российской Федерации (далее также - бюджетные ассигнования), включая бюджетные ассигнования, передаваемые в виде межбюджетного трансферта в бюджет территориального фонда обязательного медицинского страхования (далее - М</w:t>
            </w:r>
            <w:r>
              <w:t>БТ, ТФОМС) на финансовое обеспечение дополнительных объемов медицинской помощи по видам и условиям ее оказания, предоставляемой по территориальной программе обязательного медицинского страхования сверх установленных базовой программой обязательного медицин</w:t>
            </w:r>
            <w:r>
              <w:t>ского страхования (далее соответственно - ТП ОМС, базовая программа ОМС)</w:t>
            </w:r>
          </w:p>
        </w:tc>
        <w:tc>
          <w:tcPr>
            <w:tcW w:w="510" w:type="dxa"/>
            <w:vMerge w:val="restart"/>
          </w:tcPr>
          <w:p w:rsidR="00BD0102" w:rsidRDefault="00FD6D73">
            <w:pPr>
              <w:pStyle w:val="ConsPlusNormal0"/>
              <w:jc w:val="center"/>
            </w:pPr>
            <w:r>
              <w:t>N строки</w:t>
            </w:r>
          </w:p>
        </w:tc>
        <w:tc>
          <w:tcPr>
            <w:tcW w:w="1304" w:type="dxa"/>
            <w:vMerge w:val="restart"/>
          </w:tcPr>
          <w:p w:rsidR="00BD0102" w:rsidRDefault="00FD6D73">
            <w:pPr>
              <w:pStyle w:val="ConsPlusNormal0"/>
              <w:jc w:val="center"/>
            </w:pPr>
            <w:r>
              <w:t>Еди-ница изме-рения</w:t>
            </w:r>
          </w:p>
        </w:tc>
        <w:tc>
          <w:tcPr>
            <w:tcW w:w="2912" w:type="dxa"/>
            <w:gridSpan w:val="3"/>
          </w:tcPr>
          <w:p w:rsidR="00BD0102" w:rsidRDefault="00FD6D73">
            <w:pPr>
              <w:pStyle w:val="ConsPlusNormal0"/>
              <w:jc w:val="center"/>
            </w:pPr>
            <w:r>
              <w:t>Установленный ТПГГ объем медицинской помощи, не входящей в базовую программу ОМС, в расчете на одного жителя</w:t>
            </w:r>
          </w:p>
        </w:tc>
        <w:tc>
          <w:tcPr>
            <w:tcW w:w="2855" w:type="dxa"/>
            <w:gridSpan w:val="3"/>
          </w:tcPr>
          <w:p w:rsidR="00BD0102" w:rsidRDefault="00FD6D73">
            <w:pPr>
              <w:pStyle w:val="ConsPlusNormal0"/>
              <w:jc w:val="center"/>
            </w:pPr>
            <w:r>
              <w:t>Установленный ТПГГ норматив финансовых затрат</w:t>
            </w:r>
            <w:r>
              <w:t xml:space="preserve"> консолидированного бюджета субъекта Российской Федерации на единицу объема медицинской помощи, не входящей в базовую программу ОМС</w:t>
            </w:r>
          </w:p>
        </w:tc>
        <w:tc>
          <w:tcPr>
            <w:tcW w:w="2375" w:type="dxa"/>
            <w:gridSpan w:val="3"/>
          </w:tcPr>
          <w:p w:rsidR="00BD0102" w:rsidRDefault="00FD6D73">
            <w:pPr>
              <w:pStyle w:val="ConsPlusNormal0"/>
              <w:jc w:val="center"/>
            </w:pPr>
            <w:r>
              <w:t xml:space="preserve">Подушевой норматив финансирования ТПГГ в разрезе направлений расходования бюджетных ассигнований консолидированного бюджета </w:t>
            </w:r>
            <w:r>
              <w:t>субъекта Российской Федерации</w:t>
            </w:r>
          </w:p>
        </w:tc>
        <w:tc>
          <w:tcPr>
            <w:tcW w:w="3119" w:type="dxa"/>
            <w:gridSpan w:val="4"/>
          </w:tcPr>
          <w:p w:rsidR="00BD0102" w:rsidRDefault="00FD6D73">
            <w:pPr>
              <w:pStyle w:val="ConsPlusNormal0"/>
              <w:jc w:val="center"/>
            </w:pPr>
            <w:r>
              <w:t>Утвержденная стоимость ТПГГ по направлениям расходования бюджетных ассигнований консолидированного бюджета субъекта Российской Федерации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1144" w:type="dxa"/>
            <w:vMerge w:val="restart"/>
          </w:tcPr>
          <w:p w:rsidR="00BD0102" w:rsidRDefault="00FD6D73">
            <w:pPr>
              <w:pStyle w:val="ConsPlusNormal0"/>
              <w:jc w:val="center"/>
            </w:pPr>
            <w:r>
              <w:t xml:space="preserve">Общий норматив объема медицинской помощи, оказываемой за счет бюджетных ассигнований, включая средства МБТ в бюджет ТФОМС </w:t>
            </w:r>
            <w:hyperlink w:anchor="P4869" w:tooltip="&lt;2&gt; Числовое значение общего норматива объема медицинской помощи, оказываемой за счет бюджетных ассигнований, в графе 4 является суммой значений норматива объема медицинской помощи, оказываемой непосредственно за счет бюджетных ассигнований (без учета средств ">
              <w:r>
                <w:rPr>
                  <w:color w:val="0000FF"/>
                </w:rPr>
                <w:t>&lt;2&gt;</w:t>
              </w:r>
            </w:hyperlink>
            <w:r>
              <w:t>, в том числе:</w:t>
            </w:r>
          </w:p>
        </w:tc>
        <w:tc>
          <w:tcPr>
            <w:tcW w:w="1144" w:type="dxa"/>
            <w:vMerge w:val="restart"/>
          </w:tcPr>
          <w:p w:rsidR="00BD0102" w:rsidRDefault="00FD6D73">
            <w:pPr>
              <w:pStyle w:val="ConsPlusNormal0"/>
              <w:jc w:val="center"/>
            </w:pPr>
            <w:r>
              <w:t>норматив объема медицинской помощи за счет бюджетных ассигнований (без учета м</w:t>
            </w:r>
            <w:r>
              <w:t>едицинской помощи, оказываемой по ТП ОМС сверх базовой программы ОМС за счет средств МБТ в бюджет ТФОМС)</w:t>
            </w:r>
          </w:p>
        </w:tc>
        <w:tc>
          <w:tcPr>
            <w:tcW w:w="624" w:type="dxa"/>
            <w:vMerge w:val="restart"/>
          </w:tcPr>
          <w:p w:rsidR="00BD0102" w:rsidRDefault="00FD6D73">
            <w:pPr>
              <w:pStyle w:val="ConsPlusNormal0"/>
              <w:jc w:val="center"/>
            </w:pPr>
            <w:r>
              <w:t>норматив объема медицинской помощи, оказываемой по ТП ОМС сверх базовой программы ОМС за счет средств МБТ в бюджет ТФОМС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  <w:jc w:val="center"/>
            </w:pPr>
            <w:r>
              <w:t>Общий норматив финансовых затр</w:t>
            </w:r>
            <w:r>
              <w:t xml:space="preserve">ат на единицу объема медицинской помощи, оказываемой за счет бюджетных ассигнований, включая средства МБТ в бюджет ТФОМС </w:t>
            </w:r>
            <w:hyperlink w:anchor="P4869" w:tooltip="&lt;2&gt; Числовое значение общего норматива объема медицинской помощи, оказываемой за счет бюджетных ассигнований, в графе 4 является суммой значений норматива объема медицинской помощи, оказываемой непосредственно за счет бюджетных ассигнований (без учета средств ">
              <w:r>
                <w:rPr>
                  <w:color w:val="0000FF"/>
                </w:rPr>
                <w:t>&lt;2&gt;</w:t>
              </w:r>
            </w:hyperlink>
            <w:r>
              <w:t>, в том числе: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  <w:jc w:val="center"/>
            </w:pPr>
            <w:r>
              <w:t>норматив финансовых затрат на единицу объема медицинской помощи за счет бюджетных ассигнований (без учета средств МБТ в бюджет ТФОМС на предоставление медицинской помощи сверх базовой программы ОМС)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  <w:jc w:val="center"/>
            </w:pPr>
            <w:r>
              <w:t xml:space="preserve">норматив финансовых затрат на единицу объема медицинской </w:t>
            </w:r>
            <w:r>
              <w:t>помощи, оказываемой по ТП ОМС сверх базовой программы ОМС за счет средств МБТ в бюджет ТФОМС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  <w:jc w:val="center"/>
            </w:pPr>
            <w:r>
              <w:t>за счет бюджетных ассигнований, включая средства МБТ в бюджет ТФОМС на финансовое обеспечение медицинской помощи, оказываемой по ТП ОМС сверх базовой программы ОМС</w:t>
            </w:r>
            <w:r>
              <w:t xml:space="preserve"> </w:t>
            </w:r>
            <w:hyperlink w:anchor="P4869" w:tooltip="&lt;2&gt; Числовое значение общего норматива объема медицинской помощи, оказываемой за счет бюджетных ассигнований, в графе 4 является суммой значений норматива объема медицинской помощи, оказываемой непосредственно за счет бюджетных ассигнований (без учета средств 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04" w:type="dxa"/>
          </w:tcPr>
          <w:p w:rsidR="00BD0102" w:rsidRDefault="00FD6D73">
            <w:pPr>
              <w:pStyle w:val="ConsPlusNormal0"/>
              <w:jc w:val="center"/>
            </w:pPr>
            <w:r>
              <w:t xml:space="preserve">за счет бюджетных ассигнований, за исключением средств МБТ в бюджет ТФОМС на финансовое обеспечение медицинской помощи, оказываемой по ТП ОМС сверх базовой программы ОМС </w:t>
            </w:r>
            <w:hyperlink w:anchor="P4869" w:tooltip="&lt;2&gt; Числовое значение общего норматива объема медицинской помощи, оказываемой за счет бюджетных ассигнований, в графе 4 является суммой значений норматива объема медицинской помощи, оказываемой непосредственно за счет бюджетных ассигнований (без учета средств 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567" w:type="dxa"/>
          </w:tcPr>
          <w:p w:rsidR="00BD0102" w:rsidRDefault="00FD6D73">
            <w:pPr>
              <w:pStyle w:val="ConsPlusNormal0"/>
              <w:jc w:val="center"/>
            </w:pPr>
            <w:r>
              <w:t xml:space="preserve">за счет средств МБТ в бюджет ТФОМС на финансовое обеспечение медицинской помощи, оказываемой по ТП ОМС сверх базовой программы ОМС </w:t>
            </w:r>
            <w:hyperlink w:anchor="P4869" w:tooltip="&lt;2&gt; Числовое значение общего норматива объема медицинской помощи, оказываемой за счет бюджетных ассигнований, в графе 4 является суммой значений норматива объема медицинской помощи, оказываемой непосредственно за счет бюджетных ассигнований (без учета средств ">
              <w:r>
                <w:rPr>
                  <w:color w:val="0000FF"/>
                </w:rPr>
                <w:t>&lt;2&gt;</w:t>
              </w:r>
            </w:hyperlink>
            <w:r>
              <w:t xml:space="preserve">, </w:t>
            </w:r>
            <w:hyperlink w:anchor="P4873" w:tooltip="&lt;6&gt; Числовое значение подушевого норматива финансирования ТПГГ за счет средств МБТ в бюджет ТФОМС на финансовое обеспечение нормируемой медицинской помощи по видам и условиям ее оказания при заболеваниях, не входящих в базовую программу ОМС, а также ненормируе">
              <w:r>
                <w:rPr>
                  <w:color w:val="0000FF"/>
                </w:rPr>
                <w:t>&lt;6&gt;</w:t>
              </w:r>
            </w:hyperlink>
          </w:p>
        </w:tc>
        <w:tc>
          <w:tcPr>
            <w:tcW w:w="1264" w:type="dxa"/>
          </w:tcPr>
          <w:p w:rsidR="00BD0102" w:rsidRDefault="00FD6D73">
            <w:pPr>
              <w:pStyle w:val="ConsPlusNormal0"/>
              <w:jc w:val="center"/>
            </w:pPr>
            <w:r>
              <w:t xml:space="preserve">за счет бюджетных ассигнований, включая </w:t>
            </w:r>
            <w:r>
              <w:t xml:space="preserve">средства МБТ в бюджет ТФОМС на финансовое обеспечение медицинской помощи, оказываемой по ТП ОМС сверх базовой программы ОМС </w:t>
            </w:r>
            <w:hyperlink w:anchor="P4868" w:tooltip="&lt;1&gt; Утвержденная стоимость территориальной программы государственных гарантий бесплатного оказания гражданам медицинской помощи по видам и условиям ее оказания за счет бюджетных ассигнований консолидированного бюджета Орловской области на 2026 год (далее соотв">
              <w:r>
                <w:rPr>
                  <w:color w:val="0000FF"/>
                </w:rPr>
                <w:t>&lt;1&gt;</w:t>
              </w:r>
            </w:hyperlink>
            <w:r>
              <w:t xml:space="preserve">, </w:t>
            </w:r>
            <w:hyperlink w:anchor="P4870" w:tooltip="&lt;3&gt; Утвержденная стоимость ТПГГ по видам и условиям ее оказания за счет бюджетных ассигнований в графе 13 рассчитывается как произведение значений общих подушевых нормативов за счет бюджетных ассигнований и средств МБТ в соответствующей строке графы 10 на числ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664" w:type="dxa"/>
          </w:tcPr>
          <w:p w:rsidR="00BD0102" w:rsidRDefault="00FD6D73">
            <w:pPr>
              <w:pStyle w:val="ConsPlusNormal0"/>
              <w:jc w:val="center"/>
            </w:pPr>
            <w:r>
              <w:t xml:space="preserve">доли в общей структуре бюджетных расходов </w:t>
            </w:r>
            <w:hyperlink w:anchor="P4871" w:tooltip="&lt;4&gt; Доли в общей структуре бюджетных расходов по каждой строке рассчитываются как процент от числового значения утвержденной стоимости ТПГГ по видам и условиям ее оказания за счет бюджетных ассигнований и средств МБТ в строке 01 графы 13, принимаемого за 100%.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567" w:type="dxa"/>
          </w:tcPr>
          <w:p w:rsidR="00BD0102" w:rsidRDefault="00FD6D73">
            <w:pPr>
              <w:pStyle w:val="ConsPlusNormal0"/>
              <w:jc w:val="center"/>
            </w:pPr>
            <w:r>
              <w:t xml:space="preserve">за счет средств МБТ в бюджет ТФОМС на финансовое обеспечение медицинской помощи, оказываемой по ТП ОМС сверх базовой программы ОМС </w:t>
            </w:r>
            <w:hyperlink w:anchor="P4872" w:tooltip="&lt;5&gt; Стоимость нормируемой медицинской помощи по видам и условиям ее оказания при заболеваниях, не входящих в базовую программу ОМС, а также ненормируемой медицинской помощи и прочих видов медицинских и иных услуг, отнесенных Программой к компетенции консолидир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624" w:type="dxa"/>
          </w:tcPr>
          <w:p w:rsidR="00BD0102" w:rsidRDefault="00FD6D73">
            <w:pPr>
              <w:pStyle w:val="ConsPlusNormal0"/>
              <w:jc w:val="center"/>
            </w:pPr>
            <w:r>
              <w:t>доли средств МБТ в общей структуре расходов за</w:t>
            </w:r>
            <w:r>
              <w:t xml:space="preserve"> счет бюджетных ассигнований </w:t>
            </w:r>
            <w:hyperlink w:anchor="P4872" w:tooltip="&lt;5&gt; Стоимость нормируемой медицинской помощи по видам и условиям ее оказания при заболеваниях, не входящих в базовую программу ОМС, а также ненормируемой медицинской помощи и прочих видов медицинских и иных услуг, отнесенных Программой к компетенции консолидир">
              <w:r>
                <w:rPr>
                  <w:color w:val="0000FF"/>
                </w:rPr>
                <w:t>&lt;5&gt;</w:t>
              </w:r>
            </w:hyperlink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1144" w:type="dxa"/>
          </w:tcPr>
          <w:p w:rsidR="00BD0102" w:rsidRDefault="00FD6D73">
            <w:pPr>
              <w:pStyle w:val="ConsPlusNormal0"/>
              <w:jc w:val="center"/>
            </w:pPr>
            <w:r>
              <w:t>рубли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  <w:jc w:val="center"/>
            </w:pPr>
            <w:r>
              <w:t>рубли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  <w:jc w:val="center"/>
            </w:pPr>
            <w:r>
              <w:t>рубли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  <w:jc w:val="center"/>
            </w:pPr>
            <w:r>
              <w:t>рубли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  <w:jc w:val="center"/>
            </w:pPr>
            <w:r>
              <w:t>рубли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  <w:jc w:val="center"/>
            </w:pPr>
            <w:r>
              <w:t>рубли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  <w:jc w:val="center"/>
            </w:pPr>
            <w:r>
              <w:t>тысячи рублей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  <w:jc w:val="center"/>
            </w:pPr>
            <w:r>
              <w:t>%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  <w:jc w:val="center"/>
            </w:pPr>
            <w:r>
              <w:t>тысячи рублей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  <w:jc w:val="center"/>
            </w:pPr>
            <w:r>
              <w:t>%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10" w:type="dxa"/>
          </w:tcPr>
          <w:p w:rsidR="00BD0102" w:rsidRDefault="00FD6D73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  <w:jc w:val="center"/>
            </w:pPr>
            <w:bookmarkStart w:id="207" w:name="P4277"/>
            <w:bookmarkEnd w:id="207"/>
            <w:r>
              <w:t>4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  <w:jc w:val="center"/>
            </w:pPr>
            <w:bookmarkStart w:id="208" w:name="P4278"/>
            <w:bookmarkEnd w:id="208"/>
            <w:r>
              <w:t>5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  <w:jc w:val="center"/>
            </w:pPr>
            <w:bookmarkStart w:id="209" w:name="P4279"/>
            <w:bookmarkEnd w:id="209"/>
            <w:r>
              <w:t>6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  <w:jc w:val="center"/>
            </w:pPr>
            <w:bookmarkStart w:id="210" w:name="P4280"/>
            <w:bookmarkEnd w:id="210"/>
            <w:r>
              <w:t>7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  <w:jc w:val="center"/>
            </w:pPr>
            <w:bookmarkStart w:id="211" w:name="P4281"/>
            <w:bookmarkEnd w:id="211"/>
            <w:r>
              <w:t>8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  <w:jc w:val="center"/>
            </w:pPr>
            <w:bookmarkStart w:id="212" w:name="P4282"/>
            <w:bookmarkEnd w:id="212"/>
            <w:r>
              <w:t>9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  <w:jc w:val="center"/>
            </w:pPr>
            <w:bookmarkStart w:id="213" w:name="P4283"/>
            <w:bookmarkEnd w:id="213"/>
            <w:r>
              <w:t>10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  <w:jc w:val="center"/>
            </w:pPr>
            <w:bookmarkStart w:id="214" w:name="P4284"/>
            <w:bookmarkEnd w:id="214"/>
            <w:r>
              <w:t>11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  <w:jc w:val="center"/>
            </w:pPr>
            <w:bookmarkStart w:id="215" w:name="P4285"/>
            <w:bookmarkEnd w:id="215"/>
            <w:r>
              <w:t>12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  <w:jc w:val="center"/>
            </w:pPr>
            <w:bookmarkStart w:id="216" w:name="P4286"/>
            <w:bookmarkEnd w:id="216"/>
            <w:r>
              <w:t>13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  <w:jc w:val="center"/>
            </w:pPr>
            <w:bookmarkStart w:id="217" w:name="P4289"/>
            <w:bookmarkEnd w:id="217"/>
            <w:r>
              <w:t>16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 xml:space="preserve">Медицинская помощь, прочие виды медицинских и иных услуг, дополнительные меры социальной защиты (поддержки), предоставляемые за счет бюджетных ассигнований </w:t>
            </w:r>
            <w:hyperlink w:anchor="P4875" w:tooltip="&lt;7&gt;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, оказываемой за счет бюджетных ассигнований при заболеваниях, не входящих в базовую программу ОМС (забол">
              <w:r>
                <w:rPr>
                  <w:color w:val="0000FF"/>
                </w:rPr>
                <w:t>&lt;7&gt;</w:t>
              </w:r>
            </w:hyperlink>
            <w:r>
              <w:t>, в том числе:</w:t>
            </w:r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r>
              <w:t>01</w:t>
            </w:r>
          </w:p>
        </w:tc>
        <w:tc>
          <w:tcPr>
            <w:tcW w:w="130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3691,81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3691,81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bookmarkStart w:id="218" w:name="P4301"/>
            <w:bookmarkEnd w:id="218"/>
            <w:r>
              <w:t>-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bookmarkStart w:id="219" w:name="P4302"/>
            <w:bookmarkEnd w:id="219"/>
            <w:r>
              <w:t>2482369,4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100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bookmarkStart w:id="220" w:name="P4304"/>
            <w:bookmarkEnd w:id="220"/>
            <w:r>
              <w:t>-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>I. Нормируемая медицинская помощь</w:t>
            </w:r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bookmarkStart w:id="221" w:name="P4307"/>
            <w:bookmarkEnd w:id="221"/>
            <w:r>
              <w:t>02</w:t>
            </w:r>
          </w:p>
        </w:tc>
        <w:tc>
          <w:tcPr>
            <w:tcW w:w="130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650,26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650,26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bookmarkStart w:id="222" w:name="P4318"/>
            <w:bookmarkEnd w:id="222"/>
            <w:r>
              <w:t>437232,1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17,61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 xml:space="preserve">1. Скорая медицинская помощь, включая скорую специализированную медицинскую помощь, не входящая в территориальную программу ОМС </w:t>
            </w:r>
            <w:hyperlink w:anchor="P4875" w:tooltip="&lt;7&gt;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, оказываемой за счет бюджетных ассигнований при заболеваниях, не входящих в базовую программу ОМС (забол">
              <w:r>
                <w:rPr>
                  <w:color w:val="0000FF"/>
                </w:rPr>
                <w:t>&lt;7&gt;</w:t>
              </w:r>
            </w:hyperlink>
            <w:r>
              <w:t>, в том числе:</w:t>
            </w:r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bookmarkStart w:id="223" w:name="P4323"/>
            <w:bookmarkEnd w:id="223"/>
            <w:r>
              <w:t>03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вызов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0,032854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0,032854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1348,05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1348,05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44,29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44,29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29779,8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1,2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 xml:space="preserve">1.2. Не идентифицированным и не застрахованным в системе ОМС лицам </w:t>
            </w:r>
            <w:hyperlink w:anchor="P4876" w:tooltip="&lt;8&gt; Орловская область вправе оказывать незастрахованным по ОМС лицам за счет бюджетных ассигнований не только скорую, в том числе скорую специализированную, медицинскую помощь вне медицинской организации, амбулаторно и стационарно, но и предоставлять первичную">
              <w:r>
                <w:rPr>
                  <w:color w:val="0000FF"/>
                </w:rPr>
                <w:t>&lt;8&gt;</w:t>
              </w:r>
            </w:hyperlink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bookmarkStart w:id="224" w:name="P4339"/>
            <w:bookmarkEnd w:id="224"/>
            <w:r>
              <w:t>04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вызов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0,01680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0,01680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869,38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869,38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14,61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14,61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9823,1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0,4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 xml:space="preserve">1.2. Скорая медицинская помощь при санитарно-авиационной эвакуации </w:t>
            </w:r>
            <w:hyperlink w:anchor="P4877" w:tooltip="&lt;9&gt; Нормативы объема скорой, в том числе скорой специализированной, медицинской помощи и нормативы финансовых затрат на один вызов скорой медицинской помощи включают в себя оказание медицинской помощи выездными бригадами скорой медицинской помощи при санитарно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r>
              <w:t>05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вызов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>2. Первичная медико-санитарная помощь, предоставляемая в амбулаторных условиях:</w:t>
            </w:r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bookmarkStart w:id="225" w:name="P4371"/>
            <w:bookmarkEnd w:id="225"/>
            <w:r>
              <w:t>06</w:t>
            </w:r>
          </w:p>
        </w:tc>
        <w:tc>
          <w:tcPr>
            <w:tcW w:w="130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89,01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89,01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59851,5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2,41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bookmarkStart w:id="226" w:name="P4386"/>
            <w:bookmarkEnd w:id="226"/>
            <w:r>
              <w:t xml:space="preserve">2.1. С профилактической и иными целями, за исключением медицинской реабилитации и паллиативной медицинской помощи </w:t>
            </w:r>
            <w:hyperlink w:anchor="P4878" w:tooltip="&lt;10&gt; Нормативы объема медицинской помощи с профилактической и иными целями включают в себя в числе прочих разовые посещения по поводу заболеваний, консультативные посещения по первичной специализированной медицинской помощи, посещения, связанные с профилактиче">
              <w:r>
                <w:rPr>
                  <w:color w:val="0000FF"/>
                </w:rPr>
                <w:t>&lt;10&gt;</w:t>
              </w:r>
            </w:hyperlink>
            <w:r>
              <w:t>, в том числе:</w:t>
            </w:r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r>
              <w:t>07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посещение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0,344294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0,344294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143,92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143,92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49,55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49,55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33319,0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1,34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 xml:space="preserve">2.1.1. Не идентифицированным и не застрахованным в системе ОМС лицам </w:t>
            </w:r>
            <w:hyperlink w:anchor="P4876" w:tooltip="&lt;8&gt; Орловская область вправе оказывать незастрахованным по ОМС лицам за счет бюджетных ассигнований не только скорую, в том числе скорую специализированную, медицинскую помощь вне медицинской организации, амбулаторно и стационарно, но и предоставлять первичную">
              <w:r>
                <w:rPr>
                  <w:color w:val="0000FF"/>
                </w:rPr>
                <w:t>&lt;8&gt;</w:t>
              </w:r>
            </w:hyperlink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bookmarkStart w:id="227" w:name="P4403"/>
            <w:bookmarkEnd w:id="227"/>
            <w:r>
              <w:t>08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посещение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0,019618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0,019618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57,20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57,20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1,12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1,12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754,5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0,03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 xml:space="preserve">2.2. В связи с заболеваниями - обращений </w:t>
            </w:r>
            <w:hyperlink w:anchor="P4879" w:tooltip="&lt;11&gt;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, а также медико-психологическое консультирование и медико-психологическая помощь при заболевания">
              <w:r>
                <w:rPr>
                  <w:color w:val="0000FF"/>
                </w:rPr>
                <w:t>&lt;11&gt;</w:t>
              </w:r>
            </w:hyperlink>
            <w:r>
              <w:t>, в том числе:</w:t>
            </w:r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r>
              <w:t>09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обращение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0,087441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0,087441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451,27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451,27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39,46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39,46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26532,5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1,07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 xml:space="preserve">2.2.1. Не идентифицированным и не застрахованным в системе ОМС лицам </w:t>
            </w:r>
            <w:hyperlink w:anchor="P4876" w:tooltip="&lt;8&gt; Орловская область вправе оказывать незастрахованным по ОМС лицам за счет бюджетных ассигнований не только скорую, в том числе скорую специализированную, медицинскую помощь вне медицинской организации, амбулаторно и стационарно, но и предоставлять первичную">
              <w:r>
                <w:rPr>
                  <w:color w:val="0000FF"/>
                </w:rPr>
                <w:t>&lt;8&gt;</w:t>
              </w:r>
            </w:hyperlink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bookmarkStart w:id="228" w:name="P4435"/>
            <w:bookmarkEnd w:id="228"/>
            <w:r>
              <w:t>10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обращение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bookmarkStart w:id="229" w:name="P4450"/>
            <w:bookmarkEnd w:id="229"/>
            <w:r>
              <w:t xml:space="preserve">3. Первичная медико-санитарная помощь, специализированная медицинская помощь в условиях дневных стационаров, за исключением медицинской реабилитации и паллиативной медицинской помощи </w:t>
            </w:r>
            <w:hyperlink w:anchor="P4880" w:tooltip="&lt;12&gt; Нормативы объема медицинской помощи, предоставляемой в условиях дневного стационара, являются суммой объемов первичной медико-санитарной помощи/первичной специализированной медицинской помощи в дневном стационаре и объемов специализированной медицинской п">
              <w:r>
                <w:rPr>
                  <w:color w:val="0000FF"/>
                </w:rPr>
                <w:t>&lt;12&gt;</w:t>
              </w:r>
            </w:hyperlink>
            <w:r>
              <w:t>, в том числе:</w:t>
            </w:r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bookmarkStart w:id="230" w:name="P4451"/>
            <w:bookmarkEnd w:id="230"/>
            <w:r>
              <w:t>11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0,0028019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0,0028019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3198,28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3198,28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8,96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8,96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6025,6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0,24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 xml:space="preserve">3.1. Не идентифицированным и не застрахованным в системе ОМС лицам </w:t>
            </w:r>
            <w:hyperlink w:anchor="P4876" w:tooltip="&lt;8&gt; Орловская область вправе оказывать незастрахованным по ОМС лицам за счет бюджетных ассигнований не только скорую, в том числе скорую специализированную, медицинскую помощь вне медицинской организации, амбулаторно и стационарно, но и предоставлять первичную">
              <w:r>
                <w:rPr>
                  <w:color w:val="0000FF"/>
                </w:rPr>
                <w:t>&lt;8&gt;</w:t>
              </w:r>
            </w:hyperlink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bookmarkStart w:id="231" w:name="P4467"/>
            <w:bookmarkEnd w:id="231"/>
            <w:r>
              <w:t>12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>4. Специализированная, включая высокотехнологичную, медицинская помощь в условиях круглосуточного стационар, за исключением медицинской реабилитации и паллиативной медицинской помощи, в том числе:</w:t>
            </w:r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bookmarkStart w:id="232" w:name="P4483"/>
            <w:bookmarkEnd w:id="232"/>
            <w:r>
              <w:t>13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0,0125820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0,0125820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37088,09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37088,09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466,64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466,64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313765,2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12,64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 xml:space="preserve">4.1. Не идентифицированным и не застрахованным в системе ОМС лицам </w:t>
            </w:r>
            <w:hyperlink w:anchor="P4876" w:tooltip="&lt;8&gt; Орловская область вправе оказывать незастрахованным по ОМС лицам за счет бюджетных ассигнований не только скорую, в том числе скорую специализированную, медицинскую помощь вне медицинской организации, амбулаторно и стационарно, но и предоставлять первичную">
              <w:r>
                <w:rPr>
                  <w:color w:val="0000FF"/>
                </w:rPr>
                <w:t>&lt;8&gt;</w:t>
              </w:r>
            </w:hyperlink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bookmarkStart w:id="233" w:name="P4499"/>
            <w:bookmarkEnd w:id="233"/>
            <w:r>
              <w:t>14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0,001333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0,001333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3736,50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3736,50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4,98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4,98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3347,9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0,13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 xml:space="preserve">5. Медицинская реабилитация </w:t>
            </w:r>
            <w:hyperlink w:anchor="P4881" w:tooltip="&lt;13&gt; Самостоятельные нормативы объема и финансовых затрат на единицу объема для оказания медицинской помощи по профилю &quot;Медицинская реабилитация&quot; при заболеваниях, не входящих в базовую программу ОМС, устанавливаются по условиям оказания (амбулаторно, в дневно">
              <w:r>
                <w:rPr>
                  <w:color w:val="0000FF"/>
                </w:rPr>
                <w:t>&lt;13&gt;</w:t>
              </w:r>
            </w:hyperlink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bookmarkStart w:id="234" w:name="P4515"/>
            <w:bookmarkEnd w:id="234"/>
            <w:r>
              <w:t>15</w:t>
            </w:r>
          </w:p>
        </w:tc>
        <w:tc>
          <w:tcPr>
            <w:tcW w:w="130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774,8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0,03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>5.1. В амбулаторных условиях</w:t>
            </w:r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r>
              <w:t>16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посещение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0,003682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0,003682</w:t>
            </w: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312,94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312,94</w:t>
            </w:r>
          </w:p>
        </w:tc>
        <w:tc>
          <w:tcPr>
            <w:tcW w:w="56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1,15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1,15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774,8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0,03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>5.2. В условиях дневных стационаров</w:t>
            </w:r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r>
              <w:t>17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>5.3. В условиях круглосуточных стационаров</w:t>
            </w:r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r>
              <w:t>18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>6. Паллиативная медицинская помощь (доврачебная и врачебная), включая оказываемую ветеранам боевых действий:</w:t>
            </w:r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bookmarkStart w:id="235" w:name="P4579"/>
            <w:bookmarkEnd w:id="235"/>
            <w:r>
              <w:t>19</w:t>
            </w:r>
          </w:p>
        </w:tc>
        <w:tc>
          <w:tcPr>
            <w:tcW w:w="130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40,21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40,21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27035,2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1,09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 xml:space="preserve">6.1. Паллиативная медицинская помощь в амбулаторных условиях </w:t>
            </w:r>
            <w:hyperlink w:anchor="P4881" w:tooltip="&lt;13&gt; Самостоятельные нормативы объема и финансовых затрат на единицу объема для оказания медицинской помощи по профилю &quot;Медицинская реабилитация&quot; при заболеваниях, не входящих в базовую программу ОМС, устанавливаются по условиям оказания (амбулаторно, в дневно">
              <w:r>
                <w:rPr>
                  <w:color w:val="0000FF"/>
                </w:rPr>
                <w:t>&lt;13&gt;</w:t>
              </w:r>
            </w:hyperlink>
            <w:r>
              <w:t>, всего, в том числе:</w:t>
            </w:r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r>
              <w:t>20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посещение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0,022044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0,022044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196,52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196,52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4,33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4,33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2912,80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0,12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>6.1.1. Посещения, включая посещения на дому (без учета посещений на дому патронажными бригадами)</w:t>
            </w:r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r>
              <w:t>21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посещение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0,014032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0,014032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228,17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228,17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3,20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3,20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2152,80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0,09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>6.1.2. Посещения на дому выездными патронажными бригадами</w:t>
            </w:r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r>
              <w:t>22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посещение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0,008012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0,008012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141,07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141,07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1,13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1,13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760,0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0,03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>6.1.3. В том числе для детского населения</w:t>
            </w:r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r>
              <w:t>23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посещение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0,012633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0,012633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563,24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563,24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1,19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1,19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798,1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0,03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 xml:space="preserve">6.2. Паллиативная медицинская помощь в стационарных условиях (включая оказываемую на койках паллиативной медицинской помощи и койки сестринского ухода) </w:t>
            </w:r>
            <w:hyperlink w:anchor="P4884" w:tooltip="&lt;15&gt; Нормативы для паллиативной медицинской помощи, предоставляемой в хосписах и больницах сестринского ухода, включают в себя медико-психологическое консультирование и психологические рекомендации по вопросам, связанным с терминальной стадией заболевания, хар">
              <w:r>
                <w:rPr>
                  <w:color w:val="0000FF"/>
                </w:rPr>
                <w:t>&lt;15&gt;</w:t>
              </w:r>
            </w:hyperlink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r>
              <w:t>24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койко-день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0,038272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0,038272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937,37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937,37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35,88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35,88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24122,4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0,97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>6.2.1. В том числе для детского населения</w:t>
            </w:r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r>
              <w:t>25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койко-день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0,029703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0,029703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456,05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456,05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2,33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2,33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1568,80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0,06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bookmarkStart w:id="236" w:name="P4690"/>
            <w:bookmarkEnd w:id="236"/>
            <w:r>
              <w:t xml:space="preserve">6.3. Паллиативная медицинская помощь в условиях дневного стационара </w:t>
            </w:r>
            <w:hyperlink w:anchor="P4881" w:tooltip="&lt;13&gt; Самостоятельные нормативы объема и финансовых затрат на единицу объема для оказания медицинской помощи по профилю &quot;Медицинская реабилитация&quot; при заболеваниях, не входящих в базовую программу ОМС, устанавливаются по условиям оказания (амбулаторно, в дневно">
              <w:r>
                <w:rPr>
                  <w:color w:val="0000FF"/>
                </w:rPr>
                <w:t>&lt;13&gt;</w:t>
              </w:r>
            </w:hyperlink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r>
              <w:t>26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>II. Ненормируемая медицинская помощь и прочие виды медицинских и иных услуг, в том числе:</w:t>
            </w:r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r>
              <w:t>27</w:t>
            </w:r>
          </w:p>
        </w:tc>
        <w:tc>
          <w:tcPr>
            <w:tcW w:w="130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3041,55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3041,55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bookmarkStart w:id="237" w:name="P4718"/>
            <w:bookmarkEnd w:id="237"/>
            <w:r>
              <w:t>2045137,3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82,39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 xml:space="preserve">7. Медицинские и иные государственные и муниципальные услуги (работы), оказываемые (выполняемые) в медицинских организациях, подведомственных исполнительному органу субъекта Российской Федерации и органам местного самоуправления соответственно, входящих в </w:t>
            </w:r>
            <w:r>
              <w:t xml:space="preserve">номенклатуру медицинских организаций, утверждаемую Министерством здравоохранения Российской Федерации (далее - подведомственные медицинские организации) </w:t>
            </w:r>
            <w:hyperlink w:anchor="P4885" w:tooltip="&lt;16&gt; Отражаются расходы медицинских организаций, подведомственных исполнительному органу Орловской области и органам местного самоуправления соответственно, входящих в номенклатуру медицинских организаций, утверждаемую Министерством здравоохранения Российской ">
              <w:r>
                <w:rPr>
                  <w:color w:val="0000FF"/>
                </w:rPr>
                <w:t>&lt;16&gt;</w:t>
              </w:r>
            </w:hyperlink>
            <w:r>
              <w:t>, за исключением медицинской помощи, оказываемой за счет сред</w:t>
            </w:r>
            <w:r>
              <w:t>ств ОМС</w:t>
            </w:r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bookmarkStart w:id="238" w:name="P4723"/>
            <w:bookmarkEnd w:id="238"/>
            <w:r>
              <w:t>28</w:t>
            </w:r>
          </w:p>
        </w:tc>
        <w:tc>
          <w:tcPr>
            <w:tcW w:w="130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2824,33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2824,33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1899081,50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76,51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 xml:space="preserve">8. Высокотехнологичная медицинская помощь, оказываемая в подведомственных медицинских организациях, не включенная в базовую программу ОМС и предусмотренная </w:t>
            </w:r>
            <w:hyperlink r:id="rId88" w:tooltip="Постановление Правительства РФ от 29.12.2025 N 2188 (ред. от 02.04.2026) &quot;О Программе государственных гарантий бесплатного оказания гражданам медицинской помощи на 2026 год и на плановый период 2027 и 2028 годов&quot; {КонсультантПлюс}">
              <w:r>
                <w:rPr>
                  <w:color w:val="0000FF"/>
                </w:rPr>
                <w:t>разделом II</w:t>
              </w:r>
            </w:hyperlink>
            <w:r>
              <w:t xml:space="preserve"> приложения N 1 к Программе государственных гарантий бесплатного оказания гражданам медицинской помощи на 2026 год и на плановый период 2027 и 2028 г</w:t>
            </w:r>
            <w:r>
              <w:t>одов, утвержденной постановлением Правительства Российской Федерации от 29 декабря 2025 года N 2188</w:t>
            </w:r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bookmarkStart w:id="239" w:name="P4739"/>
            <w:bookmarkEnd w:id="239"/>
            <w:r>
              <w:t>29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0,0007139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0,0007139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304283,00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304283,00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217,22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217,22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146055,8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5,88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>9. Расходы на содержание и обеспечение деятельности подведомственных медицинских организаций, в том числе на:</w:t>
            </w:r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bookmarkStart w:id="240" w:name="P4755"/>
            <w:bookmarkEnd w:id="240"/>
            <w:r>
              <w:t>30</w:t>
            </w:r>
          </w:p>
        </w:tc>
        <w:tc>
          <w:tcPr>
            <w:tcW w:w="130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 xml:space="preserve">9.1. Финансовое обеспечение расходов медицинских организаций, не включенных в структуру тарифов на оплату медицинской помощи, предусмотренную в территориальной программе ОМС (далее - тарифы ОМС) </w:t>
            </w:r>
            <w:hyperlink w:anchor="P4888" w:tooltip="&lt;17&gt; Отражаются расходы подведомственных медицинских организаций, финансовое обеспечение которых осуществляется как за счет бюджетных ассигнований, непосредственно направляемых в указанные медицинские организации, так и за счет средств МБТ, передаваемых из бюд">
              <w:r>
                <w:rPr>
                  <w:color w:val="0000FF"/>
                </w:rPr>
                <w:t>&lt;17&gt;</w:t>
              </w:r>
            </w:hyperlink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bookmarkStart w:id="241" w:name="P4771"/>
            <w:bookmarkEnd w:id="241"/>
            <w:r>
              <w:t>31</w:t>
            </w:r>
          </w:p>
        </w:tc>
        <w:tc>
          <w:tcPr>
            <w:tcW w:w="130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bookmarkStart w:id="242" w:name="P4784"/>
            <w:bookmarkEnd w:id="242"/>
            <w:r>
              <w:t>-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>9.2. Приобретение, обслуживание, ремонт медицинского оборудования, за исключением расходов подведомственных медицинских организаций, осуществляемых за счет средств ОМС, предусмотренных на эти цели в структуре тарифов ОМС</w:t>
            </w:r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r>
              <w:t>32</w:t>
            </w:r>
          </w:p>
        </w:tc>
        <w:tc>
          <w:tcPr>
            <w:tcW w:w="130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>III. Дополнительные меры социальной защиты (поддержки) отдельных категорий граждан, предоставляемые в соответствии с законодательством Российской Федерации и субъекта Российской Федерации, в том числе:</w:t>
            </w:r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bookmarkStart w:id="243" w:name="P4803"/>
            <w:bookmarkEnd w:id="243"/>
            <w:r>
              <w:t>35</w:t>
            </w:r>
          </w:p>
        </w:tc>
        <w:tc>
          <w:tcPr>
            <w:tcW w:w="130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 xml:space="preserve">10. Обеспечение при амбулаторном лечении (бесплатно или с 50-процентной скидкой) лекарственными препаратами, медицинскими изделиями, продуктами лечебного (энтерального) питания </w:t>
            </w:r>
            <w:hyperlink w:anchor="P4889" w:tooltip="&lt;18&gt; Отражаются расходы бюджета Орловской области на обеспечение при амбулаторном лечении (бесплатно или с 50-процентной скидкой) лекарственными препаратами, медицинскими изделиями отдельных категорий граждан, определенных постановлением Правительства Российск">
              <w:r>
                <w:rPr>
                  <w:color w:val="0000FF"/>
                </w:rPr>
                <w:t>&lt;18&gt;</w:t>
              </w:r>
            </w:hyperlink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bookmarkStart w:id="244" w:name="P4819"/>
            <w:bookmarkEnd w:id="244"/>
            <w:r>
              <w:t>36</w:t>
            </w:r>
          </w:p>
        </w:tc>
        <w:tc>
          <w:tcPr>
            <w:tcW w:w="130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 xml:space="preserve">11. Бесплатное (со скидкой) зубное протезирование </w:t>
            </w:r>
            <w:hyperlink w:anchor="P4889" w:tooltip="&lt;18&gt; Отражаются расходы бюджета Орловской области на обеспечение при амбулаторном лечении (бесплатно или с 50-процентной скидкой) лекарственными препаратами, медицинскими изделиями отдельных категорий граждан, определенных постановлением Правительства Российск">
              <w:r>
                <w:rPr>
                  <w:color w:val="0000FF"/>
                </w:rPr>
                <w:t>&lt;18&gt;</w:t>
              </w:r>
            </w:hyperlink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bookmarkStart w:id="245" w:name="P4835"/>
            <w:bookmarkEnd w:id="245"/>
            <w:r>
              <w:t>37</w:t>
            </w:r>
          </w:p>
        </w:tc>
        <w:tc>
          <w:tcPr>
            <w:tcW w:w="130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 xml:space="preserve">12. 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</w:t>
            </w:r>
            <w:hyperlink w:anchor="P4890" w:tooltip="&lt;19&gt; В случае осуществления бесплатного (со скидкой)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дств, пр">
              <w:r>
                <w:rPr>
                  <w:color w:val="0000FF"/>
                </w:rPr>
                <w:t>&lt;19&gt;</w:t>
              </w:r>
            </w:hyperlink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bookmarkStart w:id="246" w:name="P4851"/>
            <w:bookmarkEnd w:id="246"/>
            <w:r>
              <w:t>38</w:t>
            </w:r>
          </w:p>
        </w:tc>
        <w:tc>
          <w:tcPr>
            <w:tcW w:w="130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</w:tbl>
    <w:p w:rsidR="00BD0102" w:rsidRDefault="00BD0102">
      <w:pPr>
        <w:pStyle w:val="ConsPlusNormal0"/>
        <w:sectPr w:rsidR="00BD0102">
          <w:headerReference w:type="default" r:id="rId89"/>
          <w:footerReference w:type="default" r:id="rId90"/>
          <w:headerReference w:type="first" r:id="rId91"/>
          <w:footerReference w:type="first" r:id="rId92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ind w:firstLine="540"/>
        <w:jc w:val="both"/>
      </w:pPr>
      <w:r>
        <w:t>--------------------------------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247" w:name="P4868"/>
      <w:bookmarkEnd w:id="247"/>
      <w:r>
        <w:t>&lt;1&gt; Утвержденная стоимость территориальной программы государственных гарантий бесплатного оказания граж</w:t>
      </w:r>
      <w:r>
        <w:t>данам медицинской помощи по видам и условиям ее оказания за счет бюджетных ассигнований консолидированного бюджета Орловской области на 2026 год (далее соответственно - бюджетные ассигнования, ТПГГ) является суммой значений расходов на финансовое обеспечен</w:t>
      </w:r>
      <w:r>
        <w:t xml:space="preserve">ие ТПГГ, утвержденных законом о бюджете Орловской области, представленных в </w:t>
      </w:r>
      <w:hyperlink w:anchor="P8967" w:tooltip="4236838,1">
        <w:r>
          <w:rPr>
            <w:color w:val="0000FF"/>
          </w:rPr>
          <w:t>строке 02</w:t>
        </w:r>
      </w:hyperlink>
      <w:r>
        <w:t xml:space="preserve"> "Бюджетные ассигнования консолидированного бюджета субъекта Российской Федерации" (без учета бюджетных ассигнований федеральног</w:t>
      </w:r>
      <w:r>
        <w:t>о бюджета на оказание отдельным категориям граждан государственной социальной помощи по обеспечению лекарственными препаратами, целевые программы, государственные программы, а также межбюджетных трансфертов в бюджет Территориального фонда обязательного мед</w:t>
      </w:r>
      <w:r>
        <w:t xml:space="preserve">ицинского страхования (далее соответственно - ТФОМС, ОМС) и </w:t>
      </w:r>
      <w:hyperlink w:anchor="P9027" w:tooltip="0,0">
        <w:r>
          <w:rPr>
            <w:color w:val="0000FF"/>
          </w:rPr>
          <w:t>строке 08</w:t>
        </w:r>
      </w:hyperlink>
      <w:r>
        <w:t xml:space="preserve"> "Межбюджетные трансферты бюджета Орловской области на финансовое обеспечение дополнительных видов и условий оказания медицинской помощи, предоставляе</w:t>
      </w:r>
      <w:r>
        <w:t xml:space="preserve">мых в дополнение к установленным базовой программой ОМС" графы 5 таблицы "Стоимость территориальной программы государственных гарантий бесплатного оказания гражданам медицинской помощи по источникам финансового обеспечения на 2026 год и на плановый период </w:t>
      </w:r>
      <w:r>
        <w:t>2027 и 2028 годов" Приложения 1 (далее - таблица Приложения 1).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248" w:name="P4869"/>
      <w:bookmarkEnd w:id="248"/>
      <w:r>
        <w:t xml:space="preserve">&lt;2&gt; Числовое значение общего норматива объема медицинской помощи, оказываемой за счет бюджетных ассигнований, в </w:t>
      </w:r>
      <w:hyperlink w:anchor="P4277" w:tooltip="4">
        <w:r>
          <w:rPr>
            <w:color w:val="0000FF"/>
          </w:rPr>
          <w:t>графе 4</w:t>
        </w:r>
      </w:hyperlink>
      <w:r>
        <w:t xml:space="preserve"> является суммой значений норматива об</w:t>
      </w:r>
      <w:r>
        <w:t>ъема медицинской помощи, оказываемой непосредственно за счет бюджетных ассигнований (без учета средств межбюджетного трансферта в бюджет ТФОМС на финансовое обеспечение дополнительных объемов медицинской помощи по видам и условиям ее оказания, предоставляе</w:t>
      </w:r>
      <w:r>
        <w:t xml:space="preserve">мой по территориальной программе ОМС сверх установленных базовой программой ОМС (далее - МБТ), в </w:t>
      </w:r>
      <w:hyperlink w:anchor="P4278" w:tooltip="5">
        <w:r>
          <w:rPr>
            <w:color w:val="0000FF"/>
          </w:rPr>
          <w:t>графе 5</w:t>
        </w:r>
      </w:hyperlink>
      <w:r>
        <w:t xml:space="preserve"> и норматива объема медицинской помощи, оказываемой за счет средств МБТ, в </w:t>
      </w:r>
      <w:hyperlink w:anchor="P4279" w:tooltip="6">
        <w:r>
          <w:rPr>
            <w:color w:val="0000FF"/>
          </w:rPr>
          <w:t>графе 6</w:t>
        </w:r>
      </w:hyperlink>
      <w:r>
        <w:t xml:space="preserve">. Общий норматив финансовых затрат на единицу объема медицинской помощи, оказываемой за счет бюджетных ассигнований, включая средства МБТ, в </w:t>
      </w:r>
      <w:hyperlink w:anchor="P4280" w:tooltip="7">
        <w:r>
          <w:rPr>
            <w:color w:val="0000FF"/>
          </w:rPr>
          <w:t>графе 7</w:t>
        </w:r>
      </w:hyperlink>
      <w:r>
        <w:t xml:space="preserve"> рассчитывается как указанная в </w:t>
      </w:r>
      <w:hyperlink w:anchor="P4283" w:tooltip="10">
        <w:r>
          <w:rPr>
            <w:color w:val="0000FF"/>
          </w:rPr>
          <w:t>графе</w:t>
        </w:r>
        <w:r>
          <w:rPr>
            <w:color w:val="0000FF"/>
          </w:rPr>
          <w:t xml:space="preserve"> 10</w:t>
        </w:r>
      </w:hyperlink>
      <w:r>
        <w:t xml:space="preserve"> сумма значений подушевых нормативов за счет бюджетных ассигнований в </w:t>
      </w:r>
      <w:hyperlink w:anchor="P4284" w:tooltip="11">
        <w:r>
          <w:rPr>
            <w:color w:val="0000FF"/>
          </w:rPr>
          <w:t>графе 11</w:t>
        </w:r>
      </w:hyperlink>
      <w:r>
        <w:t xml:space="preserve"> и подушевых нормативов за счет МБТ в </w:t>
      </w:r>
      <w:hyperlink w:anchor="P4285" w:tooltip="12">
        <w:r>
          <w:rPr>
            <w:color w:val="0000FF"/>
          </w:rPr>
          <w:t>графе 12</w:t>
        </w:r>
      </w:hyperlink>
      <w:r>
        <w:t xml:space="preserve">, разделенная на общий норматив объема медицинской помощи в </w:t>
      </w:r>
      <w:hyperlink w:anchor="P4277" w:tooltip="4">
        <w:r>
          <w:rPr>
            <w:color w:val="0000FF"/>
          </w:rPr>
          <w:t>графе 4</w:t>
        </w:r>
      </w:hyperlink>
      <w:r>
        <w:t xml:space="preserve">. Значения подушевых нормативов за счет бюджетных ассигнований в </w:t>
      </w:r>
      <w:hyperlink w:anchor="P4284" w:tooltip="11">
        <w:r>
          <w:rPr>
            <w:color w:val="0000FF"/>
          </w:rPr>
          <w:t>графе 11</w:t>
        </w:r>
      </w:hyperlink>
      <w:r>
        <w:t xml:space="preserve"> и подушевых нормативов за счет МБТ в </w:t>
      </w:r>
      <w:hyperlink w:anchor="P4285" w:tooltip="12">
        <w:r>
          <w:rPr>
            <w:color w:val="0000FF"/>
          </w:rPr>
          <w:t>графе 12</w:t>
        </w:r>
      </w:hyperlink>
      <w:r>
        <w:t xml:space="preserve"> являются производными соответствующих нормативов объема медицинской помощи и нормативов финансовых затрат на единицу объема медицинской помощи, соответственно для </w:t>
      </w:r>
      <w:hyperlink w:anchor="P4284" w:tooltip="11">
        <w:r>
          <w:rPr>
            <w:color w:val="0000FF"/>
          </w:rPr>
          <w:t>графы 11</w:t>
        </w:r>
      </w:hyperlink>
      <w:r>
        <w:t xml:space="preserve"> - произвед</w:t>
      </w:r>
      <w:r>
        <w:t xml:space="preserve">ение значений норматива в </w:t>
      </w:r>
      <w:hyperlink w:anchor="P4278" w:tooltip="5">
        <w:r>
          <w:rPr>
            <w:color w:val="0000FF"/>
          </w:rPr>
          <w:t>графе 5</w:t>
        </w:r>
      </w:hyperlink>
      <w:r>
        <w:t xml:space="preserve"> на значения норматива в </w:t>
      </w:r>
      <w:hyperlink w:anchor="P4281" w:tooltip="8">
        <w:r>
          <w:rPr>
            <w:color w:val="0000FF"/>
          </w:rPr>
          <w:t>графе 8</w:t>
        </w:r>
      </w:hyperlink>
      <w:r>
        <w:t xml:space="preserve">, для </w:t>
      </w:r>
      <w:hyperlink w:anchor="P4285" w:tooltip="12">
        <w:r>
          <w:rPr>
            <w:color w:val="0000FF"/>
          </w:rPr>
          <w:t>графы 12</w:t>
        </w:r>
      </w:hyperlink>
      <w:r>
        <w:t xml:space="preserve"> - произведение значений норматива в </w:t>
      </w:r>
      <w:hyperlink w:anchor="P4279" w:tooltip="6">
        <w:r>
          <w:rPr>
            <w:color w:val="0000FF"/>
          </w:rPr>
          <w:t>графе 6</w:t>
        </w:r>
      </w:hyperlink>
      <w:r>
        <w:t xml:space="preserve"> на значения норматива в </w:t>
      </w:r>
      <w:hyperlink w:anchor="P4282" w:tooltip="9">
        <w:r>
          <w:rPr>
            <w:color w:val="0000FF"/>
          </w:rPr>
          <w:t>графе 9</w:t>
        </w:r>
      </w:hyperlink>
      <w:r>
        <w:t>.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249" w:name="P4870"/>
      <w:bookmarkEnd w:id="249"/>
      <w:r>
        <w:t xml:space="preserve">&lt;3&gt; Утвержденная стоимость ТПГГ по видам и условиям ее оказания за счет бюджетных ассигнований в </w:t>
      </w:r>
      <w:hyperlink w:anchor="P4286" w:tooltip="13">
        <w:r>
          <w:rPr>
            <w:color w:val="0000FF"/>
          </w:rPr>
          <w:t>графе 13</w:t>
        </w:r>
      </w:hyperlink>
      <w:r>
        <w:t xml:space="preserve"> рассчитывается как произведение значе</w:t>
      </w:r>
      <w:r>
        <w:t xml:space="preserve">ний общих подушевых нормативов за счет бюджетных ассигнований и средств МБТ в соответствующей строке </w:t>
      </w:r>
      <w:hyperlink w:anchor="P4283" w:tooltip="10">
        <w:r>
          <w:rPr>
            <w:color w:val="0000FF"/>
          </w:rPr>
          <w:t>графы 10</w:t>
        </w:r>
      </w:hyperlink>
      <w:r>
        <w:t xml:space="preserve"> на численность населения Орловской области, используемую при формировании и экономическом обосновании ТПГГ на </w:t>
      </w:r>
      <w:r>
        <w:t xml:space="preserve">2026 год в части медицинской помощи, не входящей в базовую программу ОМС, и иных расходов, отнесенных к компетенции консолидированного бюджета Орловской области </w:t>
      </w:r>
      <w:hyperlink r:id="rId93" w:tooltip="Постановление Правительства РФ от 29.12.2025 N 2188 (ред. от 02.04.2026) &quot;О Программе государственных гарантий бесплатного оказания гражданам медицинской помощи на 2026 год и на плановый период 2027 и 2028 годов&quot; {КонсультантПлюс}">
        <w:r>
          <w:rPr>
            <w:color w:val="0000FF"/>
          </w:rPr>
          <w:t>Программой</w:t>
        </w:r>
      </w:hyperlink>
      <w:r>
        <w:t xml:space="preserve"> государственных гарантий бесплатного оказания гражданам медицинской помощи на 2026 год и на плановый период 2027 и 2028 годов, утвержденной постановлением Правительства Российской Федерации от 29 декабря 2025 года N 2188 (далее - Программа). </w:t>
      </w:r>
      <w:r>
        <w:t xml:space="preserve">При этом числовое значение стоимости ТПГГ за счет бюджетных ассигнований и средств МБТ в графе 13 по </w:t>
      </w:r>
      <w:hyperlink w:anchor="P4302" w:tooltip="2482369,4">
        <w:r>
          <w:rPr>
            <w:color w:val="0000FF"/>
          </w:rPr>
          <w:t>строке 01</w:t>
        </w:r>
      </w:hyperlink>
      <w:r>
        <w:t xml:space="preserve"> является суммой соответствующих значений стоимости нормируемой медицинской помощи в </w:t>
      </w:r>
      <w:hyperlink w:anchor="P4318" w:tooltip="437232,1">
        <w:r>
          <w:rPr>
            <w:color w:val="0000FF"/>
          </w:rPr>
          <w:t>строке 02 графы 13</w:t>
        </w:r>
      </w:hyperlink>
      <w:r>
        <w:t xml:space="preserve"> (суммарное значение </w:t>
      </w:r>
      <w:hyperlink w:anchor="P4323" w:tooltip="03">
        <w:r>
          <w:rPr>
            <w:color w:val="0000FF"/>
          </w:rPr>
          <w:t>строк 03</w:t>
        </w:r>
      </w:hyperlink>
      <w:r>
        <w:t xml:space="preserve">, </w:t>
      </w:r>
      <w:hyperlink w:anchor="P4371" w:tooltip="06">
        <w:r>
          <w:rPr>
            <w:color w:val="0000FF"/>
          </w:rPr>
          <w:t>06</w:t>
        </w:r>
      </w:hyperlink>
      <w:r>
        <w:t xml:space="preserve">, </w:t>
      </w:r>
      <w:hyperlink w:anchor="P4451" w:tooltip="11">
        <w:r>
          <w:rPr>
            <w:color w:val="0000FF"/>
          </w:rPr>
          <w:t>11</w:t>
        </w:r>
      </w:hyperlink>
      <w:r>
        <w:t xml:space="preserve">, </w:t>
      </w:r>
      <w:hyperlink w:anchor="P4483" w:tooltip="13">
        <w:r>
          <w:rPr>
            <w:color w:val="0000FF"/>
          </w:rPr>
          <w:t>13</w:t>
        </w:r>
      </w:hyperlink>
      <w:r>
        <w:t xml:space="preserve">, </w:t>
      </w:r>
      <w:hyperlink w:anchor="P4515" w:tooltip="15">
        <w:r>
          <w:rPr>
            <w:color w:val="0000FF"/>
          </w:rPr>
          <w:t>15</w:t>
        </w:r>
      </w:hyperlink>
      <w:r>
        <w:t xml:space="preserve"> и </w:t>
      </w:r>
      <w:hyperlink w:anchor="P4579" w:tooltip="19">
        <w:r>
          <w:rPr>
            <w:color w:val="0000FF"/>
          </w:rPr>
          <w:t>19</w:t>
        </w:r>
      </w:hyperlink>
      <w:r>
        <w:t xml:space="preserve">), стоимости ненормируемой медицинской помощи и прочих видов медицинских и иных услуг в </w:t>
      </w:r>
      <w:hyperlink w:anchor="P4718" w:tooltip="2045137,3">
        <w:r>
          <w:rPr>
            <w:color w:val="0000FF"/>
          </w:rPr>
          <w:t>строке 27 графы 13</w:t>
        </w:r>
      </w:hyperlink>
      <w:r>
        <w:t xml:space="preserve"> (равной или превышающей сумма</w:t>
      </w:r>
      <w:r>
        <w:t xml:space="preserve">рное значение </w:t>
      </w:r>
      <w:hyperlink w:anchor="P4723" w:tooltip="28">
        <w:r>
          <w:rPr>
            <w:color w:val="0000FF"/>
          </w:rPr>
          <w:t>строк 28</w:t>
        </w:r>
      </w:hyperlink>
      <w:r>
        <w:t xml:space="preserve">, </w:t>
      </w:r>
      <w:hyperlink w:anchor="P4739" w:tooltip="29">
        <w:r>
          <w:rPr>
            <w:color w:val="0000FF"/>
          </w:rPr>
          <w:t>29</w:t>
        </w:r>
      </w:hyperlink>
      <w:r>
        <w:t xml:space="preserve"> и </w:t>
      </w:r>
      <w:hyperlink w:anchor="P4755" w:tooltip="30">
        <w:r>
          <w:rPr>
            <w:color w:val="0000FF"/>
          </w:rPr>
          <w:t>30</w:t>
        </w:r>
      </w:hyperlink>
      <w:r>
        <w:t>) и расходов на дополнительные меры социальной защиты (поддержки) отдельных категорий граждан, предоставляемые в соот</w:t>
      </w:r>
      <w:r>
        <w:t xml:space="preserve">ветствии с законодательством Российской Федерации и Орловской области в графе 35 (равной или превышающей суммарное значение </w:t>
      </w:r>
      <w:hyperlink w:anchor="P4819" w:tooltip="36">
        <w:r>
          <w:rPr>
            <w:color w:val="0000FF"/>
          </w:rPr>
          <w:t>строк 36</w:t>
        </w:r>
      </w:hyperlink>
      <w:r>
        <w:t xml:space="preserve">, </w:t>
      </w:r>
      <w:hyperlink w:anchor="P4835" w:tooltip="37">
        <w:r>
          <w:rPr>
            <w:color w:val="0000FF"/>
          </w:rPr>
          <w:t>37</w:t>
        </w:r>
      </w:hyperlink>
      <w:r>
        <w:t xml:space="preserve"> и </w:t>
      </w:r>
      <w:hyperlink w:anchor="P4851" w:tooltip="38">
        <w:r>
          <w:rPr>
            <w:color w:val="0000FF"/>
          </w:rPr>
          <w:t>38</w:t>
        </w:r>
      </w:hyperlink>
      <w:r>
        <w:t>).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250" w:name="P4871"/>
      <w:bookmarkEnd w:id="250"/>
      <w:r>
        <w:t xml:space="preserve">&lt;4&gt; </w:t>
      </w:r>
      <w:r>
        <w:t xml:space="preserve">Доли в общей структуре бюджетных расходов по каждой строке рассчитываются как процент от числового значения утвержденной стоимости ТПГГ по видам и условиям ее оказания за счет бюджетных ассигнований и средств МБТ в </w:t>
      </w:r>
      <w:hyperlink w:anchor="P4302" w:tooltip="2482369,4">
        <w:r>
          <w:rPr>
            <w:color w:val="0000FF"/>
          </w:rPr>
          <w:t>строке 01 графы 13</w:t>
        </w:r>
      </w:hyperlink>
      <w:r>
        <w:t>, принимаемого за 100%.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251" w:name="P4872"/>
      <w:bookmarkEnd w:id="251"/>
      <w:r>
        <w:t>&lt;5&gt; Стоимость нормируемой медицинской помощи по видам и условиям ее оказания при заболеваниях, не входящих в базовую программу ОМС, а также ненормируемой медицинской помощи и прочих видов медицинских и иных услуг, отнесенных Программой к компетенции консол</w:t>
      </w:r>
      <w:r>
        <w:t xml:space="preserve">идированного бюджета Орловской области, но оказываемых в рамках территориальной программы ОМС в дополнение к страховым случаям, установленным базовой программой ОМС, за счет средств МБТ в бюджет ТФОМС на указанные цели, в </w:t>
      </w:r>
      <w:hyperlink w:anchor="P4304" w:tooltip="-">
        <w:r>
          <w:rPr>
            <w:color w:val="0000FF"/>
          </w:rPr>
          <w:t>строке 01 графы 15</w:t>
        </w:r>
      </w:hyperlink>
      <w:r>
        <w:t xml:space="preserve"> является произведением значения подушевого норматива финансирования ТПГГ за счет средств МБТ </w:t>
      </w:r>
      <w:hyperlink w:anchor="P4301" w:tooltip="-">
        <w:r>
          <w:rPr>
            <w:color w:val="0000FF"/>
          </w:rPr>
          <w:t>(строка 01 графы 12)</w:t>
        </w:r>
      </w:hyperlink>
      <w:r>
        <w:t xml:space="preserve"> на численность населения Орловской области, используемую при формировании и экономическ</w:t>
      </w:r>
      <w:r>
        <w:t>ом обосновании ТПГГ на 2026 год в части медицинской помощи, не входящей в базовую программу ОМС, и иных расходов, отнесенных Программой к компетенции консолидированного бюджета Орловской области, и рассчитывается как сумма числовых значений расходов, указа</w:t>
      </w:r>
      <w:r>
        <w:t xml:space="preserve">нных в строках: </w:t>
      </w:r>
      <w:hyperlink w:anchor="P4323" w:tooltip="03">
        <w:r>
          <w:rPr>
            <w:color w:val="0000FF"/>
          </w:rPr>
          <w:t>03</w:t>
        </w:r>
      </w:hyperlink>
      <w:r>
        <w:t xml:space="preserve"> (за исключением расходов, отраженных в </w:t>
      </w:r>
      <w:hyperlink w:anchor="P4339" w:tooltip="04">
        <w:r>
          <w:rPr>
            <w:color w:val="0000FF"/>
          </w:rPr>
          <w:t>строке 04</w:t>
        </w:r>
      </w:hyperlink>
      <w:r>
        <w:t xml:space="preserve">), </w:t>
      </w:r>
      <w:hyperlink w:anchor="P4371" w:tooltip="06">
        <w:r>
          <w:rPr>
            <w:color w:val="0000FF"/>
          </w:rPr>
          <w:t>06</w:t>
        </w:r>
      </w:hyperlink>
      <w:r>
        <w:t xml:space="preserve"> (за исключением расходов, отраженных в </w:t>
      </w:r>
      <w:hyperlink w:anchor="P4403" w:tooltip="08">
        <w:r>
          <w:rPr>
            <w:color w:val="0000FF"/>
          </w:rPr>
          <w:t>строках 08</w:t>
        </w:r>
      </w:hyperlink>
      <w:r>
        <w:t xml:space="preserve"> и </w:t>
      </w:r>
      <w:hyperlink w:anchor="P4435" w:tooltip="10">
        <w:r>
          <w:rPr>
            <w:color w:val="0000FF"/>
          </w:rPr>
          <w:t>10</w:t>
        </w:r>
      </w:hyperlink>
      <w:r>
        <w:t xml:space="preserve">), </w:t>
      </w:r>
      <w:hyperlink w:anchor="P4451" w:tooltip="11">
        <w:r>
          <w:rPr>
            <w:color w:val="0000FF"/>
          </w:rPr>
          <w:t>строке 11</w:t>
        </w:r>
      </w:hyperlink>
      <w:r>
        <w:t xml:space="preserve"> (за исключением расходов, отраженных в </w:t>
      </w:r>
      <w:hyperlink w:anchor="P4467" w:tooltip="12">
        <w:r>
          <w:rPr>
            <w:color w:val="0000FF"/>
          </w:rPr>
          <w:t>строке 12</w:t>
        </w:r>
      </w:hyperlink>
      <w:r>
        <w:t xml:space="preserve">), </w:t>
      </w:r>
      <w:hyperlink w:anchor="P4483" w:tooltip="13">
        <w:r>
          <w:rPr>
            <w:color w:val="0000FF"/>
          </w:rPr>
          <w:t>13</w:t>
        </w:r>
      </w:hyperlink>
      <w:r>
        <w:t xml:space="preserve"> (за исключением расходов, отраженных в </w:t>
      </w:r>
      <w:hyperlink w:anchor="P4499" w:tooltip="14">
        <w:r>
          <w:rPr>
            <w:color w:val="0000FF"/>
          </w:rPr>
          <w:t>строке 14</w:t>
        </w:r>
      </w:hyperlink>
      <w:r>
        <w:t xml:space="preserve">), </w:t>
      </w:r>
      <w:hyperlink w:anchor="P4515" w:tooltip="15">
        <w:r>
          <w:rPr>
            <w:color w:val="0000FF"/>
          </w:rPr>
          <w:t>15</w:t>
        </w:r>
      </w:hyperlink>
      <w:r>
        <w:t xml:space="preserve">, </w:t>
      </w:r>
      <w:hyperlink w:anchor="P4579" w:tooltip="19">
        <w:r>
          <w:rPr>
            <w:color w:val="0000FF"/>
          </w:rPr>
          <w:t>19</w:t>
        </w:r>
      </w:hyperlink>
      <w:r>
        <w:t xml:space="preserve">, </w:t>
      </w:r>
      <w:hyperlink w:anchor="P4723" w:tooltip="28">
        <w:r>
          <w:rPr>
            <w:color w:val="0000FF"/>
          </w:rPr>
          <w:t>28</w:t>
        </w:r>
      </w:hyperlink>
      <w:r>
        <w:t xml:space="preserve">, </w:t>
      </w:r>
      <w:hyperlink w:anchor="P4739" w:tooltip="29">
        <w:r>
          <w:rPr>
            <w:color w:val="0000FF"/>
          </w:rPr>
          <w:t>29</w:t>
        </w:r>
      </w:hyperlink>
      <w:r>
        <w:t xml:space="preserve"> и </w:t>
      </w:r>
      <w:hyperlink w:anchor="P4771" w:tooltip="31">
        <w:r>
          <w:rPr>
            <w:color w:val="0000FF"/>
          </w:rPr>
          <w:t>31</w:t>
        </w:r>
      </w:hyperlink>
      <w:r>
        <w:t xml:space="preserve">. При этом числовое значение стоимости ТПГГ за счет средств МБТ в </w:t>
      </w:r>
      <w:hyperlink w:anchor="P4304" w:tooltip="-">
        <w:r>
          <w:rPr>
            <w:color w:val="0000FF"/>
          </w:rPr>
          <w:t>строке 01 графы 15</w:t>
        </w:r>
      </w:hyperlink>
      <w:r>
        <w:t xml:space="preserve"> соответствует значениям расходов на финансовое обеспечение ТПГГ, утвержденных законом о бюджете субъекта </w:t>
      </w:r>
      <w:r>
        <w:t xml:space="preserve">Российской Федерации, представленных в </w:t>
      </w:r>
      <w:hyperlink w:anchor="P9027" w:tooltip="0,0">
        <w:r>
          <w:rPr>
            <w:color w:val="0000FF"/>
          </w:rPr>
          <w:t>строке 08 графы 5</w:t>
        </w:r>
      </w:hyperlink>
      <w:r>
        <w:t xml:space="preserve"> таблицы Приложения 1. Доли средств МБТ в общей структуре расходов за счет бюджетных ассигнований в </w:t>
      </w:r>
      <w:hyperlink w:anchor="P4289" w:tooltip="16">
        <w:r>
          <w:rPr>
            <w:color w:val="0000FF"/>
          </w:rPr>
          <w:t>графе 16</w:t>
        </w:r>
      </w:hyperlink>
      <w:r>
        <w:t xml:space="preserve"> по каждой строке р</w:t>
      </w:r>
      <w:r>
        <w:t xml:space="preserve">ассчитываются как процент от числового значения утвержденной стоимости ТПГГ по видам и условиям ее оказания за счет бюджетных ассигнований и средств МБТ в </w:t>
      </w:r>
      <w:hyperlink w:anchor="P4302" w:tooltip="2482369,4">
        <w:r>
          <w:rPr>
            <w:color w:val="0000FF"/>
          </w:rPr>
          <w:t>строке 01 графы 13</w:t>
        </w:r>
      </w:hyperlink>
      <w:r>
        <w:t>, принимаемого за 100%.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252" w:name="P4873"/>
      <w:bookmarkEnd w:id="252"/>
      <w:r>
        <w:t>&lt;6&gt; Числовое зна</w:t>
      </w:r>
      <w:r>
        <w:t>чение подушевого норматива финансирования ТПГГ за счет средств МБТ в бюджет ТФОМС на финансовое обеспечение нормируемой медицинской помощи по видам и условиям ее оказания при заболеваниях, не входящих в базовую программу ОМС, а также ненормируемой медицинс</w:t>
      </w:r>
      <w:r>
        <w:t>кой помощи и прочих видов медицинских и иных услуг, отнесенных Программой к компетенции консолидированного бюджета Орловской области, но оказываемых в рамках территориальной программы ОМС в дополнение к страховым случаям, установленным базовой программой О</w:t>
      </w:r>
      <w:r>
        <w:t xml:space="preserve">МС, в </w:t>
      </w:r>
      <w:hyperlink w:anchor="P4301" w:tooltip="-">
        <w:r>
          <w:rPr>
            <w:color w:val="0000FF"/>
          </w:rPr>
          <w:t>строке 01 графы 12</w:t>
        </w:r>
      </w:hyperlink>
      <w:r>
        <w:t xml:space="preserve">, рассчитанное как произведение соответствующих нормативов объема медицинской помощи и финансовых затрат на единицу объема медицинской помощи в </w:t>
      </w:r>
      <w:hyperlink w:anchor="P4279" w:tooltip="6">
        <w:r>
          <w:rPr>
            <w:color w:val="0000FF"/>
          </w:rPr>
          <w:t>графах 6</w:t>
        </w:r>
      </w:hyperlink>
      <w:r>
        <w:t xml:space="preserve"> и </w:t>
      </w:r>
      <w:hyperlink w:anchor="P4282" w:tooltip="9">
        <w:r>
          <w:rPr>
            <w:color w:val="0000FF"/>
          </w:rPr>
          <w:t>9</w:t>
        </w:r>
      </w:hyperlink>
      <w:r>
        <w:t xml:space="preserve"> может отличаться от числового значения подушевого норматива финансирования территориальной программы ОМС за счет средств МБТ, представленного в </w:t>
      </w:r>
      <w:hyperlink w:anchor="P9028" w:tooltip="0,0">
        <w:r>
          <w:rPr>
            <w:color w:val="0000FF"/>
          </w:rPr>
          <w:t>строке 08 графы 6</w:t>
        </w:r>
      </w:hyperlink>
      <w:r>
        <w:t xml:space="preserve"> таблицы Приложения 1, рассч</w:t>
      </w:r>
      <w:r>
        <w:t>итанного с учетом численности застрахованных по ОМС лиц в Орловской области.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Также по вышеуказанной причине могут отличаться числовые значения подушевого норматива финансирования ТПГГ за счет средств МБТ в </w:t>
      </w:r>
      <w:hyperlink w:anchor="P4285" w:tooltip="12">
        <w:r>
          <w:rPr>
            <w:color w:val="0000FF"/>
          </w:rPr>
          <w:t>графе 12</w:t>
        </w:r>
      </w:hyperlink>
      <w:r>
        <w:t xml:space="preserve"> насто</w:t>
      </w:r>
      <w:r>
        <w:t xml:space="preserve">ящей таблицы (сумма значений в </w:t>
      </w:r>
      <w:hyperlink w:anchor="P4307" w:tooltip="02">
        <w:r>
          <w:rPr>
            <w:color w:val="0000FF"/>
          </w:rPr>
          <w:t>строках 02</w:t>
        </w:r>
      </w:hyperlink>
      <w:r>
        <w:t xml:space="preserve">, </w:t>
      </w:r>
      <w:hyperlink w:anchor="P4723" w:tooltip="28">
        <w:r>
          <w:rPr>
            <w:color w:val="0000FF"/>
          </w:rPr>
          <w:t>28</w:t>
        </w:r>
      </w:hyperlink>
      <w:r>
        <w:t xml:space="preserve">, </w:t>
      </w:r>
      <w:hyperlink w:anchor="P4739" w:tooltip="29">
        <w:r>
          <w:rPr>
            <w:color w:val="0000FF"/>
          </w:rPr>
          <w:t>29</w:t>
        </w:r>
      </w:hyperlink>
      <w:r>
        <w:t xml:space="preserve"> и значение в </w:t>
      </w:r>
      <w:hyperlink w:anchor="P4771" w:tooltip="31">
        <w:r>
          <w:rPr>
            <w:color w:val="0000FF"/>
          </w:rPr>
          <w:t>строке 31</w:t>
        </w:r>
      </w:hyperlink>
      <w:r>
        <w:t xml:space="preserve">) от значений подушевого норматива финансирования территориальной программы ОМС сверх базовой программы ОМС, представленных в </w:t>
      </w:r>
      <w:hyperlink w:anchor="P9038" w:tooltip="0,0">
        <w:r>
          <w:rPr>
            <w:color w:val="0000FF"/>
          </w:rPr>
          <w:t>строках 09</w:t>
        </w:r>
      </w:hyperlink>
      <w:r>
        <w:t xml:space="preserve"> и </w:t>
      </w:r>
      <w:hyperlink w:anchor="P9048" w:tooltip="0,0">
        <w:r>
          <w:rPr>
            <w:color w:val="0000FF"/>
          </w:rPr>
          <w:t>10 графы 6</w:t>
        </w:r>
      </w:hyperlink>
      <w:r>
        <w:t xml:space="preserve"> таблицы Приложения 1.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253" w:name="P4875"/>
      <w:bookmarkEnd w:id="253"/>
      <w:r>
        <w:t>&lt;7&gt; Нормат</w:t>
      </w:r>
      <w:r>
        <w:t>ивы объема медицинской помощи по видам и условиям ее оказания и нормативы финансовых затрат на единицу соответствующего объема медицинской помощи, оказываемой за счет бюджетных ассигнований при заболеваниях, не входящих в базовую программу ОМС (заболевания</w:t>
      </w:r>
      <w:r>
        <w:t>, передаваемые половым путем, вызванные вирусом иммунодефицита человека, синдром приобретенного иммунодефицита, туберкулез, психические расстройства и расстройства поведения, связанные в том числе с употреблением психоактивных веществ), устанавливаются Орл</w:t>
      </w:r>
      <w:r>
        <w:t>овской областью самостоятельно и включают в себя объемы скорой, в том числе скорой специализированной, медицинской помощи, оказываемой вне медицинской организации, амбулаторно и стационарно, незастрахованным по ОМС лицам, в том числе при заболеваниях, вход</w:t>
      </w:r>
      <w:r>
        <w:t>ящих в базовую программу ОМС.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254" w:name="P4876"/>
      <w:bookmarkEnd w:id="254"/>
      <w:r>
        <w:t>&lt;8&gt; Орловская область вправе оказывать незастрахованным по ОМС лицам за счет бюджетных ассигнований не только скорую, в том числе скорую специализированную, медицинскую помощь вне медицинской организации, амбулаторно и стацион</w:t>
      </w:r>
      <w:r>
        <w:t>арно, но и предоставлять первичную медико-санитарную помощь, первичную специализированную медицинскую помощь в амбулаторных условиях с профилактической и иными целями, а также проводить диагностические и лечебные мероприятия в условиях дневного и/или кругл</w:t>
      </w:r>
      <w:r>
        <w:t>осуточного стационара при заболеваниях, не входящих в базовую программу ОМС. Бюджетные ассигнования, предусмотренные в консолидированном бюджете субъекта Российской Федерации на финансовое обеспечение медицинской помощи, предоставляемой лицам, не застрахов</w:t>
      </w:r>
      <w:r>
        <w:t>анным по ОМС, не подлежат направлению в виде МБТ в бюджет ТФОМС.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255" w:name="P4877"/>
      <w:bookmarkEnd w:id="255"/>
      <w:r>
        <w:t>&lt;9&gt; Нормативы объема скорой, в том числе скорой специализированной, медицинской помощи и нормативы финансовых затрат на один вызов скорой медицинской помощи включают в себя оказание медицинск</w:t>
      </w:r>
      <w:r>
        <w:t>ой помощи выездными бригадами скорой медицинской помощи при санитарной эвакуации, осуществляемой наземным, водным и другими видами транспорта, а также авиамедицинскими выездными бригадами скорой медицинской помощи при санитарно-авиационной эвакуации, осуще</w:t>
      </w:r>
      <w:r>
        <w:t>ствляемой воздушными судами, и устанавливаются субъектом Российской Федерации самостоятельно с учетом реальной потребности. При этом расходы на авиационные работы, осуществляемые за счет бюджетных ассигнований федерального бюджета, предусмотренных на реали</w:t>
      </w:r>
      <w:r>
        <w:t>зацию федерального проекта "Совершенствование экстренной медицинской помощи", и консолидированных бюджетов субъектов Российской Федерации, не учитываются в предусмотренных Программой средних подушевых нормативах ее финансирования за счет бюджетных ассигнов</w:t>
      </w:r>
      <w:r>
        <w:t>аний и не подлежат включению в стоимость ТПГГ.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256" w:name="P4878"/>
      <w:bookmarkEnd w:id="256"/>
      <w:r>
        <w:t>&lt;10&gt; Нормативы объема медицинской помощи с профилактической и иными целями включают в себя в числе прочих разовые посещения по поводу заболеваний, консультативные посещения по первичной специализированной меди</w:t>
      </w:r>
      <w:r>
        <w:t>цинской помощи, посещения, связанные с профилактическими мероприятиями,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организациях, а также в образовательн</w:t>
      </w:r>
      <w:r>
        <w:t xml:space="preserve">ых организациях высшего образования (включая посещения, связанные с проведением медико-психологического тестирования) в целях раннего (своевременного) выявления незаконного потребления наркотических средств и психотропных веществ. Посещения с иными целями </w:t>
      </w:r>
      <w:r>
        <w:t>включают в себя в том числе посещения для проведения медико-психологического консультирования и получения психологических рекомендаций при заболеваниях, не входящих в базовую программу ОМС.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257" w:name="P4879"/>
      <w:bookmarkEnd w:id="257"/>
      <w:r>
        <w:t>&lt;11&gt; В нормативы обращений включаются законченные случаи лечения з</w:t>
      </w:r>
      <w:r>
        <w:t>аболевания в амбулаторных условиях с кратностью посещений по поводу одного заболевания не менее 2, а также медико-психологическое консультирование и медико-психологическая помощь при заболеваниях, не входящих в базовую программу ОМС, требующие более однокр</w:t>
      </w:r>
      <w:r>
        <w:t>атного посещения пациента.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258" w:name="P4880"/>
      <w:bookmarkEnd w:id="258"/>
      <w:r>
        <w:t>&lt;12&gt; Нормативы объема медицинской помощи, предоставляемой в условиях дневного стационара, являются суммой объемов первичной медико-санитарной помощи/первичной специализированной медицинской помощи в дневном стационаре и объемов с</w:t>
      </w:r>
      <w:r>
        <w:t>пециализированной медицинской помощи в дневном стационаре, которые субъект Российской Федерации вправе устанавливать раздельно. В случае установления Орловской областью нормативов объема и нормативов финансовых затрат на единицу объема для оказания паллиат</w:t>
      </w:r>
      <w:r>
        <w:t xml:space="preserve">ивной медицинской помощи в условиях дневного стационара такие нормативы не включаются в общие нормативы объема медицинской помощи в условиях дневного стационара и не учитываются в </w:t>
      </w:r>
      <w:hyperlink w:anchor="P4450" w:tooltip="3. Первичная медико-санитарная помощь, специализированная медицинская помощь в условиях дневных стационаров, за исключением медицинской реабилитации и паллиативной медицинской помощи &lt;12&gt;, в том числе:">
        <w:r>
          <w:rPr>
            <w:color w:val="0000FF"/>
          </w:rPr>
          <w:t>пункте 3</w:t>
        </w:r>
      </w:hyperlink>
      <w:r>
        <w:t xml:space="preserve"> (строка 11), а отражаются в дополнительном </w:t>
      </w:r>
      <w:hyperlink w:anchor="P4690" w:tooltip="6.3. Паллиативная медицинская помощь в условиях дневного стационара &lt;13&gt;">
        <w:r>
          <w:rPr>
            <w:color w:val="0000FF"/>
          </w:rPr>
          <w:t>пункте 6.3</w:t>
        </w:r>
      </w:hyperlink>
      <w:r>
        <w:t xml:space="preserve"> "паллиативная медицинская помощь в условиях дневного стационара" (строка 26).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259" w:name="P4881"/>
      <w:bookmarkEnd w:id="259"/>
      <w:r>
        <w:t>&lt;13&gt; Самостоятельные нормативы объема и финансовых затрат на единицу объема для оказания медицинской помощ</w:t>
      </w:r>
      <w:r>
        <w:t>и по профилю "Медицинская реабилитация" при заболеваниях, не входящих в базовую программу ОМС, устанавливаются по условиям оказания (амбулаторно, в дневном и круглосуточном стационаре) и не учитываются в других видах медицинской помощи.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При этом долечивани</w:t>
      </w:r>
      <w:r>
        <w:t>е после стационарного лечения в специализированной медицинской организации, 2 и 3 этапы медицинской реабилитации, санаторно-курортное лечение, включающее проведение специфической (противорецидивной) лекарственной терапии, профилактической лекарственной тер</w:t>
      </w:r>
      <w:r>
        <w:t>апии у пациентов групп риска могут проводиться на базе санаторно-курортных организаций соответствующего профиля. Медицинская помощь по профилю "Медицинская реабилитация" может оказываться в медицинских организациях, подведомственных федеральным органам исп</w:t>
      </w:r>
      <w:r>
        <w:t>олнительной власти, при условии участия их в реализации ТПГГ в установленном порядке.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&lt;14&gt; Посещения по паллиативной медицинской помощи, в том числе посещения на дому патронажными бригадами, включают в себя посещения по паллиативной первичной медицинской п</w:t>
      </w:r>
      <w:r>
        <w:t>омощи, в том числе доврачебной и врачебной, и паллиативной специализированной медицинской помощи, а также медико-психологическое консультирование. Такие посещения не включены в нормативы объема первичной медико-санитарной помощи в амбулаторных условиях и н</w:t>
      </w:r>
      <w:r>
        <w:t xml:space="preserve">е учитываются в </w:t>
      </w:r>
      <w:hyperlink w:anchor="P4386" w:tooltip="2.1. С профилактической и иными целями, за исключением медицинской реабилитации и паллиативной медицинской помощи &lt;10&gt;, в том числе:">
        <w:r>
          <w:rPr>
            <w:color w:val="0000FF"/>
          </w:rPr>
          <w:t>пункте 2.1</w:t>
        </w:r>
      </w:hyperlink>
      <w:r>
        <w:t xml:space="preserve"> (строка 07).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260" w:name="P4884"/>
      <w:bookmarkEnd w:id="260"/>
      <w:r>
        <w:t>&lt;15&gt; Нормативы для паллиативной медицинской помощи</w:t>
      </w:r>
      <w:r>
        <w:t>, предоставляемой в хосписах и больницах сестринского ухода, включают в себя медико-психологическое консультирование и психологические рекомендации по вопросам, связанным с терминальной стадией заболевания, характером и особенностями паллиативной медицинск</w:t>
      </w:r>
      <w:r>
        <w:t>ой помощи, оказываемой пациентам и их родственникам.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261" w:name="P4885"/>
      <w:bookmarkEnd w:id="261"/>
      <w:r>
        <w:t>&lt;16&gt; Отражаются расходы медицинских организаций, подведомственных исполнительному органу Орловской области и органам местного самоуправления соответственно, входящих в номенклатуру медицинских организаци</w:t>
      </w:r>
      <w:r>
        <w:t>й, утверждаемую Министерством здравоохранения Российской Федерации (далее - подведомственные медицинские организации), на оказание медицинских и иных услуг (работ), не оплачиваемых по территориальной программе ОМС в рамках базовой программы ОМС, в том числ</w:t>
      </w:r>
      <w:r>
        <w:t>е в центрах профилактики и борьбы со СПИДом, врачебно-физкультурных диспансерах, центрах охраны здоровья семьи и репродукции, медико-генетических центрах (консультациях) и соответствующих структурных подразделениях медицинских организаций, центрах охраны р</w:t>
      </w:r>
      <w:r>
        <w:t>епродуктивного здоровья подростков, центрах медицинской профилактики, центрах профессиональной патологии и в соответствующих структурных подразделениях медицинских организаций, бюро судебно-медицинской экспертизы, патолого-анатомических бюро и патолого-ана</w:t>
      </w:r>
      <w:r>
        <w:t xml:space="preserve">томических отделениях медицинских организаций (за исключением диагностических исследований, проводимых по заболеваниям, указанным в </w:t>
      </w:r>
      <w:hyperlink r:id="rId94" w:tooltip="Постановление Правительства РФ от 29.12.2025 N 2188 (ред. от 02.04.2026) &quot;О Программе государственных гарантий бесплатного оказания гражданам медицинской помощи на 2026 год и на плановый период 2027 и 2028 годов&quot; {КонсультантПлюс}">
        <w:r>
          <w:rPr>
            <w:color w:val="0000FF"/>
          </w:rPr>
          <w:t>разделе III</w:t>
        </w:r>
      </w:hyperlink>
      <w:r>
        <w:t xml:space="preserve"> Программы, фин</w:t>
      </w:r>
      <w:r>
        <w:t>ансовое обеспечение которых осуществляется за счет средств ОМС в рамках базовой программы ОМС), медицинских информационно-аналитических центрах, бюро медицинской статистики, на станциях переливания крови (в центрах крови) и отделениях переливания крови (от</w:t>
      </w:r>
      <w:r>
        <w:t>делениях трансфузиологии) медицинских организаций, в домах ребенка, включая специализированные, в молочных кухнях и прочих подведомственных медицинских организациях.</w:t>
      </w:r>
    </w:p>
    <w:p w:rsidR="00BD0102" w:rsidRDefault="00BD010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BD010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D0102" w:rsidRDefault="00BD010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D0102" w:rsidRDefault="00FD6D73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BD0102" w:rsidRDefault="00FD6D73">
            <w:pPr>
              <w:pStyle w:val="ConsPlusNormal0"/>
              <w:jc w:val="both"/>
            </w:pPr>
            <w:r>
              <w:rPr>
                <w:color w:val="392C69"/>
              </w:rPr>
              <w:t>В официальном тексте документа, видимо, допущена опечатка:</w:t>
            </w:r>
            <w:r>
              <w:rPr>
                <w:color w:val="392C69"/>
              </w:rPr>
              <w:t xml:space="preserve"> приложение 2.1 отсутствует, имеется в виду стр. 31 гр. 12 настоящей таблицы 2 приложения 3.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D0102" w:rsidRDefault="00BD0102">
            <w:pPr>
              <w:pStyle w:val="ConsPlusNormal0"/>
            </w:pPr>
          </w:p>
        </w:tc>
      </w:tr>
    </w:tbl>
    <w:p w:rsidR="00BD0102" w:rsidRDefault="00FD6D73">
      <w:pPr>
        <w:pStyle w:val="ConsPlusNormal0"/>
        <w:spacing w:before="300"/>
        <w:ind w:firstLine="540"/>
        <w:jc w:val="both"/>
      </w:pPr>
      <w:bookmarkStart w:id="262" w:name="P4888"/>
      <w:bookmarkEnd w:id="262"/>
      <w:r>
        <w:t>&lt;17&gt; Отражаются расходы подведомственных медицинских организаций, финансовое обеспечение которых осуществляется как за счет бюджетных ассигнований, непосредственно направляемых в указанные медицинские организации, так и за счет средств МБТ, передаваемых из</w:t>
      </w:r>
      <w:r>
        <w:t xml:space="preserve"> бюджета Орловской области в бюджет ТФОМС на финансовое обеспечение расходов, не включенных в структуру тарифов на оплату медицинской помощи в рамках базовой программы ОМС. При этом размер МБТ, отраженный в </w:t>
      </w:r>
      <w:hyperlink w:anchor="P4784" w:tooltip="-">
        <w:r>
          <w:rPr>
            <w:color w:val="0000FF"/>
          </w:rPr>
          <w:t>строке 31 граф</w:t>
        </w:r>
        <w:r>
          <w:rPr>
            <w:color w:val="0000FF"/>
          </w:rPr>
          <w:t>ы 15</w:t>
        </w:r>
      </w:hyperlink>
      <w:r>
        <w:t xml:space="preserve"> настоящей таблицы, должен соответствовать размеру МБТ, указанному в </w:t>
      </w:r>
      <w:hyperlink w:anchor="P9047" w:tooltip="0,0">
        <w:r>
          <w:rPr>
            <w:color w:val="0000FF"/>
          </w:rPr>
          <w:t>строке 10 графы 5</w:t>
        </w:r>
      </w:hyperlink>
      <w:r>
        <w:t xml:space="preserve"> таблицы Приложения 1, в то время как размер подушевого норматива финансирования на эти цели в </w:t>
      </w:r>
      <w:hyperlink w:anchor="P9048" w:tooltip="0,0">
        <w:r>
          <w:rPr>
            <w:color w:val="0000FF"/>
          </w:rPr>
          <w:t>строке 10 графы 6</w:t>
        </w:r>
      </w:hyperlink>
      <w:r>
        <w:t xml:space="preserve"> таблицы Приложения 1, рассчитанный на численность застрахованных по ОМС лиц в Орловской области, будет отличаться от соответствующего подушевого норматива в </w:t>
      </w:r>
      <w:hyperlink w:anchor="P2448" w:tooltip="-">
        <w:r>
          <w:rPr>
            <w:color w:val="0000FF"/>
          </w:rPr>
          <w:t>строке 31 графы 12</w:t>
        </w:r>
      </w:hyperlink>
      <w:r>
        <w:t xml:space="preserve"> таблицы приложения 2.1, рассчитанного на численность населения Орловской области.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263" w:name="P4889"/>
      <w:bookmarkEnd w:id="263"/>
      <w:r>
        <w:t>&lt;18&gt; Отражаются расходы бюджета Орловской области на обеспечение при амбулаторном лечении (бесплатно или с 50-процентной скидкой) лекарственными препаратами, медицинскими из</w:t>
      </w:r>
      <w:r>
        <w:t xml:space="preserve">делиями отдельных категорий граждан, определенных </w:t>
      </w:r>
      <w:hyperlink r:id="rId95" w:tooltip="Постановление Правительства РФ от 30.07.1994 N 890 (ред. от 14.02.2002) &quot;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30 июля 1994 года N 890 "О государственной подде</w:t>
      </w:r>
      <w:r>
        <w:t>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назначения", предоставление в рамках оказания паллиативной медицинской помощи, в том числе детям и уч</w:t>
      </w:r>
      <w:r>
        <w:t xml:space="preserve">астникам специальной военной операции, для использования на дому медицинских изделий, предназначенных для поддержания функций органов и систем организма человека, по </w:t>
      </w:r>
      <w:hyperlink r:id="rId96" w:tooltip="Приказ Минздрава России от 09.07.2025 N 398н &quot;Об утверждении перечня медицинских изделий, предназначенных для поддержания функций органов и систем организма человека, предоставляемых пациенту при оказании паллиативной медицинской помощи для использования на до">
        <w:r>
          <w:rPr>
            <w:color w:val="0000FF"/>
          </w:rPr>
          <w:t>перечню</w:t>
        </w:r>
      </w:hyperlink>
      <w:r>
        <w:t>, утвержденному приказом Министерства здравоохранения Российской Федерации 9 июля 2025 года N 398н, продуктами лечебного (энтерального) питания, бесплатное (со скидкой) зубное протезирование отдельных категорий г</w:t>
      </w:r>
      <w:r>
        <w:t xml:space="preserve">раждан, а также расходов на указанные цели в соответствии с законодательством Орловской области. Не включены и не отражаются в </w:t>
      </w:r>
      <w:hyperlink w:anchor="P4803" w:tooltip="35">
        <w:r>
          <w:rPr>
            <w:color w:val="0000FF"/>
          </w:rPr>
          <w:t>строках 35</w:t>
        </w:r>
      </w:hyperlink>
      <w:r>
        <w:t xml:space="preserve">, </w:t>
      </w:r>
      <w:hyperlink w:anchor="P4819" w:tooltip="36">
        <w:r>
          <w:rPr>
            <w:color w:val="0000FF"/>
          </w:rPr>
          <w:t>36</w:t>
        </w:r>
      </w:hyperlink>
      <w:r>
        <w:t xml:space="preserve">, </w:t>
      </w:r>
      <w:hyperlink w:anchor="P4835" w:tooltip="37">
        <w:r>
          <w:rPr>
            <w:color w:val="0000FF"/>
          </w:rPr>
          <w:t>37</w:t>
        </w:r>
      </w:hyperlink>
      <w:r>
        <w:t xml:space="preserve"> та</w:t>
      </w:r>
      <w:r>
        <w:t>блицы бюджетные ассигнования федерального бюджета, направляемые в бюджет субъекта Российской Федерации в виде субвенции на софинансирование расходных обязательств субъектов Российской Федерации по предоставлению отдельным категориям граждан социальной услу</w:t>
      </w:r>
      <w:r>
        <w:t xml:space="preserve">ги по бесплатному (с 50-процентной скидкой со стоимости) обеспечению лекарственными препаратами и медицинскими изделиями по рецептам врачей при амбулаторном лечении, а также специализированными продуктами лечебного питания для детей-инвалидов; иные МБТ на </w:t>
      </w:r>
      <w:r>
        <w:t>финансовое обеспечение расходов по обеспечению пациентов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</w:t>
      </w:r>
      <w:r>
        <w:t>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</w:t>
      </w:r>
      <w:r>
        <w:t xml:space="preserve"> X (Стюарта-Прауэра), а также после трансплантации органов и (или) тканей.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264" w:name="P4890"/>
      <w:bookmarkEnd w:id="264"/>
      <w:r>
        <w:t>&lt;19&gt; В случае осуществления бесплатного (со скидкой) зубного протезирования и транспортировки пациентов с хронической почечной недостаточностью от места их фактического проживания д</w:t>
      </w:r>
      <w:r>
        <w:t>о места получения заместительной почечной терапии и обратно за счет средств, предусмотренных в консолидированном бюджете субъекта Российской Федерации по кодам бюджетной классификации Российской Федерации 09 "Здравоохранение" и 10 "Социальная политика" (</w:t>
      </w:r>
      <w:hyperlink r:id="rId97" w:tooltip="Приказ Минфина России от 24.05.2022 N 82н (ред. от 10.06.2026) &quot;О Порядке формирования и применения кодов бюджетной классификации Российской Федерации, их структуре и принципах назначения&quot; (Зарегистрировано в Минюсте России 30.06.2022 N 69085) {КонсультантПлюс">
        <w:r>
          <w:rPr>
            <w:color w:val="0000FF"/>
          </w:rPr>
          <w:t>приказ</w:t>
        </w:r>
      </w:hyperlink>
      <w:r>
        <w:t xml:space="preserve"> Министерства финансов субъекта Российской Федерации от 24 мая 2022 года N 82н) не исполнительному органу субъекта Российской Федерации в сфере о</w:t>
      </w:r>
      <w:r>
        <w:t>храны здоровья, а иным исполнительным органам субъекта Российской Федерации, бюджетные ассигнования на указанные цели не включаются в стоимость ТПГГ и соответствующий подушевой норматив ее финансового обеспечения, а отражаются в пояснительной записке к ТПГ</w:t>
      </w:r>
      <w:r>
        <w:t>Г и сопровождаются выпиской из закона о бюджете субъекта Российской Федерации с указанием размера бюджетных ассигнований, предусмотренных на вышеуказанные цели, и наименования исполнительного органа субъекта Российской Федерации, которому они предусмотрены</w:t>
      </w:r>
      <w:r>
        <w:t>.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Title0"/>
        <w:jc w:val="center"/>
        <w:outlineLvl w:val="2"/>
      </w:pPr>
      <w:r>
        <w:t>Утвержденная стоимость территориальной программы</w:t>
      </w:r>
    </w:p>
    <w:p w:rsidR="00BD0102" w:rsidRDefault="00FD6D73">
      <w:pPr>
        <w:pStyle w:val="ConsPlusTitle0"/>
        <w:jc w:val="center"/>
      </w:pPr>
      <w:r>
        <w:t>обязательного медицинского страхования по видам и условиям</w:t>
      </w:r>
    </w:p>
    <w:p w:rsidR="00BD0102" w:rsidRDefault="00FD6D73">
      <w:pPr>
        <w:pStyle w:val="ConsPlusTitle0"/>
        <w:jc w:val="center"/>
      </w:pPr>
      <w:r>
        <w:t>оказания медицинской помощи на 2027 год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jc w:val="right"/>
        <w:outlineLvl w:val="3"/>
      </w:pPr>
      <w:r>
        <w:t>Таблица 2.1</w:t>
      </w:r>
    </w:p>
    <w:p w:rsidR="00BD0102" w:rsidRDefault="00BD0102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56"/>
        <w:gridCol w:w="844"/>
        <w:gridCol w:w="1587"/>
        <w:gridCol w:w="1134"/>
        <w:gridCol w:w="1191"/>
        <w:gridCol w:w="1020"/>
        <w:gridCol w:w="1304"/>
      </w:tblGrid>
      <w:tr w:rsidR="00BD0102">
        <w:tc>
          <w:tcPr>
            <w:tcW w:w="2956" w:type="dxa"/>
            <w:vMerge w:val="restart"/>
          </w:tcPr>
          <w:p w:rsidR="00BD0102" w:rsidRDefault="00FD6D73">
            <w:pPr>
              <w:pStyle w:val="ConsPlusNormal0"/>
              <w:jc w:val="center"/>
            </w:pPr>
            <w:r>
              <w:t>Виды и условия оказания медицинской помощи</w:t>
            </w:r>
          </w:p>
        </w:tc>
        <w:tc>
          <w:tcPr>
            <w:tcW w:w="844" w:type="dxa"/>
            <w:vMerge w:val="restart"/>
          </w:tcPr>
          <w:p w:rsidR="00BD0102" w:rsidRDefault="00FD6D73">
            <w:pPr>
              <w:pStyle w:val="ConsPlusNormal0"/>
              <w:jc w:val="center"/>
            </w:pPr>
            <w:r>
              <w:t>N строки</w:t>
            </w:r>
          </w:p>
        </w:tc>
        <w:tc>
          <w:tcPr>
            <w:tcW w:w="1587" w:type="dxa"/>
            <w:vMerge w:val="restart"/>
          </w:tcPr>
          <w:p w:rsidR="00BD0102" w:rsidRDefault="00FD6D73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  <w:jc w:val="center"/>
            </w:pPr>
            <w:r>
              <w:t>Объем МП в расчете на 1 жителя (норматив объемов предоставления МП в расчете на 1 застрахованное лицо)</w:t>
            </w:r>
          </w:p>
        </w:tc>
        <w:tc>
          <w:tcPr>
            <w:tcW w:w="1191" w:type="dxa"/>
            <w:vMerge w:val="restart"/>
          </w:tcPr>
          <w:p w:rsidR="00BD0102" w:rsidRDefault="00FD6D73">
            <w:pPr>
              <w:pStyle w:val="ConsPlusNormal0"/>
              <w:jc w:val="center"/>
            </w:pPr>
            <w:r>
              <w:t>Стоимость единицы объема МП (норматив финансовых затрат на единицу объема предоставления МП)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  <w:jc w:val="center"/>
            </w:pPr>
            <w:r>
              <w:t>Подушевые нормативы финансирования территориальной программы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  <w:jc w:val="center"/>
            </w:pPr>
            <w:r>
              <w:t>Стоимость территориальной программы по источникам ее финансового обеспечения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1020" w:type="dxa"/>
          </w:tcPr>
          <w:p w:rsidR="00BD0102" w:rsidRDefault="00FD6D73">
            <w:pPr>
              <w:pStyle w:val="ConsPlusNormal0"/>
              <w:jc w:val="center"/>
            </w:pPr>
            <w:r>
              <w:t>за счет средств ОМС, руб.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  <w:jc w:val="center"/>
            </w:pPr>
            <w:r>
              <w:t>средства ОМС, тыс. руб.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  <w:jc w:val="center"/>
            </w:pPr>
            <w:r>
              <w:t>7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III. Медицинская помощь в рамках территориальной программы ОМС: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265" w:name="P4915"/>
            <w:bookmarkEnd w:id="265"/>
            <w:r>
              <w:t>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24622,7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17292291,7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1. Скорая, в том числе скорая специализированная, медицинская помощь (сумма </w:t>
            </w:r>
            <w:hyperlink w:anchor="P5363" w:tooltip="12">
              <w:r>
                <w:rPr>
                  <w:color w:val="0000FF"/>
                </w:rPr>
                <w:t>строк 12</w:t>
              </w:r>
            </w:hyperlink>
            <w:r>
              <w:t xml:space="preserve"> + </w:t>
            </w:r>
            <w:hyperlink w:anchor="P5748" w:tooltip="20">
              <w:r>
                <w:rPr>
                  <w:color w:val="0000FF"/>
                </w:rPr>
                <w:t>20</w:t>
              </w:r>
            </w:hyperlink>
            <w:r>
              <w:t xml:space="preserve"> + </w:t>
            </w:r>
            <w:hyperlink w:anchor="P6133" w:tooltip="28">
              <w:r>
                <w:rPr>
                  <w:color w:val="0000FF"/>
                </w:rPr>
                <w:t>28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вызов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0,261000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5471,2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1428,0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1002860,0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 Первичная медико-санитарная помощь, за исключением медицинской реабилитации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3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 В амбулаторных условиях: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2.1.1. Для проведения профилактических медицинских осмотров (сумма </w:t>
            </w:r>
            <w:hyperlink w:anchor="P5384" w:tooltip="14.1">
              <w:r>
                <w:rPr>
                  <w:color w:val="0000FF"/>
                </w:rPr>
                <w:t>строк 14.1</w:t>
              </w:r>
            </w:hyperlink>
            <w:r>
              <w:t xml:space="preserve"> + </w:t>
            </w:r>
            <w:hyperlink w:anchor="P5769" w:tooltip="22.1">
              <w:r>
                <w:rPr>
                  <w:color w:val="0000FF"/>
                </w:rPr>
                <w:t>22.1</w:t>
              </w:r>
            </w:hyperlink>
            <w:r>
              <w:t xml:space="preserve"> + </w:t>
            </w:r>
            <w:hyperlink w:anchor="P6154" w:tooltip="30.1">
              <w:r>
                <w:rPr>
                  <w:color w:val="0000FF"/>
                </w:rPr>
                <w:t>30.1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0,260168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2797,8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727,9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511197,2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2.1.2. Для проведения диспансеризации, всего (сумма </w:t>
            </w:r>
            <w:hyperlink w:anchor="P5391" w:tooltip="14.2">
              <w:r>
                <w:rPr>
                  <w:color w:val="0000FF"/>
                </w:rPr>
                <w:t>строк 14.2</w:t>
              </w:r>
            </w:hyperlink>
            <w:r>
              <w:t xml:space="preserve"> + </w:t>
            </w:r>
            <w:hyperlink w:anchor="P5776" w:tooltip="22.2">
              <w:r>
                <w:rPr>
                  <w:color w:val="0000FF"/>
                </w:rPr>
                <w:t>22.2</w:t>
              </w:r>
            </w:hyperlink>
            <w:r>
              <w:t xml:space="preserve"> + </w:t>
            </w:r>
            <w:hyperlink w:anchor="P6161" w:tooltip="30.2">
              <w:r>
                <w:rPr>
                  <w:color w:val="0000FF"/>
                </w:rPr>
                <w:t>30.2</w:t>
              </w:r>
            </w:hyperlink>
            <w:r>
              <w:t>), в том числе: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0,439948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3346,4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1472,2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1033943,9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для проведения углубленной диспансеризации (сумма </w:t>
            </w:r>
            <w:hyperlink w:anchor="P5398" w:tooltip="14.2.1">
              <w:r>
                <w:rPr>
                  <w:color w:val="0000FF"/>
                </w:rPr>
                <w:t>строк 14.2.1</w:t>
              </w:r>
            </w:hyperlink>
            <w:r>
              <w:t xml:space="preserve"> + </w:t>
            </w:r>
            <w:hyperlink w:anchor="P5783" w:tooltip="22.2.1">
              <w:r>
                <w:rPr>
                  <w:color w:val="0000FF"/>
                </w:rPr>
                <w:t>22.2.1</w:t>
              </w:r>
            </w:hyperlink>
            <w:r>
              <w:t xml:space="preserve"> + </w:t>
            </w:r>
            <w:hyperlink w:anchor="P6168" w:tooltip="30.2.1">
              <w:r>
                <w:rPr>
                  <w:color w:val="0000FF"/>
                </w:rPr>
                <w:t>30.2.1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4.2.1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0,050758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2517,6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127,8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89744,9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2.1.3. Для проведения диспансеризации по оценке репродуктивного здоровья женщин и муж</w:t>
            </w:r>
            <w:r>
              <w:t xml:space="preserve">чин (сумма </w:t>
            </w:r>
            <w:hyperlink w:anchor="P5405" w:tooltip="14.3">
              <w:r>
                <w:rPr>
                  <w:color w:val="0000FF"/>
                </w:rPr>
                <w:t>строк 14.3</w:t>
              </w:r>
            </w:hyperlink>
            <w:r>
              <w:t xml:space="preserve"> + </w:t>
            </w:r>
            <w:hyperlink w:anchor="P5790" w:tooltip="22.3">
              <w:r>
                <w:rPr>
                  <w:color w:val="0000FF"/>
                </w:rPr>
                <w:t>22.3</w:t>
              </w:r>
            </w:hyperlink>
            <w:r>
              <w:t xml:space="preserve"> + </w:t>
            </w:r>
            <w:hyperlink w:anchor="P6175" w:tooltip="30.3">
              <w:r>
                <w:rPr>
                  <w:color w:val="0000FF"/>
                </w:rPr>
                <w:t>30.3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4.3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0,158198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2072,8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327,9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230290,2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женщины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4.3.1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0,080980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3273,3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265,1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186157,8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мужчины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4.3.2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0,077218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813,9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62,8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44132,3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2.1.4. Для посещений с иными целями (сумма </w:t>
            </w:r>
            <w:hyperlink w:anchor="P5426" w:tooltip="14.4">
              <w:r>
                <w:rPr>
                  <w:color w:val="0000FF"/>
                </w:rPr>
                <w:t>строк 14.4</w:t>
              </w:r>
            </w:hyperlink>
            <w:r>
              <w:t xml:space="preserve"> + </w:t>
            </w:r>
            <w:hyperlink w:anchor="P5811" w:tooltip="22.4">
              <w:r>
                <w:rPr>
                  <w:color w:val="0000FF"/>
                </w:rPr>
                <w:t>22.4</w:t>
              </w:r>
            </w:hyperlink>
            <w:r>
              <w:t xml:space="preserve"> + </w:t>
            </w:r>
            <w:hyperlink w:anchor="P6196" w:tooltip="30.4">
              <w:r>
                <w:rPr>
                  <w:color w:val="0000FF"/>
                </w:rPr>
                <w:t>30.4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4.4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посещения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2,618238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471,7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1235,0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867347,0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2.1.5. В неотложной форме (сумма </w:t>
            </w:r>
            <w:hyperlink w:anchor="P5433" w:tooltip="14.5">
              <w:r>
                <w:rPr>
                  <w:color w:val="0000FF"/>
                </w:rPr>
                <w:t>строк 14.5</w:t>
              </w:r>
            </w:hyperlink>
            <w:r>
              <w:t xml:space="preserve"> + </w:t>
            </w:r>
            <w:hyperlink w:anchor="P5818" w:tooltip="22.5">
              <w:r>
                <w:rPr>
                  <w:color w:val="0000FF"/>
                </w:rPr>
                <w:t>22.5</w:t>
              </w:r>
            </w:hyperlink>
            <w:r>
              <w:t xml:space="preserve"> + </w:t>
            </w:r>
            <w:hyperlink w:anchor="P6203" w:tooltip="30.5">
              <w:r>
                <w:rPr>
                  <w:color w:val="0000FF"/>
                </w:rPr>
                <w:t>3</w:t>
              </w:r>
              <w:r>
                <w:rPr>
                  <w:color w:val="0000FF"/>
                </w:rPr>
                <w:t>0.5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4.5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посещения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0,540000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1125,8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607,9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426946,1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2.1.6. Обращения в связи с заболеваниями - всего (сумма </w:t>
            </w:r>
            <w:hyperlink w:anchor="P5440" w:tooltip="14.6">
              <w:r>
                <w:rPr>
                  <w:color w:val="0000FF"/>
                </w:rPr>
                <w:t>строк 14.6</w:t>
              </w:r>
            </w:hyperlink>
            <w:r>
              <w:t xml:space="preserve"> + </w:t>
            </w:r>
            <w:hyperlink w:anchor="P5825" w:tooltip="22.6">
              <w:r>
                <w:rPr>
                  <w:color w:val="0000FF"/>
                </w:rPr>
                <w:t>22.6</w:t>
              </w:r>
            </w:hyperlink>
            <w:r>
              <w:t xml:space="preserve"> + </w:t>
            </w:r>
            <w:hyperlink w:anchor="P6210" w:tooltip="30.6">
              <w:r>
                <w:rPr>
                  <w:color w:val="0000FF"/>
                </w:rPr>
                <w:t>30.6</w:t>
              </w:r>
            </w:hyperlink>
            <w:r>
              <w:t>), из них: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4.6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обращение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1,335969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2212,4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2955,7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2075762,2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2.1.6.1. Консультация с применением телемедицинских технологий при дистанционном взаимодействии медицинских работников между собой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4.6.1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консультаций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0,080667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407,1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32,8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23063,0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2.1.6.2.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4.6.2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консультаций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0,030555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360,4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11,0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7733,8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2.1.7. Проведение отдельных диагностических </w:t>
            </w:r>
            <w:r>
              <w:t>(лабораторных) исследований (медицинских услуг), сумма строк (</w:t>
            </w:r>
            <w:hyperlink w:anchor="P5461" w:tooltip="14.7">
              <w:r>
                <w:rPr>
                  <w:color w:val="0000FF"/>
                </w:rPr>
                <w:t>14.7</w:t>
              </w:r>
            </w:hyperlink>
            <w:r>
              <w:t xml:space="preserve"> + </w:t>
            </w:r>
            <w:hyperlink w:anchor="P5846" w:tooltip="22.7">
              <w:r>
                <w:rPr>
                  <w:color w:val="0000FF"/>
                </w:rPr>
                <w:t>22.7</w:t>
              </w:r>
            </w:hyperlink>
            <w:r>
              <w:t xml:space="preserve"> + </w:t>
            </w:r>
            <w:hyperlink w:anchor="P6231" w:tooltip="30.7">
              <w:r>
                <w:rPr>
                  <w:color w:val="0000FF"/>
                </w:rPr>
                <w:t>30.7</w:t>
              </w:r>
            </w:hyperlink>
            <w:r>
              <w:t>):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4.7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0,274786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2461,9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676,5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475097,5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2.1.7.1. Компьютерная томография (сумма </w:t>
            </w:r>
            <w:hyperlink w:anchor="P5468" w:tooltip="14.7.1">
              <w:r>
                <w:rPr>
                  <w:color w:val="0000FF"/>
                </w:rPr>
                <w:t>строк 14.7.1</w:t>
              </w:r>
            </w:hyperlink>
            <w:r>
              <w:t xml:space="preserve"> + </w:t>
            </w:r>
            <w:hyperlink w:anchor="P5853" w:tooltip="22.7.1">
              <w:r>
                <w:rPr>
                  <w:color w:val="0000FF"/>
                </w:rPr>
                <w:t>22.7.1</w:t>
              </w:r>
            </w:hyperlink>
            <w:r>
              <w:t xml:space="preserve"> + </w:t>
            </w:r>
            <w:hyperlink w:anchor="P6238" w:tooltip="30.7.1">
              <w:r>
                <w:rPr>
                  <w:color w:val="0000FF"/>
                </w:rPr>
                <w:t>30.7.1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4.7.1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0,057732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3684,9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212,7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149404,3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2.1.7.2. Магнитно-резонансная томография (сумма </w:t>
            </w:r>
            <w:hyperlink w:anchor="P5475" w:tooltip="14.7.2">
              <w:r>
                <w:rPr>
                  <w:color w:val="0000FF"/>
                </w:rPr>
                <w:t>строк 14.7.2</w:t>
              </w:r>
            </w:hyperlink>
            <w:r>
              <w:t xml:space="preserve"> + </w:t>
            </w:r>
            <w:hyperlink w:anchor="P5860" w:tooltip="22.7.2">
              <w:r>
                <w:rPr>
                  <w:color w:val="0000FF"/>
                </w:rPr>
                <w:t>22.7.2</w:t>
              </w:r>
            </w:hyperlink>
            <w:r>
              <w:t xml:space="preserve"> + </w:t>
            </w:r>
            <w:hyperlink w:anchor="P6245" w:tooltip="30.7.2">
              <w:r>
                <w:rPr>
                  <w:color w:val="0000FF"/>
                </w:rPr>
                <w:t>30.7.2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4.7.2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0,022033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5031,3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110,9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77854,3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2.1.7.3. Ультразвуковое исследование сердечно-сосудистой системы (сумма </w:t>
            </w:r>
            <w:hyperlink w:anchor="P5482" w:tooltip="14.7.3">
              <w:r>
                <w:rPr>
                  <w:color w:val="0000FF"/>
                </w:rPr>
                <w:t>строк 14.7.3</w:t>
              </w:r>
            </w:hyperlink>
            <w:r>
              <w:t xml:space="preserve"> + </w:t>
            </w:r>
            <w:hyperlink w:anchor="P5867" w:tooltip="22.7.3">
              <w:r>
                <w:rPr>
                  <w:color w:val="0000FF"/>
                </w:rPr>
                <w:t>22.7.3</w:t>
              </w:r>
            </w:hyperlink>
            <w:r>
              <w:t xml:space="preserve"> + </w:t>
            </w:r>
            <w:hyperlink w:anchor="P6252" w:tooltip="30.7.3">
              <w:r>
                <w:rPr>
                  <w:color w:val="0000FF"/>
                </w:rPr>
                <w:t>30.7.3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4.7.3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0,122408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794,</w:t>
            </w:r>
            <w:r>
              <w:t>9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97,3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68334,4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2.1.7.4. Эндоскопическое диагностическое исследование (сумма </w:t>
            </w:r>
            <w:hyperlink w:anchor="P5489" w:tooltip="14.7.4">
              <w:r>
                <w:rPr>
                  <w:color w:val="0000FF"/>
                </w:rPr>
                <w:t>строк 14.7.4</w:t>
              </w:r>
            </w:hyperlink>
            <w:r>
              <w:t xml:space="preserve"> + </w:t>
            </w:r>
            <w:hyperlink w:anchor="P5874" w:tooltip="22.7.4">
              <w:r>
                <w:rPr>
                  <w:color w:val="0000FF"/>
                </w:rPr>
                <w:t>22.7.4</w:t>
              </w:r>
            </w:hyperlink>
            <w:r>
              <w:t xml:space="preserve"> + </w:t>
            </w:r>
            <w:hyperlink w:anchor="P6259" w:tooltip="30.7.4">
              <w:r>
                <w:rPr>
                  <w:color w:val="0000FF"/>
                </w:rPr>
                <w:t>30.7.4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4.7.4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0,035370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1457,5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51,6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36204,3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2.1.7.5. Молекулярно-генетическое исследование с целью диагностики онкологических заболеваний (сумма </w:t>
            </w:r>
            <w:hyperlink w:anchor="P5496" w:tooltip="14.7.5">
              <w:r>
                <w:rPr>
                  <w:color w:val="0000FF"/>
                </w:rPr>
                <w:t>строк 14.7.5</w:t>
              </w:r>
            </w:hyperlink>
            <w:r>
              <w:t xml:space="preserve"> + </w:t>
            </w:r>
            <w:hyperlink w:anchor="P5881" w:tooltip="22.7.5">
              <w:r>
                <w:rPr>
                  <w:color w:val="0000FF"/>
                </w:rPr>
                <w:t>22.7.5</w:t>
              </w:r>
            </w:hyperlink>
            <w:r>
              <w:t xml:space="preserve"> + </w:t>
            </w:r>
            <w:hyperlink w:anchor="P6266" w:tooltip="30.7.5">
              <w:r>
                <w:rPr>
                  <w:color w:val="0000FF"/>
                </w:rPr>
                <w:t>30.7.5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4.7.5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0,001492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11458,0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17,1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12008,0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2.1.7.6. Патолого-анатомическое исследование биопсийного (операционного) материала с целью диагностики онкологических заболеваний и подбора противоопухолевой ле</w:t>
            </w:r>
            <w:r>
              <w:t xml:space="preserve">карственной терапии (сумма </w:t>
            </w:r>
            <w:hyperlink w:anchor="P5503" w:tooltip="14.7.6">
              <w:r>
                <w:rPr>
                  <w:color w:val="0000FF"/>
                </w:rPr>
                <w:t>строк 14.7.6</w:t>
              </w:r>
            </w:hyperlink>
            <w:r>
              <w:t xml:space="preserve"> + </w:t>
            </w:r>
            <w:hyperlink w:anchor="P5888" w:tooltip="22.7.6">
              <w:r>
                <w:rPr>
                  <w:color w:val="0000FF"/>
                </w:rPr>
                <w:t>22.7.6</w:t>
              </w:r>
            </w:hyperlink>
            <w:r>
              <w:t xml:space="preserve"> + </w:t>
            </w:r>
            <w:hyperlink w:anchor="P6273" w:tooltip="30.7.6">
              <w:r>
                <w:rPr>
                  <w:color w:val="0000FF"/>
                </w:rPr>
                <w:t>30.7.6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4.7.6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0,027103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2825,7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76,6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53784,4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2.1.7.7. ПЭТ-КТ (сумма </w:t>
            </w:r>
            <w:hyperlink w:anchor="P5510" w:tooltip="14.7.7">
              <w:r>
                <w:rPr>
                  <w:color w:val="0000FF"/>
                </w:rPr>
                <w:t>строк 14.7.7</w:t>
              </w:r>
            </w:hyperlink>
            <w:r>
              <w:t xml:space="preserve"> + </w:t>
            </w:r>
            <w:hyperlink w:anchor="P5895" w:tooltip="22.7.7">
              <w:r>
                <w:rPr>
                  <w:color w:val="0000FF"/>
                </w:rPr>
                <w:t>22.7.7</w:t>
              </w:r>
            </w:hyperlink>
            <w:r>
              <w:t xml:space="preserve"> + </w:t>
            </w:r>
            <w:hyperlink w:anchor="P6280" w:tooltip="30.7.7">
              <w:r>
                <w:rPr>
                  <w:color w:val="0000FF"/>
                </w:rPr>
                <w:t>30.7.7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4.7.7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0,002141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37130,2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79,5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55843,8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2.1.7.8. ОФЭКТ/КТ/сцинтиграфия (сумма </w:t>
            </w:r>
            <w:hyperlink w:anchor="P5517" w:tooltip="14.7.8">
              <w:r>
                <w:rPr>
                  <w:color w:val="0000FF"/>
                </w:rPr>
                <w:t>строк 14.7.8</w:t>
              </w:r>
            </w:hyperlink>
            <w:r>
              <w:t xml:space="preserve"> + </w:t>
            </w:r>
            <w:hyperlink w:anchor="P5902" w:tooltip="22.7.8">
              <w:r>
                <w:rPr>
                  <w:color w:val="0000FF"/>
                </w:rPr>
                <w:t>22.7.8</w:t>
              </w:r>
            </w:hyperlink>
            <w:r>
              <w:t xml:space="preserve"> + </w:t>
            </w:r>
            <w:hyperlink w:anchor="P6287" w:tooltip="30.7.8">
              <w:r>
                <w:rPr>
                  <w:color w:val="0000FF"/>
                </w:rPr>
                <w:t>30.7.8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4.7.8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0,003997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5207,2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20,8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14616,6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2.1.7.9. Неинвазивное пренатальное тестирование (определение внеклеточной ДНК плода по крови матери) (сумма </w:t>
            </w:r>
            <w:hyperlink w:anchor="P5524" w:tooltip="14.7.9">
              <w:r>
                <w:rPr>
                  <w:color w:val="0000FF"/>
                </w:rPr>
                <w:t>строк 14.7.9</w:t>
              </w:r>
            </w:hyperlink>
            <w:r>
              <w:t xml:space="preserve"> + </w:t>
            </w:r>
            <w:hyperlink w:anchor="P5909" w:tooltip="22.7.9">
              <w:r>
                <w:rPr>
                  <w:color w:val="0000FF"/>
                </w:rPr>
                <w:t>22.7.9</w:t>
              </w:r>
            </w:hyperlink>
            <w:r>
              <w:t xml:space="preserve"> + </w:t>
            </w:r>
            <w:hyperlink w:anchor="P6294" w:tooltip="30.7.9">
              <w:r>
                <w:rPr>
                  <w:color w:val="0000FF"/>
                </w:rPr>
                <w:t>30.7</w:t>
              </w:r>
              <w:r>
                <w:rPr>
                  <w:color w:val="0000FF"/>
                </w:rPr>
                <w:t>.9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4.7.9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0,000647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15548,3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10,1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7058,9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2.1.7.10. Определение РНК-вируса гепатита C (Hepatitis C virus) в крови методом ПЦР (сумма </w:t>
            </w:r>
            <w:hyperlink w:anchor="P5531" w:tooltip="14.7.10">
              <w:r>
                <w:rPr>
                  <w:color w:val="0000FF"/>
                </w:rPr>
                <w:t>строк 14.7.10</w:t>
              </w:r>
            </w:hyperlink>
            <w:r>
              <w:t xml:space="preserve"> + </w:t>
            </w:r>
            <w:hyperlink w:anchor="P5916" w:tooltip="22.7.10">
              <w:r>
                <w:rPr>
                  <w:color w:val="0000FF"/>
                </w:rPr>
                <w:t>22.7.10</w:t>
              </w:r>
            </w:hyperlink>
            <w:r>
              <w:t xml:space="preserve"> + </w:t>
            </w:r>
            <w:hyperlink w:anchor="P6301" w:tooltip="30.7.10">
              <w:r>
                <w:rPr>
                  <w:color w:val="0000FF"/>
                </w:rPr>
                <w:t>30.7.10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4.7.10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0,001241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1181,1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1,5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1029,9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2.1.7.11. Лабораторная диагностика для пациентов с хроническим вирусным гепатитом C (оценка стадии фиброза, определение генотипа ВГС) (сумма </w:t>
            </w:r>
            <w:hyperlink w:anchor="P5538" w:tooltip="14.7.11">
              <w:r>
                <w:rPr>
                  <w:color w:val="0000FF"/>
                </w:rPr>
                <w:t>строк 14.7.11</w:t>
              </w:r>
            </w:hyperlink>
            <w:r>
              <w:t xml:space="preserve"> + </w:t>
            </w:r>
            <w:hyperlink w:anchor="P5923" w:tooltip="22.7.11">
              <w:r>
                <w:rPr>
                  <w:color w:val="0000FF"/>
                </w:rPr>
                <w:t>22.7.11</w:t>
              </w:r>
            </w:hyperlink>
            <w:r>
              <w:t xml:space="preserve"> + </w:t>
            </w:r>
            <w:hyperlink w:anchor="P6308" w:tooltip="30.7.11">
              <w:r>
                <w:rPr>
                  <w:color w:val="0000FF"/>
                </w:rPr>
                <w:t>30.7.11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4.7.11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0,000622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2093,9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1,3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915,0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2.1.8. Школа для больных с хроническими заболеваниями, школа для беременных и по вопросам грудного вскармливания, в том числе: (сумма </w:t>
            </w:r>
            <w:hyperlink w:anchor="P5545" w:tooltip="14.8">
              <w:r>
                <w:rPr>
                  <w:color w:val="0000FF"/>
                </w:rPr>
                <w:t>строк 14.8</w:t>
              </w:r>
            </w:hyperlink>
            <w:r>
              <w:t xml:space="preserve"> + </w:t>
            </w:r>
            <w:hyperlink w:anchor="P5930" w:tooltip="22.8">
              <w:r>
                <w:rPr>
                  <w:color w:val="0000FF"/>
                </w:rPr>
                <w:t>22.8</w:t>
              </w:r>
            </w:hyperlink>
            <w:r>
              <w:t xml:space="preserve"> + </w:t>
            </w:r>
            <w:hyperlink w:anchor="P6315" w:tooltip="30.8">
              <w:r>
                <w:rPr>
                  <w:color w:val="0000FF"/>
                </w:rPr>
                <w:t>30.8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4.8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0,210277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1029,5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216,5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152032,4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школа сахарного диабета (сумма </w:t>
            </w:r>
            <w:hyperlink w:anchor="P5552" w:tooltip="14.8.1">
              <w:r>
                <w:rPr>
                  <w:color w:val="0000FF"/>
                </w:rPr>
                <w:t>строк 14.8.1</w:t>
              </w:r>
            </w:hyperlink>
            <w:r>
              <w:t xml:space="preserve"> + </w:t>
            </w:r>
            <w:hyperlink w:anchor="P5937" w:tooltip="22.8.1">
              <w:r>
                <w:rPr>
                  <w:color w:val="0000FF"/>
                </w:rPr>
                <w:t>22.8.1</w:t>
              </w:r>
            </w:hyperlink>
            <w:r>
              <w:t xml:space="preserve"> + </w:t>
            </w:r>
            <w:hyperlink w:anchor="P6322" w:tooltip="30.8.1">
              <w:r>
                <w:rPr>
                  <w:color w:val="0000FF"/>
                </w:rPr>
                <w:t>30.8.1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4.8.1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0,005620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1516,0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8,5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5983,7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2.1.9. Диспансерное наблюдение (сумма </w:t>
            </w:r>
            <w:hyperlink w:anchor="P5559" w:tooltip="14.9">
              <w:r>
                <w:rPr>
                  <w:color w:val="0000FF"/>
                </w:rPr>
                <w:t>строк 14.9</w:t>
              </w:r>
            </w:hyperlink>
            <w:r>
              <w:t xml:space="preserve"> + </w:t>
            </w:r>
            <w:hyperlink w:anchor="P5944" w:tooltip="22.9">
              <w:r>
                <w:rPr>
                  <w:color w:val="0000FF"/>
                </w:rPr>
                <w:t>22.9</w:t>
              </w:r>
            </w:hyperlink>
            <w:r>
              <w:t xml:space="preserve"> + </w:t>
            </w:r>
            <w:hyperlink w:anchor="P6329" w:tooltip="30.9">
              <w:r>
                <w:rPr>
                  <w:color w:val="0000FF"/>
                </w:rPr>
                <w:t>30.9</w:t>
              </w:r>
            </w:hyperlink>
            <w:r>
              <w:t>), в том числе п</w:t>
            </w:r>
            <w:r>
              <w:t>о поводу: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4.9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0,275509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3336,1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919,1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645495,3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онкологических заболеваний (сумма </w:t>
            </w:r>
            <w:hyperlink w:anchor="P5552" w:tooltip="14.8.1">
              <w:r>
                <w:rPr>
                  <w:color w:val="0000FF"/>
                </w:rPr>
                <w:t>строк 14.8.1</w:t>
              </w:r>
            </w:hyperlink>
            <w:r>
              <w:t xml:space="preserve"> + </w:t>
            </w:r>
            <w:hyperlink w:anchor="P5937" w:tooltip="22.8.1">
              <w:r>
                <w:rPr>
                  <w:color w:val="0000FF"/>
                </w:rPr>
                <w:t>22.8.1</w:t>
              </w:r>
            </w:hyperlink>
            <w:r>
              <w:t xml:space="preserve"> + </w:t>
            </w:r>
            <w:hyperlink w:anchor="P6322" w:tooltip="30.8.1">
              <w:r>
                <w:rPr>
                  <w:color w:val="0000FF"/>
                </w:rPr>
                <w:t>30.8.1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4.9.1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0,045050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4641,5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209,1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146847,8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сахарного диабета (сумма строк 14.8.2 + 22.8.2 + 30.8.2)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4.9.2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0,059800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2017,8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120,7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84741,5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болезней системы кровообращения (сумма строк 14.8.3 + 22.8.3 + 30.8.3)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4.9.3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0,138983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3943,9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548,1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384952,2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2.1.10. Дистанционное наблюдение за состоянием здоровья пациентов (сумма </w:t>
            </w:r>
            <w:hyperlink w:anchor="P5587" w:tooltip="14.10">
              <w:r>
                <w:rPr>
                  <w:color w:val="0000FF"/>
                </w:rPr>
                <w:t>строк 14.10</w:t>
              </w:r>
            </w:hyperlink>
            <w:r>
              <w:t xml:space="preserve"> + </w:t>
            </w:r>
            <w:hyperlink w:anchor="P5972" w:tooltip="22.10">
              <w:r>
                <w:rPr>
                  <w:color w:val="0000FF"/>
                </w:rPr>
                <w:t>22.10</w:t>
              </w:r>
            </w:hyperlink>
            <w:r>
              <w:t xml:space="preserve"> + </w:t>
            </w:r>
            <w:hyperlink w:anchor="P6357" w:tooltip="30.10">
              <w:r>
                <w:rPr>
                  <w:color w:val="0000FF"/>
                </w:rPr>
                <w:t>30.10</w:t>
              </w:r>
            </w:hyperlink>
            <w:r>
              <w:t>), в том числе: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4.10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0,040988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1280,9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52,5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36872,0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2.1.10.1. Пациентов с сахарным диабетом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4.10.1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0,001293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3878,6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3521,8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2.1.10.2. Пациентов с артериальной гипертензией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4.10.2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0,039695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1196,3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47,5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33349,3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2.1.11. Посещения с профилактическими целями центров здоровья, включая диспансерное наблюдение (сумма </w:t>
            </w:r>
            <w:hyperlink w:anchor="P5608" w:tooltip="14.11">
              <w:r>
                <w:rPr>
                  <w:color w:val="0000FF"/>
                </w:rPr>
                <w:t>строк 14.11</w:t>
              </w:r>
            </w:hyperlink>
            <w:r>
              <w:t xml:space="preserve"> + </w:t>
            </w:r>
            <w:hyperlink w:anchor="P5993" w:tooltip="22.11">
              <w:r>
                <w:rPr>
                  <w:color w:val="0000FF"/>
                </w:rPr>
                <w:t>22.11</w:t>
              </w:r>
            </w:hyperlink>
            <w:r>
              <w:t xml:space="preserve"> + </w:t>
            </w:r>
            <w:hyperlink w:anchor="P6378" w:tooltip="30.11">
              <w:r>
                <w:rPr>
                  <w:color w:val="0000FF"/>
                </w:rPr>
                <w:t>30.11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4.11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0,032831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3456,6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113,5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79698,8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3. В условиях дневных стационаров (первичная медико-санитарная помощь, специализированная медицинская помощь), за исключением медицинской реабилитации (су</w:t>
            </w:r>
            <w:r>
              <w:t xml:space="preserve">мма </w:t>
            </w:r>
            <w:hyperlink w:anchor="P5615" w:tooltip="15">
              <w:r>
                <w:rPr>
                  <w:color w:val="0000FF"/>
                </w:rPr>
                <w:t>строк 15</w:t>
              </w:r>
            </w:hyperlink>
            <w:r>
              <w:t xml:space="preserve"> + </w:t>
            </w:r>
            <w:hyperlink w:anchor="P6000" w:tooltip="23">
              <w:r>
                <w:rPr>
                  <w:color w:val="0000FF"/>
                </w:rPr>
                <w:t>23</w:t>
              </w:r>
            </w:hyperlink>
            <w:r>
              <w:t xml:space="preserve"> + </w:t>
            </w:r>
            <w:hyperlink w:anchor="P6385" w:tooltip="31">
              <w:r>
                <w:rPr>
                  <w:color w:val="0000FF"/>
                </w:rPr>
                <w:t>31</w:t>
              </w:r>
            </w:hyperlink>
            <w:r>
              <w:t>), в том числе: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5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0,069345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35027,9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2429,0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1705858,5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3.1. Для медицинской помощи по профилю "онкология", в том числе: (сумма </w:t>
            </w:r>
            <w:hyperlink w:anchor="P5622" w:tooltip="15.1">
              <w:r>
                <w:rPr>
                  <w:color w:val="0000FF"/>
                </w:rPr>
                <w:t>строк 15.1</w:t>
              </w:r>
            </w:hyperlink>
            <w:r>
              <w:t xml:space="preserve"> + </w:t>
            </w:r>
            <w:hyperlink w:anchor="P6007" w:tooltip="23.1">
              <w:r>
                <w:rPr>
                  <w:color w:val="0000FF"/>
                </w:rPr>
                <w:t>23.1</w:t>
              </w:r>
            </w:hyperlink>
            <w:r>
              <w:t xml:space="preserve"> + </w:t>
            </w:r>
            <w:hyperlink w:anchor="P6392" w:tooltip="31.1">
              <w:r>
                <w:rPr>
                  <w:color w:val="0000FF"/>
                </w:rPr>
                <w:t>31.1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5.1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0,014388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87510,3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1259,2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884291,9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3.2. Для медицинской помощи при экстракорпоральном оплодотворении (сумма </w:t>
            </w:r>
            <w:hyperlink w:anchor="P5629" w:tooltip="15.2">
              <w:r>
                <w:rPr>
                  <w:color w:val="0000FF"/>
                </w:rPr>
                <w:t>строк 15.2</w:t>
              </w:r>
            </w:hyperlink>
            <w:r>
              <w:t xml:space="preserve"> + </w:t>
            </w:r>
            <w:hyperlink w:anchor="P6014" w:tooltip="23.2">
              <w:r>
                <w:rPr>
                  <w:color w:val="0000FF"/>
                </w:rPr>
                <w:t>23.2</w:t>
              </w:r>
            </w:hyperlink>
            <w:r>
              <w:t xml:space="preserve"> + </w:t>
            </w:r>
            <w:hyperlink w:anchor="P6399" w:tooltip="31.2">
              <w:r>
                <w:rPr>
                  <w:color w:val="0000FF"/>
                </w:rPr>
                <w:t>31.2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5.2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0,000741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123509,2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91,5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64224,8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3.3. Для медицинской помощи больным с вирусным гепатитом C (сумма </w:t>
            </w:r>
            <w:hyperlink w:anchor="P5636" w:tooltip="15.3">
              <w:r>
                <w:rPr>
                  <w:color w:val="0000FF"/>
                </w:rPr>
                <w:t>строк 15.3</w:t>
              </w:r>
            </w:hyperlink>
            <w:r>
              <w:t xml:space="preserve"> + </w:t>
            </w:r>
            <w:hyperlink w:anchor="P6021" w:tooltip="23.3">
              <w:r>
                <w:rPr>
                  <w:color w:val="0000FF"/>
                </w:rPr>
                <w:t>23.3</w:t>
              </w:r>
            </w:hyperlink>
            <w:r>
              <w:t xml:space="preserve"> + </w:t>
            </w:r>
            <w:hyperlink w:anchor="P6406" w:tooltip="31.3">
              <w:r>
                <w:rPr>
                  <w:color w:val="0000FF"/>
                </w:rPr>
                <w:t>31.3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5.3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0,001288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65320,6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84,2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59115,1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3.4. Высокотехнологичная медицинская помощь (сумма </w:t>
            </w:r>
            <w:hyperlink w:anchor="P5643" w:tooltip="15.4">
              <w:r>
                <w:rPr>
                  <w:color w:val="0000FF"/>
                </w:rPr>
                <w:t>строк 15.4</w:t>
              </w:r>
            </w:hyperlink>
            <w:r>
              <w:t xml:space="preserve"> + </w:t>
            </w:r>
            <w:hyperlink w:anchor="P6028" w:tooltip="23.4">
              <w:r>
                <w:rPr>
                  <w:color w:val="0000FF"/>
                </w:rPr>
                <w:t>23.4</w:t>
              </w:r>
            </w:hyperlink>
            <w:r>
              <w:t xml:space="preserve"> + </w:t>
            </w:r>
            <w:hyperlink w:anchor="P6413" w:tooltip="31.4">
              <w:r>
                <w:rPr>
                  <w:color w:val="0000FF"/>
                </w:rPr>
                <w:t>31.4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5.4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4. Специализированная, в том числе высокотехнологичная, медицинская помощь в условиях круглосуточного стационара, за исключением медицинской реабилитации, (сумма </w:t>
            </w:r>
            <w:hyperlink w:anchor="P5650" w:tooltip="16">
              <w:r>
                <w:rPr>
                  <w:color w:val="0000FF"/>
                </w:rPr>
                <w:t>строк 16</w:t>
              </w:r>
            </w:hyperlink>
            <w:r>
              <w:t xml:space="preserve"> + </w:t>
            </w:r>
            <w:hyperlink w:anchor="P6035" w:tooltip="24">
              <w:r>
                <w:rPr>
                  <w:color w:val="0000FF"/>
                </w:rPr>
                <w:t>24</w:t>
              </w:r>
            </w:hyperlink>
            <w:r>
              <w:t xml:space="preserve"> + </w:t>
            </w:r>
            <w:hyperlink w:anchor="P6420" w:tooltip="32">
              <w:r>
                <w:rPr>
                  <w:color w:val="0000FF"/>
                </w:rPr>
                <w:t>32</w:t>
              </w:r>
            </w:hyperlink>
            <w:r>
              <w:t>) в том числе: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6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0,176524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60620,1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10700,9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7515159,2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4.1. Медицинская помощь по профилю "онкология" (сумма </w:t>
            </w:r>
            <w:hyperlink w:anchor="P5657" w:tooltip="16.1">
              <w:r>
                <w:rPr>
                  <w:color w:val="0000FF"/>
                </w:rPr>
                <w:t>строк 16.1</w:t>
              </w:r>
            </w:hyperlink>
            <w:r>
              <w:t xml:space="preserve"> + </w:t>
            </w:r>
            <w:hyperlink w:anchor="P6042" w:tooltip="24.1">
              <w:r>
                <w:rPr>
                  <w:color w:val="0000FF"/>
                </w:rPr>
                <w:t>24.1</w:t>
              </w:r>
            </w:hyperlink>
            <w:r>
              <w:t xml:space="preserve"> +</w:t>
            </w:r>
            <w:r>
              <w:t xml:space="preserve"> </w:t>
            </w:r>
            <w:hyperlink w:anchor="P6427" w:tooltip="32.1">
              <w:r>
                <w:rPr>
                  <w:color w:val="0000FF"/>
                </w:rPr>
                <w:t>32.1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6.1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0,010265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109749,5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1126,6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791184,1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4.2. Стентирование коронарных артерий медицинскими организациями (за исключением федеральных медицинских организаций) (сумма </w:t>
            </w:r>
            <w:hyperlink w:anchor="P5664" w:tooltip="16.2">
              <w:r>
                <w:rPr>
                  <w:color w:val="0000FF"/>
                </w:rPr>
                <w:t>строк 16.2</w:t>
              </w:r>
            </w:hyperlink>
            <w:r>
              <w:t xml:space="preserve"> + </w:t>
            </w:r>
            <w:hyperlink w:anchor="P6049" w:tooltip="24.2">
              <w:r>
                <w:rPr>
                  <w:color w:val="0000FF"/>
                </w:rPr>
                <w:t>24.2</w:t>
              </w:r>
            </w:hyperlink>
            <w:r>
              <w:t xml:space="preserve"> + </w:t>
            </w:r>
            <w:hyperlink w:anchor="P6434" w:tooltip="32.2">
              <w:r>
                <w:rPr>
                  <w:color w:val="0000FF"/>
                </w:rPr>
                <w:t>32.2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6.2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0,002327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176275,9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410,1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288034,8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4.3. Имплантация частотно-адаптированного кардиостимулятора взрослым медицинскими организациями (за исключением федеральных медицинских организаций) (сумма </w:t>
            </w:r>
            <w:hyperlink w:anchor="P5671" w:tooltip="16.3">
              <w:r>
                <w:rPr>
                  <w:color w:val="0000FF"/>
                </w:rPr>
                <w:t>строк 16.3</w:t>
              </w:r>
            </w:hyperlink>
            <w:r>
              <w:t xml:space="preserve"> + </w:t>
            </w:r>
            <w:hyperlink w:anchor="P6056" w:tooltip="24.3">
              <w:r>
                <w:rPr>
                  <w:color w:val="0000FF"/>
                </w:rPr>
                <w:t>24.3</w:t>
              </w:r>
            </w:hyperlink>
            <w:r>
              <w:t xml:space="preserve"> + </w:t>
            </w:r>
            <w:hyperlink w:anchor="P6441" w:tooltip="32.3">
              <w:r>
                <w:rPr>
                  <w:color w:val="0000FF"/>
                </w:rPr>
                <w:t>32.3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6.3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0,000430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270465,2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116,3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81680,5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4.4. Эндоваскулярная деструкция дополнительных проводящих путей и аритмогенных зон сердца (сумма </w:t>
            </w:r>
            <w:hyperlink w:anchor="P5678" w:tooltip="16.4">
              <w:r>
                <w:rPr>
                  <w:color w:val="0000FF"/>
                </w:rPr>
                <w:t>строк 16.4</w:t>
              </w:r>
            </w:hyperlink>
            <w:r>
              <w:t xml:space="preserve"> + </w:t>
            </w:r>
            <w:hyperlink w:anchor="P6063" w:tooltip="24.4">
              <w:r>
                <w:rPr>
                  <w:color w:val="0000FF"/>
                </w:rPr>
                <w:t>24.4</w:t>
              </w:r>
            </w:hyperlink>
            <w:r>
              <w:t xml:space="preserve"> + </w:t>
            </w:r>
            <w:hyperlink w:anchor="P6448" w:tooltip="32.4">
              <w:r>
                <w:rPr>
                  <w:color w:val="0000FF"/>
                </w:rPr>
                <w:t>32.4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6.4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0,000189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366799,5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69,5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48784,3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4.5. Оперативные вмешательства на брахиоцефальных артериях (стентирование или эндартерэктомия) (за исключением </w:t>
            </w:r>
            <w:r>
              <w:t xml:space="preserve">федеральных медицинских организаций) (сумма </w:t>
            </w:r>
            <w:hyperlink w:anchor="P5685" w:tooltip="16.5">
              <w:r>
                <w:rPr>
                  <w:color w:val="0000FF"/>
                </w:rPr>
                <w:t>строк 16.5</w:t>
              </w:r>
            </w:hyperlink>
            <w:r>
              <w:t xml:space="preserve"> + </w:t>
            </w:r>
            <w:hyperlink w:anchor="P6070" w:tooltip="24.5">
              <w:r>
                <w:rPr>
                  <w:color w:val="0000FF"/>
                </w:rPr>
                <w:t>24.5</w:t>
              </w:r>
            </w:hyperlink>
            <w:r>
              <w:t xml:space="preserve"> + </w:t>
            </w:r>
            <w:hyperlink w:anchor="P6455" w:tooltip="32.5">
              <w:r>
                <w:rPr>
                  <w:color w:val="0000FF"/>
                </w:rPr>
                <w:t>32.5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6.5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0,000472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223949,2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105,6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74127,2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4.6. Трансплантация почки (сумма </w:t>
            </w:r>
            <w:hyperlink w:anchor="P5692" w:tooltip="16.6">
              <w:r>
                <w:rPr>
                  <w:color w:val="0000FF"/>
                </w:rPr>
                <w:t>строк 16.6</w:t>
              </w:r>
            </w:hyperlink>
            <w:r>
              <w:t xml:space="preserve"> + </w:t>
            </w:r>
            <w:hyperlink w:anchor="P6077" w:tooltip="24.6">
              <w:r>
                <w:rPr>
                  <w:color w:val="0000FF"/>
                </w:rPr>
                <w:t>24.6</w:t>
              </w:r>
            </w:hyperlink>
            <w:r>
              <w:t xml:space="preserve"> + </w:t>
            </w:r>
            <w:hyperlink w:anchor="P6462" w:tooltip="32.6">
              <w:r>
                <w:rPr>
                  <w:color w:val="0000FF"/>
                </w:rPr>
                <w:t>32.6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6.6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0,000025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1369498,8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35,1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24651,0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4.7. Высокотехнологичная медицинская помощь (сумма </w:t>
            </w:r>
            <w:hyperlink w:anchor="P5699" w:tooltip="16.7">
              <w:r>
                <w:rPr>
                  <w:color w:val="0000FF"/>
                </w:rPr>
                <w:t>строк 16.7</w:t>
              </w:r>
            </w:hyperlink>
            <w:r>
              <w:t xml:space="preserve"> + </w:t>
            </w:r>
            <w:hyperlink w:anchor="P6084" w:tooltip="24.7">
              <w:r>
                <w:rPr>
                  <w:color w:val="0000FF"/>
                </w:rPr>
                <w:t>24.7</w:t>
              </w:r>
            </w:hyperlink>
            <w:r>
              <w:t xml:space="preserve"> + </w:t>
            </w:r>
            <w:hyperlink w:anchor="P6469" w:tooltip="32.7">
              <w:r>
                <w:rPr>
                  <w:color w:val="0000FF"/>
                </w:rPr>
                <w:t>32.7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6.7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0,001693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274864,1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465,4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326813,4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5. Медицинская реабилитация (сумма </w:t>
            </w:r>
            <w:hyperlink w:anchor="P5706" w:tooltip="17">
              <w:r>
                <w:rPr>
                  <w:color w:val="0000FF"/>
                </w:rPr>
                <w:t>строк 17</w:t>
              </w:r>
            </w:hyperlink>
            <w:r>
              <w:t xml:space="preserve"> + </w:t>
            </w:r>
            <w:hyperlink w:anchor="P6091" w:tooltip="25">
              <w:r>
                <w:rPr>
                  <w:color w:val="0000FF"/>
                </w:rPr>
                <w:t>25</w:t>
              </w:r>
            </w:hyperlink>
            <w:r>
              <w:t xml:space="preserve"> + </w:t>
            </w:r>
            <w:hyperlink w:anchor="P6476" w:tooltip="33">
              <w:r>
                <w:rPr>
                  <w:color w:val="0000FF"/>
                </w:rPr>
                <w:t>33</w:t>
              </w:r>
            </w:hyperlink>
            <w:r>
              <w:t>):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7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5.1. В амбулаторных условиях (сумма </w:t>
            </w:r>
            <w:hyperlink w:anchor="P5713" w:tooltip="17.1">
              <w:r>
                <w:rPr>
                  <w:color w:val="0000FF"/>
                </w:rPr>
                <w:t>строк</w:t>
              </w:r>
              <w:r>
                <w:rPr>
                  <w:color w:val="0000FF"/>
                </w:rPr>
                <w:t xml:space="preserve"> 17.1</w:t>
              </w:r>
            </w:hyperlink>
            <w:r>
              <w:t xml:space="preserve"> + </w:t>
            </w:r>
            <w:hyperlink w:anchor="P6098" w:tooltip="25.1">
              <w:r>
                <w:rPr>
                  <w:color w:val="0000FF"/>
                </w:rPr>
                <w:t>25.1</w:t>
              </w:r>
            </w:hyperlink>
            <w:r>
              <w:t xml:space="preserve"> + </w:t>
            </w:r>
            <w:hyperlink w:anchor="P6483" w:tooltip="33.1">
              <w:r>
                <w:rPr>
                  <w:color w:val="0000FF"/>
                </w:rPr>
                <w:t>33.1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7.1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комплексные посещения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0,003506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29121,1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102,1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71696,1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5.2. В условиях дневных стационаров (первичная медико-санитарная помощь, специализированная медицинская помощь) (сумма </w:t>
            </w:r>
            <w:hyperlink w:anchor="P5720" w:tooltip="17.2">
              <w:r>
                <w:rPr>
                  <w:color w:val="0000FF"/>
                </w:rPr>
                <w:t>строк 17.2</w:t>
              </w:r>
            </w:hyperlink>
            <w:r>
              <w:t xml:space="preserve"> + </w:t>
            </w:r>
            <w:hyperlink w:anchor="P6105" w:tooltip="25.2">
              <w:r>
                <w:rPr>
                  <w:color w:val="0000FF"/>
                </w:rPr>
                <w:t>25.2</w:t>
              </w:r>
            </w:hyperlink>
            <w:r>
              <w:t xml:space="preserve"> + </w:t>
            </w:r>
            <w:hyperlink w:anchor="P6490" w:tooltip="33.2">
              <w:r>
                <w:rPr>
                  <w:color w:val="0000FF"/>
                </w:rPr>
                <w:t>33.</w:t>
              </w:r>
              <w:r>
                <w:rPr>
                  <w:color w:val="0000FF"/>
                </w:rPr>
                <w:t>2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7.2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0,002926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31937,9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93,5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65632,4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5.3. Специализированная, в том числе высокотехнологичная, медицинская помощь в условиях круглосуточного стационара (сумма </w:t>
            </w:r>
            <w:hyperlink w:anchor="P5727" w:tooltip="17.3">
              <w:r>
                <w:rPr>
                  <w:color w:val="0000FF"/>
                </w:rPr>
                <w:t>строк 17.3</w:t>
              </w:r>
            </w:hyperlink>
            <w:r>
              <w:t xml:space="preserve"> + </w:t>
            </w:r>
            <w:hyperlink w:anchor="P6112" w:tooltip="25.3">
              <w:r>
                <w:rPr>
                  <w:color w:val="0000FF"/>
                </w:rPr>
                <w:t>25.3</w:t>
              </w:r>
            </w:hyperlink>
            <w:r>
              <w:t xml:space="preserve"> + </w:t>
            </w:r>
            <w:hyperlink w:anchor="P6497" w:tooltip="33.3">
              <w:r>
                <w:rPr>
                  <w:color w:val="0000FF"/>
                </w:rPr>
                <w:t>33.3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7.3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0,006104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61712,0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376,7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264559,3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6. Паллиативная медицинская помощь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8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6.1. Первичная медицинская помощь, в том числе доврачебная и врачебная, всего (равно </w:t>
            </w:r>
            <w:hyperlink w:anchor="P6511" w:tooltip="34.1">
              <w:r>
                <w:rPr>
                  <w:color w:val="0000FF"/>
                </w:rPr>
                <w:t>строке 34.1</w:t>
              </w:r>
            </w:hyperlink>
            <w:r>
              <w:t>), в том числе: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8.1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посещений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6.1.1. Посещение по паллиативной медицинской помощи без учета посещений на дому патронажными бригадами (равно </w:t>
            </w:r>
            <w:hyperlink w:anchor="P6518" w:tooltip="34.1.1">
              <w:r>
                <w:rPr>
                  <w:color w:val="0000FF"/>
                </w:rPr>
                <w:t>строке 34.1.1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8.1.1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посещений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6.1.2. Посещения на дому выездными патронажными брига</w:t>
            </w:r>
            <w:r>
              <w:t xml:space="preserve">дами (равно </w:t>
            </w:r>
            <w:hyperlink w:anchor="P6525" w:tooltip="34.1.2">
              <w:r>
                <w:rPr>
                  <w:color w:val="0000FF"/>
                </w:rPr>
                <w:t>строке 34.1.2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8.1.2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посещений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6.2. Оказываемая в стационарных условиях (включая койки паллиативной медицинской помощи и койки сестринского ухода) (равно </w:t>
            </w:r>
            <w:hyperlink w:anchor="P6532" w:tooltip="34.2">
              <w:r>
                <w:rPr>
                  <w:color w:val="0000FF"/>
                </w:rPr>
                <w:t>строке 34.2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8.2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койко-день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6.3. Оказываемая в условиях дневного стационара (равно строке 34.3)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8.3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7. Расходы на ведение дела СМО (сумма </w:t>
            </w:r>
            <w:hyperlink w:anchor="P5734" w:tooltip="18">
              <w:r>
                <w:rPr>
                  <w:color w:val="0000FF"/>
                </w:rPr>
                <w:t>строк 18</w:t>
              </w:r>
            </w:hyperlink>
            <w:r>
              <w:t xml:space="preserve"> + </w:t>
            </w:r>
            <w:hyperlink w:anchor="P6119" w:tooltip="26">
              <w:r>
                <w:rPr>
                  <w:color w:val="0000FF"/>
                </w:rPr>
                <w:t>26</w:t>
              </w:r>
            </w:hyperlink>
            <w:r>
              <w:t xml:space="preserve"> + </w:t>
            </w:r>
            <w:hyperlink w:anchor="P6546" w:tooltip="35">
              <w:r>
                <w:rPr>
                  <w:color w:val="0000FF"/>
                </w:rPr>
                <w:t>35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9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187,7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131843,6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8. Иные расходы (равно </w:t>
            </w:r>
            <w:hyperlink w:anchor="P6553" w:tooltip="36">
              <w:r>
                <w:rPr>
                  <w:color w:val="0000FF"/>
                </w:rPr>
                <w:t>строке 36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10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из </w:t>
            </w:r>
            <w:hyperlink w:anchor="P4915" w:tooltip="1">
              <w:r>
                <w:rPr>
                  <w:color w:val="0000FF"/>
                </w:rPr>
                <w:t>строки 1</w:t>
              </w:r>
            </w:hyperlink>
            <w:r>
              <w:t>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11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1. Медицинская помощь, предоставляемая в рамках базовой программы ОМС застрахованным лицам (за счет субвенции ФОМС)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.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24614,3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17286391,7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1. Скорая, в том числе скорая специализированная, медицинская помощь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266" w:name="P5363"/>
            <w:bookmarkEnd w:id="266"/>
            <w:r>
              <w:t>12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вызов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0,261000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5471,2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1428,0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1002860,0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 Первичная медико-санитарная помощь, за исключением медицинской реабилитации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13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 В амбулаторных условиях: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14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2.1.1. Для проведения профилактических медицинских осмотров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267" w:name="P5384"/>
            <w:bookmarkEnd w:id="267"/>
            <w:r>
              <w:t>14.1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0,260168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2797,8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727,9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511197,2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2.1.2. Для проведения диспансеризации, всего, в том числе: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268" w:name="P5391"/>
            <w:bookmarkEnd w:id="268"/>
            <w:r>
              <w:t>14.2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0,439948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3346,4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1472,2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1033943,9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для проведения углубленной диспансеризации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269" w:name="P5398"/>
            <w:bookmarkEnd w:id="269"/>
            <w:r>
              <w:t>14.2.1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0,050758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2517,6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127,8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89744,9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2.1.3. Для проведения диспансеризации по оценке репродуктивного здоровья женщин и мужчин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270" w:name="P5405"/>
            <w:bookmarkEnd w:id="270"/>
            <w:r>
              <w:t>14.3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0,158198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2072,8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327,9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230290,2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женщины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14.3.1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0,080980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3273,3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265,1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186157,8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мужчины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14.3.2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0,077218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813,9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62,8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44132,3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2.1.4. Для посещений с иными целями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271" w:name="P5426"/>
            <w:bookmarkEnd w:id="271"/>
            <w:r>
              <w:t>14.4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посещения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2,618238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471,7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1235,0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867347,0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2.1.5. В неотложной форме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272" w:name="P5433"/>
            <w:bookmarkEnd w:id="272"/>
            <w:r>
              <w:t>14.5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посещения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0,540000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1125,8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607,9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426946,1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2.1.6. Обращения в связи с заболеваниями - всего, из них: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273" w:name="P5440"/>
            <w:bookmarkEnd w:id="273"/>
            <w:r>
              <w:t>14.6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обращение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1,335969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2212,4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2955,7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2075762,2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2.1.6.1. Консультация с применением телемедицинских технологий при дистанционном взаимодействии медицинских работников между собой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14.6.1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консультаций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0,080667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407,1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32,8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23063,0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2.1.6.2. Консультация с применением телемедицинских технологий при дистанцио</w:t>
            </w:r>
            <w:r>
              <w:t>нном взаимодействии медицинских работников с пациентами или их законными представителями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14.6.2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консультаций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0,030555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360,4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11,0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7733,8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 Проведение отдельных диагностических (лабораторных) исследований (медицинских услуг):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274" w:name="P5461"/>
            <w:bookmarkEnd w:id="274"/>
            <w:r>
              <w:t>14.7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0,274786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2461,9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676,5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475097,5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2.1.7.1. Компьютерная томография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275" w:name="P5468"/>
            <w:bookmarkEnd w:id="275"/>
            <w:r>
              <w:t>14.7.1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0,057732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3684,9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212,7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149404,3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2.1.7.2. Магнитно-резонансная томография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276" w:name="P5475"/>
            <w:bookmarkEnd w:id="276"/>
            <w:r>
              <w:t>14.7.2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0,022033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5031,3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110,9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77854,3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2.1.7.3. Ультразвуковое исследование сердечно-сосудистой системы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277" w:name="P5482"/>
            <w:bookmarkEnd w:id="277"/>
            <w:r>
              <w:t>14.7.3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0,122408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794,9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97,3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68334,4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2.1.7.4. Эндоскопическое диагностическое исследование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278" w:name="P5489"/>
            <w:bookmarkEnd w:id="278"/>
            <w:r>
              <w:t>14.7.4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0,035370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1457,5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51,6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36204,3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2.1.7.5. Молекулярно-генетическое исследование с целью диагностики онкологических заболеваний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279" w:name="P5496"/>
            <w:bookmarkEnd w:id="279"/>
            <w:r>
              <w:t>14.7.5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0,001492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11458,0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17,1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12008,0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2.1.7.6. Патолого-анатомическое исследование биопсийного (операционного) материала с целью диагностики онкологических заболеваний и подбора противоопухолевой лекарственной терапии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280" w:name="P5503"/>
            <w:bookmarkEnd w:id="280"/>
            <w:r>
              <w:t>14.7.6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0,027103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2825,7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76,6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53784,4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2.1.7.7. ПЭТ-КТ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281" w:name="P5510"/>
            <w:bookmarkEnd w:id="281"/>
            <w:r>
              <w:t>14.7.7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</w:t>
            </w:r>
            <w:r>
              <w:t>ледования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0,002141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37130,2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79,5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55843,8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2.1.7.8. ОФЭКТ/КТ/сцинтиграфия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282" w:name="P5517"/>
            <w:bookmarkEnd w:id="282"/>
            <w:r>
              <w:t>14.7.8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0,003997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5207,2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20,8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14616,6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2.1.7.9. Неинвазивное пренатальное тестирование (определение внеклеточной ДНК плода по крови матери)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283" w:name="P5524"/>
            <w:bookmarkEnd w:id="283"/>
            <w:r>
              <w:t>14.7.9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0,000647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15548,3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10,1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7058,9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2.1.7.10. Определение РНК-вируса гепатита C (Hepatitis C virus) в крови методом ПЦР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284" w:name="P5531"/>
            <w:bookmarkEnd w:id="284"/>
            <w:r>
              <w:t>14.7.10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0,001241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1181,1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1,5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1029,9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2.1.7.11. Лабораторная диагностика для пациентов с хроническим вирусным гепатитом C (оценка стадии фиб</w:t>
            </w:r>
            <w:r>
              <w:t>роза, определение генотипа ВГС)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285" w:name="P5538"/>
            <w:bookmarkEnd w:id="285"/>
            <w:r>
              <w:t>14.7.11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0,000622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2093,9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1,3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915,0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2.1.8. Школа для больных с хроническими заболеваниями, школа для беременных и по вопросам грудного вскармливания, в том числе: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286" w:name="P5545"/>
            <w:bookmarkEnd w:id="286"/>
            <w:r>
              <w:t>14.8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0,210277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1029,5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216,5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152032,4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школа сахарного диабета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287" w:name="P5552"/>
            <w:bookmarkEnd w:id="287"/>
            <w:r>
              <w:t>14.8.1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0,005620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1516,0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8,5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5983,7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2.1.9. Диспансерное наблюдение, в том числе по поводу: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288" w:name="P5559"/>
            <w:bookmarkEnd w:id="288"/>
            <w:r>
              <w:t>14.9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0,275509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3336,1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919,1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645495,3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онкологических заболеваний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14.9.1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0,045050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4641,5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209,1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146847,8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сахарного диабета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14.9.2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0,059800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2017,8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120,7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84741,5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болезней системы кровообращения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14.9.3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0,138983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3943,9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548,1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384952,2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2.1.10. Дистанционное наблюдение за состоянием здоровья пациентов, в том числе: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289" w:name="P5587"/>
            <w:bookmarkEnd w:id="289"/>
            <w:r>
              <w:t>14.10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0,040988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1280,9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52,5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36872,0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пациентов с сахарным диабетом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14.10.1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0,001293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3878,6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3521,8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пациентов с артериальной гипертензией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14.10.2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0,039695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1196,3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47,5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33349,3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2.1.11. Посещения с профилактическими целями центров здоровья, включая диспансерное наблюдение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290" w:name="P5608"/>
            <w:bookmarkEnd w:id="290"/>
            <w:r>
              <w:t>14.11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0,032831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3456,6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113,5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79698,8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3. В условиях дневных стационаров (первичная медико-санитарная помощь, специализированная медицинская помощь), за исключением медицинской реабилитации, в том числе: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291" w:name="P5615"/>
            <w:bookmarkEnd w:id="291"/>
            <w:r>
              <w:t>15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0,069110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35026,4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2420,7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1700005,3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3.1. Для медицинской помощи по профилю "онкология", в том числе: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292" w:name="P5622"/>
            <w:bookmarkEnd w:id="292"/>
            <w:r>
              <w:t>15.1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0,014388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87510,3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1259,2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884291,9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3.2. Для медицинской помощи при экстракорпоральном оплодотворении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293" w:name="P5629"/>
            <w:bookmarkEnd w:id="293"/>
            <w:r>
              <w:t>15.2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0,000741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123509,2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91,5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64224,8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3.3. Для медицинской помощи больным с вирусным гепатитом C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294" w:name="P5636"/>
            <w:bookmarkEnd w:id="294"/>
            <w:r>
              <w:t>15.3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0,001288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65320,6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84,2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59115,1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3.4. Высокотехнологичная медицинская помощь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295" w:name="P5643"/>
            <w:bookmarkEnd w:id="295"/>
            <w:r>
              <w:t>15.4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4. Специализированная, в том числе высокотехнологичная, медицинская помощь в условиях круглосуточного стационара, за исключением медицинской реабилитации, в том числе: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296" w:name="P5650"/>
            <w:bookmarkEnd w:id="296"/>
            <w:r>
              <w:t>16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0,176524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60620,1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10700,9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7515159,2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4.1. Медицинская помощь по профилю "онкология"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297" w:name="P5657"/>
            <w:bookmarkEnd w:id="297"/>
            <w:r>
              <w:t>16.1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0,010265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109749,5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1126,6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791184,1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4.2. Стентирование коронарных артерий медицинскими организациями (за исключением федеральных медицинских организаций)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298" w:name="P5664"/>
            <w:bookmarkEnd w:id="298"/>
            <w:r>
              <w:t>16.2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0,002327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176275,9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410,1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288034,8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4.3. Имплантация частотно-адаптированного кардиостимулятора взрослым медицинскими организациями (за исключением федеральных медицинских организаций)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299" w:name="P5671"/>
            <w:bookmarkEnd w:id="299"/>
            <w:r>
              <w:t>16.3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0,000430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270465,2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116,3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81680,5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4.4. Эндоваскулярная деструкция дополнительных проводящих путей и аритмогенных зон сердца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00" w:name="P5678"/>
            <w:bookmarkEnd w:id="300"/>
            <w:r>
              <w:t>16.4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0,000189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366799,5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69,5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48784,3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4.5. Оперативные вмешательства на брахиоцефальных артериях (за исключением федеральных медицинских организаций)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01" w:name="P5685"/>
            <w:bookmarkEnd w:id="301"/>
            <w:r>
              <w:t>16.5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0,000472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223949,2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105,6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74127,2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4.6. Трансплантация почки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02" w:name="P5692"/>
            <w:bookmarkEnd w:id="302"/>
            <w:r>
              <w:t>16.6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0,000025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1369498,8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35,1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24651,0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4.7. Высокотехнологичная медицинская помощь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03" w:name="P5699"/>
            <w:bookmarkEnd w:id="303"/>
            <w:r>
              <w:t>16.7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0,001693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274864,1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465,4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326813,4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5. Медицинская реабилитация: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04" w:name="P5706"/>
            <w:bookmarkEnd w:id="304"/>
            <w:r>
              <w:t>17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5.1. В амбулаторных условиях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05" w:name="P5713"/>
            <w:bookmarkEnd w:id="305"/>
            <w:r>
              <w:t>17.1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комплексные посещения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0,003506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29121,1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102,1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71696,1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5.2. В условиях дневных стационаров (первичная медико-санитарная помощь, специализированная медицинская помощь)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06" w:name="P5720"/>
            <w:bookmarkEnd w:id="306"/>
            <w:r>
              <w:t>17.2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0,002926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31937,9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93,5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65632,4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5.3. Специализированная, в том числе высокотехнологичная, медицинская помощь в условиях круглосуточного стационара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07" w:name="P5727"/>
            <w:bookmarkEnd w:id="307"/>
            <w:r>
              <w:t>17.3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0,006104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61712,0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376,7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264559,3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6. Расходы на ведение дела СМО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08" w:name="P5734"/>
            <w:bookmarkEnd w:id="308"/>
            <w:r>
              <w:t>18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187,7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131796,8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 Медицинская помощь по видам и заболеваниям, установленным базовой программой (за счет межбюджетных трансфертов бюджета субъекта Российской Федерации и прочих поступлений):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19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8,4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5900,0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1. Скорая, в том числе скорая специализированная, медицинска</w:t>
            </w:r>
            <w:r>
              <w:t>я помощь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09" w:name="P5748"/>
            <w:bookmarkEnd w:id="309"/>
            <w:r>
              <w:t>20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вызов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 Первичная медико-санитарная помощь, за исключением медицинской реабилитации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21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 В амбулаторных условиях: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22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2.1.1. Для проведения профилактических медицинских осмотров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10" w:name="P5769"/>
            <w:bookmarkEnd w:id="310"/>
            <w:r>
              <w:t>22.1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2.1.2. Для проведения диспансеризации, всего, в том числе: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11" w:name="P5776"/>
            <w:bookmarkEnd w:id="311"/>
            <w:r>
              <w:t>22.2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для проведения углубленной диспансеризации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12" w:name="P5783"/>
            <w:bookmarkEnd w:id="312"/>
            <w:r>
              <w:t>22.2.1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2.1.3. Для проведения диспансеризации по оценке репродуктивного здоровья женщин и мужчин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13" w:name="P5790"/>
            <w:bookmarkEnd w:id="313"/>
            <w:r>
              <w:t>22.3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женщины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22.3.1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мужчины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22.3.2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2.1.4. Для посещений с иными целями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14" w:name="P5811"/>
            <w:bookmarkEnd w:id="314"/>
            <w:r>
              <w:t>22.4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посещения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2.1.5. В неотложной форме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15" w:name="P5818"/>
            <w:bookmarkEnd w:id="315"/>
            <w:r>
              <w:t>22.5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посещения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2.1.6. Обращения в связи с заболеваниями - всего, из них: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16" w:name="P5825"/>
            <w:bookmarkEnd w:id="316"/>
            <w:r>
              <w:t>22.6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обращение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2.1.6.1. Консультация с применением телемедицинских технологий при дистанционном взаимодействии медицинских работников между собой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22.6.1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консультаций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2.1.6.2.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22.6.2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консультаций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 Проведение отдельных диагностических (лабо</w:t>
            </w:r>
            <w:r>
              <w:t>раторных) исследований (медицинских услуг):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17" w:name="P5846"/>
            <w:bookmarkEnd w:id="317"/>
            <w:r>
              <w:t>22.7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2.1.7.1. Компьютерная томография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18" w:name="P5853"/>
            <w:bookmarkEnd w:id="318"/>
            <w:r>
              <w:t>22.7.1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2.1.7.2. Магнитно-резонансная томография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19" w:name="P5860"/>
            <w:bookmarkEnd w:id="319"/>
            <w:r>
              <w:t>22.7.2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2.1.7.3. Ультразвуковое исследование сердечно-сосудистой системы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20" w:name="P5867"/>
            <w:bookmarkEnd w:id="320"/>
            <w:r>
              <w:t>22.7.3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2.1.7.4. Эндоскопическое диагностическое исследование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21" w:name="P5874"/>
            <w:bookmarkEnd w:id="321"/>
            <w:r>
              <w:t>22.7.4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2.1.7.5. Молекулярно-генетическое исследование с целью диагностики онкологических заболеваний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22" w:name="P5881"/>
            <w:bookmarkEnd w:id="322"/>
            <w:r>
              <w:t>22.7.5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2.1.7.6. Патолого-анатомическое исследование биопсийного (операционного) материала с целью диагностики онкологических за</w:t>
            </w:r>
            <w:r>
              <w:t>болеваний и подбора противоопухолевой лекарственной терапии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23" w:name="P5888"/>
            <w:bookmarkEnd w:id="323"/>
            <w:r>
              <w:t>22.7.6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2.1.7.7. ПЭТ-КТ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24" w:name="P5895"/>
            <w:bookmarkEnd w:id="324"/>
            <w:r>
              <w:t>22.7.7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2.1.7.8. ОФЭКТ/КТ/сцинтиграфия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25" w:name="P5902"/>
            <w:bookmarkEnd w:id="325"/>
            <w:r>
              <w:t>22.7.8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2.1.7.9. Неинвазивное пренатальное тестирование (определение внеклеточной ДНК плода по крови матери)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26" w:name="P5909"/>
            <w:bookmarkEnd w:id="326"/>
            <w:r>
              <w:t>22.7.9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2.1.7.10. Определение РНК-вируса гепатита C (Hepatitis C virus) в крови методом ПЦР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27" w:name="P5916"/>
            <w:bookmarkEnd w:id="327"/>
            <w:r>
              <w:t>22.7.10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2.1.7.11. Лабораторная диагностика для пациентов с хроническим вирусным гепатитом C (оценка стадии фиброза, определение генотипа ВГС)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28" w:name="P5923"/>
            <w:bookmarkEnd w:id="328"/>
            <w:r>
              <w:t>22.7.11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2.1.8. Школа для больных с хроническими заболеваниями, школа для беременных и по вопросам грудного вскармливания, в том числе: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29" w:name="P5930"/>
            <w:bookmarkEnd w:id="329"/>
            <w:r>
              <w:t>22.8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школа сахарного диабета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30" w:name="P5937"/>
            <w:bookmarkEnd w:id="330"/>
            <w:r>
              <w:t>22.8.1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2.1.9. Диспансерное наблюдение, в том числе по поводу: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31" w:name="P5944"/>
            <w:bookmarkEnd w:id="331"/>
            <w:r>
              <w:t>22.9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онкологических заболеваний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22.9.1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сахарного диабета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22.9.2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болезней системы кровообращения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22.9.3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2.1.10. Дистанционное наблюдение за состоянием здоровья пациентов, в том числе: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32" w:name="P5972"/>
            <w:bookmarkEnd w:id="332"/>
            <w:r>
              <w:t>22.10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пациентов с сахарным диабетом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22.10.1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пациентов с артериальной гипертензией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22.10.2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2.1.11. Посещения с профилактическими целями центров здоровья, включая диспансерное наблюдение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33" w:name="P5993"/>
            <w:bookmarkEnd w:id="333"/>
            <w:r>
              <w:t>22.11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3. В условиях дневных стационаров (первичная медико-санитарная помощь, специализированная медицинская помощь), за исключением медицинской реабилитации, в том числе: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34" w:name="P6000"/>
            <w:bookmarkEnd w:id="334"/>
            <w:r>
              <w:t>23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0,000235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35473,9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8,3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5853,2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3.1. Для медицинской помощи по профилю "онкология", в том числе: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35" w:name="P6007"/>
            <w:bookmarkEnd w:id="335"/>
            <w:r>
              <w:t>23.1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3.2. Для медицинской помощи при экстракорпоральном оплодотворении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36" w:name="P6014"/>
            <w:bookmarkEnd w:id="336"/>
            <w:r>
              <w:t>23.2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3.3. Для медицинской помощи больным с вирусным гепатитом C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37" w:name="P6021"/>
            <w:bookmarkEnd w:id="337"/>
            <w:r>
              <w:t>23.3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3.4. Высокотехнологичная медицинская помощь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38" w:name="P6028"/>
            <w:bookmarkEnd w:id="338"/>
            <w:r>
              <w:t>23.4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4. Специализированная, в том числе высокотехнологичная, медицинская помощь в условиях круглосуточного стационара, за исключением медицинской реабилитации, в том числе: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39" w:name="P6035"/>
            <w:bookmarkEnd w:id="339"/>
            <w:r>
              <w:t>24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4.1. Медицинская помощь по профилю "онкол</w:t>
            </w:r>
            <w:r>
              <w:t>огия"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40" w:name="P6042"/>
            <w:bookmarkEnd w:id="340"/>
            <w:r>
              <w:t>24.1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4.2. Стентирование коронарных артерий медицинскими организациями (за исключением федеральных медицинских организаций)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41" w:name="P6049"/>
            <w:bookmarkEnd w:id="341"/>
            <w:r>
              <w:t>24.2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4.3. Имплантация частотно-адаптированного кардиостимулятора взрослым медицинскими организациями (за исключением федеральных медицинских организаций)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42" w:name="P6056"/>
            <w:bookmarkEnd w:id="342"/>
            <w:r>
              <w:t>24.3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4.4. Эндоваскулярная деструкция дополнительных проводящих путей и аритмогенных зон сердца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43" w:name="P6063"/>
            <w:bookmarkEnd w:id="343"/>
            <w:r>
              <w:t>24.4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4.5. Оперативные вмешательства на брахиоцефальных артериях (за исключением федеральных медицинских организаций)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44" w:name="P6070"/>
            <w:bookmarkEnd w:id="344"/>
            <w:r>
              <w:t>24.5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4.6. Трансплантация почки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45" w:name="P6077"/>
            <w:bookmarkEnd w:id="345"/>
            <w:r>
              <w:t>24.6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4.7. Высокотехнологичная медицинская помощь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46" w:name="P6084"/>
            <w:bookmarkEnd w:id="346"/>
            <w:r>
              <w:t>24.7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5. Медицинская реабилитация: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47" w:name="P6091"/>
            <w:bookmarkEnd w:id="347"/>
            <w:r>
              <w:t>25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5.1. В амбулаторных условиях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48" w:name="P6098"/>
            <w:bookmarkEnd w:id="348"/>
            <w:r>
              <w:t>25.1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комплексные посещения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5.2. В условиях дневных стационаров (первичная медико-санитарная помощь, специализированная медицинская помощь)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49" w:name="P6105"/>
            <w:bookmarkEnd w:id="349"/>
            <w:r>
              <w:t>25.2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5.3. Специализированная, в том числе высокотехнологичная, медицинская помощь в условиях круглосуточного стационара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50" w:name="P6112"/>
            <w:bookmarkEnd w:id="350"/>
            <w:r>
              <w:t>25.3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6. Расходы на ведение дела СМО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51" w:name="P6119"/>
            <w:bookmarkEnd w:id="351"/>
            <w:r>
              <w:t>26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0,1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46,8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3. Медицинская помощь по видам и заболеваниям, не установленным базовой программой (за счет межбюджетных трансфертов бюджета субъекта Российской Федерации и прочих поступлений):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27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1. Скорая, в том числе скорая специализированная, медицинская помощь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52" w:name="P6133"/>
            <w:bookmarkEnd w:id="352"/>
            <w:r>
              <w:t>28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вызов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 Первичная медико-санитарная помощь, за исключением медицинской реабилитации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29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 В амбулаторных условиях: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30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2.1.1. Для проведения профилактических медицинских осмотров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53" w:name="P6154"/>
            <w:bookmarkEnd w:id="353"/>
            <w:r>
              <w:t>30.1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2.1.2. Для проведения диспансеризации, всего, в том числе: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54" w:name="P6161"/>
            <w:bookmarkEnd w:id="354"/>
            <w:r>
              <w:t>30.2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для проведения углубленной диспансеризации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55" w:name="P6168"/>
            <w:bookmarkEnd w:id="355"/>
            <w:r>
              <w:t>30.2.1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2.1.3. Для проведения диспансеризации по оценке репродуктивного здоровья женщин и мужчин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56" w:name="P6175"/>
            <w:bookmarkEnd w:id="356"/>
            <w:r>
              <w:t>30.3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женщины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30.3.1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мужчины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30.3.2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2.1.4. Для посещений с иными целями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57" w:name="P6196"/>
            <w:bookmarkEnd w:id="357"/>
            <w:r>
              <w:t>30.4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посещения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2.1.5. В неотложной форме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58" w:name="P6203"/>
            <w:bookmarkEnd w:id="358"/>
            <w:r>
              <w:t>30.5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посещения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2.1.6. Обращения в связи с заболеваниями - всего, из них: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59" w:name="P6210"/>
            <w:bookmarkEnd w:id="359"/>
            <w:r>
              <w:t>30.6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обращение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2.1.6.1. Консультация с применением телемедицинских технологий при дистанционном взаимодействии медицинских работников между собой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30.6.1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консультаций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2.1.6.2.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30.6.2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консультаций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 Проведение отдельных диагностических (лабораторных) исследований (медицинских услуг):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60" w:name="P6231"/>
            <w:bookmarkEnd w:id="360"/>
            <w:r>
              <w:t>30.7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2.1.7.1. Компьютерная томография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61" w:name="P6238"/>
            <w:bookmarkEnd w:id="361"/>
            <w:r>
              <w:t>30.7.1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2.1.7.2. Магнитно-резонансная томография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62" w:name="P6245"/>
            <w:bookmarkEnd w:id="362"/>
            <w:r>
              <w:t>30.7.2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2.1.7.3. Ультразвуковое исследование сердечно-сосудистой системы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63" w:name="P6252"/>
            <w:bookmarkEnd w:id="363"/>
            <w:r>
              <w:t>30.7.3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2.1.7.4. Эндоскопическое диагностическое исследование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64" w:name="P6259"/>
            <w:bookmarkEnd w:id="364"/>
            <w:r>
              <w:t>30.7.4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2.1.7.5. Молекулярно-генетическое исследование с целью диагностики онкологических заболеваний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65" w:name="P6266"/>
            <w:bookmarkEnd w:id="365"/>
            <w:r>
              <w:t>30.7.5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2.1.7.6. Патолого-анатомическое исследование биопсийного (операционного) материала с целью диагностики онкологических заболеваний и подбора противоопухолевой лекарственной терапии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66" w:name="P6273"/>
            <w:bookmarkEnd w:id="366"/>
            <w:r>
              <w:t>30.7.6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2.1.7.7. ПЭТ-КТ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67" w:name="P6280"/>
            <w:bookmarkEnd w:id="367"/>
            <w:r>
              <w:t>30.7.7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</w:t>
            </w:r>
            <w:r>
              <w:t>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2.1.7.8. ОФЭКТ/КТ/сцинтиграфия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68" w:name="P6287"/>
            <w:bookmarkEnd w:id="368"/>
            <w:r>
              <w:t>30.7.8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2.1.7.9. Неинвазивное пренатальное тестирование (определение внеклеточной ДНК плода по крови матери)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69" w:name="P6294"/>
            <w:bookmarkEnd w:id="369"/>
            <w:r>
              <w:t>30.7.9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2.1.7.10. Определение РНК-вируса гепатита C (Hepatitis C virus) в крови методом ПЦР (сумма строк 33.7.10 + 41.7.10 + 49.7.10)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70" w:name="P6301"/>
            <w:bookmarkEnd w:id="370"/>
            <w:r>
              <w:t>30.7.10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2.1.7.11. Лабораторная диагностика для пациентов с хроническим вирусным гепатитом C (оценка стадии фиброза, определение генотипа ВГС) (сумма строк 33.7.11 + 41.7.11 + 49.7.11)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71" w:name="P6308"/>
            <w:bookmarkEnd w:id="371"/>
            <w:r>
              <w:t>30.7.11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2.1.8. Школа для больных с хроническими заболеваниями, школа для беременных и по вопросам грудного вскармливания, в том числе: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72" w:name="P6315"/>
            <w:bookmarkEnd w:id="372"/>
            <w:r>
              <w:t>30.8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школа сахарного диабета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73" w:name="P6322"/>
            <w:bookmarkEnd w:id="373"/>
            <w:r>
              <w:t>30.8.1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2.1.9. Диспансерное наблюдение, в том числе по поводу: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74" w:name="P6329"/>
            <w:bookmarkEnd w:id="374"/>
            <w:r>
              <w:t>30.9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онкологических заболеваний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30.9.1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сахарного диабета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30.9.2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болезней системы кровообращения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30.9.3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2.1.10. Дистанционное наблюдение за состоянием здоровья пациентов, в том числе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75" w:name="P6357"/>
            <w:bookmarkEnd w:id="375"/>
            <w:r>
              <w:t>30.10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2.1.10.1. Пациентов с сахарным диабетом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30.10.1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2.1.10.2. Пациентов с артериальной гипертензией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30.10.2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2.1.11. Посещения с профилактическими целями центров здоровья, включая диспансерное наблюдение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76" w:name="P6378"/>
            <w:bookmarkEnd w:id="376"/>
            <w:r>
              <w:t>30.11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3. В условиях дневных стационаров (первичная медико-санитарная помощь, специализированная медицинская помощь), за исключением медицинской реабилитации, в том числе: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77" w:name="P6385"/>
            <w:bookmarkEnd w:id="377"/>
            <w:r>
              <w:t>31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3.1. Для медицинской помощи по профилю "онкология", в том числе: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78" w:name="P6392"/>
            <w:bookmarkEnd w:id="378"/>
            <w:r>
              <w:t>31.1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3.2. Для медицинской помощи при экстракорпоральном оплодотворении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79" w:name="P6399"/>
            <w:bookmarkEnd w:id="379"/>
            <w:r>
              <w:t>31.2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3.3. Для медицинской помощи больным с вирусным гепатитом C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80" w:name="P6406"/>
            <w:bookmarkEnd w:id="380"/>
            <w:r>
              <w:t>31.3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3.4. Высокотехнологичная медицинская помощь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81" w:name="P6413"/>
            <w:bookmarkEnd w:id="381"/>
            <w:r>
              <w:t>31.4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4. Специализированная, в том числе высокотехнологичная, медицинская помощь в условиях круглосуточного стационара, за исключением медицинской реабилитации, в том числе: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82" w:name="P6420"/>
            <w:bookmarkEnd w:id="382"/>
            <w:r>
              <w:t>32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4.1. Медицинская помощь по профилю "онкология"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83" w:name="P6427"/>
            <w:bookmarkEnd w:id="383"/>
            <w:r>
              <w:t>32.1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4.2. Стентирование коронарных артерий медицинскими организациями (за исключением федеральных медицинских организаций)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84" w:name="P6434"/>
            <w:bookmarkEnd w:id="384"/>
            <w:r>
              <w:t>32.2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4.3. Имплантация частотно-адаптированного кардиостимулятора взрослым медицинскими организациями (за исключением федеральных медицинских организаций)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85" w:name="P6441"/>
            <w:bookmarkEnd w:id="385"/>
            <w:r>
              <w:t>32.3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4.4. Эндоваскулярная деструкция дополнительных пр</w:t>
            </w:r>
            <w:r>
              <w:t>оводящих путей и аритмогенных зон сердца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86" w:name="P6448"/>
            <w:bookmarkEnd w:id="386"/>
            <w:r>
              <w:t>32.4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4.5. Оперативные вмешательства на брахиоцефальных артериях (за исключением федеральных медицинских организаций)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87" w:name="P6455"/>
            <w:bookmarkEnd w:id="387"/>
            <w:r>
              <w:t>32.5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4.6. Трансплантация почки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88" w:name="P6462"/>
            <w:bookmarkEnd w:id="388"/>
            <w:r>
              <w:t>32.6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4.7. Высокотехнологичная медицинская помощь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89" w:name="P6469"/>
            <w:bookmarkEnd w:id="389"/>
            <w:r>
              <w:t>32.7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5. Медицинская реабилитация: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90" w:name="P6476"/>
            <w:bookmarkEnd w:id="390"/>
            <w:r>
              <w:t>33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5.1. В амбулаторных условиях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91" w:name="P6483"/>
            <w:bookmarkEnd w:id="391"/>
            <w:r>
              <w:t>33.1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комплексные посещения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5.2. В условиях дневных стационаров (первичная медико-санитарная помощь, специализированная медицинская помощь)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92" w:name="P6490"/>
            <w:bookmarkEnd w:id="392"/>
            <w:r>
              <w:t>33.2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5.3. Специализированная, в том числе высокотехнологичная, медицинская помощь в условиях круглосуточного стационара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93" w:name="P6497"/>
            <w:bookmarkEnd w:id="393"/>
            <w:r>
              <w:t>33.3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6. Паллиативная медицинская помощь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34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6.1. Первичная медицинская помощь, в том числе доврачебная и врачебная, всего, в том числе: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94" w:name="P6511"/>
            <w:bookmarkEnd w:id="394"/>
            <w:r>
              <w:t>34.1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посещений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6.1.1. Посещение по паллиативной медицинской помощи без учета посещений на дому патронажными бригадами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95" w:name="P6518"/>
            <w:bookmarkEnd w:id="395"/>
            <w:r>
              <w:t>34.1.1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посещений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</w:t>
            </w:r>
            <w:r>
              <w:t>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6.1.2. Посещения на дому выездными патронажными бригадами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96" w:name="P6525"/>
            <w:bookmarkEnd w:id="396"/>
            <w:r>
              <w:t>34.1.2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посещений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6.2. Оказываемая в стационарных условиях (включая койки паллиативной медицинской помощи и койки сестринского ухода)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97" w:name="P6532"/>
            <w:bookmarkEnd w:id="397"/>
            <w:r>
              <w:t>34.2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койко-день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6.3. Оказываемая в условиях дневного стационара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34.3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7. Расходы на ведение дела СМО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98" w:name="P6546"/>
            <w:bookmarkEnd w:id="398"/>
            <w:r>
              <w:t>35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8. Иные расходы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399" w:name="P6553"/>
            <w:bookmarkEnd w:id="399"/>
            <w:r>
              <w:t>36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Итого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37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24622,7</w:t>
            </w:r>
          </w:p>
        </w:tc>
        <w:tc>
          <w:tcPr>
            <w:tcW w:w="1304" w:type="dxa"/>
          </w:tcPr>
          <w:p w:rsidR="00BD0102" w:rsidRDefault="00FD6D73">
            <w:pPr>
              <w:pStyle w:val="ConsPlusNormal0"/>
            </w:pPr>
            <w:r>
              <w:t>17292291,7</w:t>
            </w:r>
          </w:p>
        </w:tc>
      </w:tr>
    </w:tbl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Title0"/>
        <w:jc w:val="center"/>
        <w:outlineLvl w:val="2"/>
      </w:pPr>
      <w:r>
        <w:t>Утвержденная стоимость территориальной программы</w:t>
      </w:r>
    </w:p>
    <w:p w:rsidR="00BD0102" w:rsidRDefault="00FD6D73">
      <w:pPr>
        <w:pStyle w:val="ConsPlusTitle0"/>
        <w:jc w:val="center"/>
      </w:pPr>
      <w:r>
        <w:t>государственных гарантий бесплатного оказания гражданам</w:t>
      </w:r>
    </w:p>
    <w:p w:rsidR="00BD0102" w:rsidRDefault="00FD6D73">
      <w:pPr>
        <w:pStyle w:val="ConsPlusTitle0"/>
        <w:jc w:val="center"/>
      </w:pPr>
      <w:r>
        <w:t>медицинской помощи по видам и условиям ее оказания за счет</w:t>
      </w:r>
    </w:p>
    <w:p w:rsidR="00BD0102" w:rsidRDefault="00FD6D73">
      <w:pPr>
        <w:pStyle w:val="ConsPlusTitle0"/>
        <w:jc w:val="center"/>
      </w:pPr>
      <w:r>
        <w:t>бюджетных ассигнований консолидированного бюджета субъекта</w:t>
      </w:r>
    </w:p>
    <w:p w:rsidR="00BD0102" w:rsidRDefault="00FD6D73">
      <w:pPr>
        <w:pStyle w:val="ConsPlusTitle0"/>
        <w:jc w:val="center"/>
      </w:pPr>
      <w:r>
        <w:t xml:space="preserve">Российской Федерации на 2028 год </w:t>
      </w:r>
      <w:hyperlink w:anchor="P7199" w:tooltip="&lt;1&gt; Утвержденная стоимость территориальной программы государственных гарантий бесплатного оказания гражданам медицинской помощи по видам и условиям ее оказания за счет бюджетных ассигнований консолидированного бюджета Орловской области на 2026 год (далее соотв">
        <w:r>
          <w:rPr>
            <w:color w:val="0000FF"/>
          </w:rPr>
          <w:t>&lt;1&gt;</w:t>
        </w:r>
      </w:hyperlink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jc w:val="right"/>
        <w:outlineLvl w:val="3"/>
      </w:pPr>
      <w:r>
        <w:t>Таблица 3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sectPr w:rsidR="00BD0102">
          <w:headerReference w:type="default" r:id="rId98"/>
          <w:footerReference w:type="default" r:id="rId99"/>
          <w:headerReference w:type="first" r:id="rId100"/>
          <w:footerReference w:type="first" r:id="rId101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32"/>
        <w:gridCol w:w="567"/>
        <w:gridCol w:w="1780"/>
        <w:gridCol w:w="1144"/>
        <w:gridCol w:w="1144"/>
        <w:gridCol w:w="680"/>
        <w:gridCol w:w="1144"/>
        <w:gridCol w:w="1144"/>
        <w:gridCol w:w="680"/>
        <w:gridCol w:w="904"/>
        <w:gridCol w:w="904"/>
        <w:gridCol w:w="737"/>
        <w:gridCol w:w="1144"/>
        <w:gridCol w:w="664"/>
        <w:gridCol w:w="737"/>
        <w:gridCol w:w="680"/>
      </w:tblGrid>
      <w:tr w:rsidR="00BD0102">
        <w:tc>
          <w:tcPr>
            <w:tcW w:w="2632" w:type="dxa"/>
            <w:vMerge w:val="restart"/>
          </w:tcPr>
          <w:p w:rsidR="00BD0102" w:rsidRDefault="00FD6D73">
            <w:pPr>
              <w:pStyle w:val="ConsPlusNormal0"/>
              <w:jc w:val="center"/>
            </w:pPr>
            <w:r>
              <w:t>Установленные территориальной программой государственных гарантий бесплатного оказания гражданам медицинской помощи (далее - ТПГГ) виды и условия оказания медицинской помощи, а также иные направления расходования бюджетных ассигнований консолидированного б</w:t>
            </w:r>
            <w:r>
              <w:t>юджета субъекта Российской Федерации (далее также - бюджетные ассигнования), включая бюджетные ассигнования, передаваемые в виде межбюджетного трансферта в бюджет территориального фонда обязательного медицинского страхования (далее - МБТ, ТФОМС) на финансо</w:t>
            </w:r>
            <w:r>
              <w:t>вое обеспечение дополнительных объемов медицинской помощи по видам и условиям ее оказания, предоставляемой по территориальной программе обязательного медицинского страхования сверх установленных базовой программой обязательного медицинского страхования (да</w:t>
            </w:r>
            <w:r>
              <w:t>лее соответственно - ТП ОМС, базовая программа ОМС)</w:t>
            </w:r>
          </w:p>
        </w:tc>
        <w:tc>
          <w:tcPr>
            <w:tcW w:w="567" w:type="dxa"/>
            <w:vMerge w:val="restart"/>
          </w:tcPr>
          <w:p w:rsidR="00BD0102" w:rsidRDefault="00FD6D73">
            <w:pPr>
              <w:pStyle w:val="ConsPlusNormal0"/>
              <w:jc w:val="center"/>
            </w:pPr>
            <w:r>
              <w:t>N строки</w:t>
            </w:r>
          </w:p>
        </w:tc>
        <w:tc>
          <w:tcPr>
            <w:tcW w:w="1780" w:type="dxa"/>
            <w:vMerge w:val="restart"/>
          </w:tcPr>
          <w:p w:rsidR="00BD0102" w:rsidRDefault="00FD6D73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2968" w:type="dxa"/>
            <w:gridSpan w:val="3"/>
          </w:tcPr>
          <w:p w:rsidR="00BD0102" w:rsidRDefault="00FD6D73">
            <w:pPr>
              <w:pStyle w:val="ConsPlusNormal0"/>
              <w:jc w:val="center"/>
            </w:pPr>
            <w:r>
              <w:t>Установленный ТПГГ объем медицинской помощи, не входящей в базовую программу ОМС, в расчете на одного жителя</w:t>
            </w:r>
          </w:p>
        </w:tc>
        <w:tc>
          <w:tcPr>
            <w:tcW w:w="2968" w:type="dxa"/>
            <w:gridSpan w:val="3"/>
          </w:tcPr>
          <w:p w:rsidR="00BD0102" w:rsidRDefault="00FD6D73">
            <w:pPr>
              <w:pStyle w:val="ConsPlusNormal0"/>
              <w:jc w:val="center"/>
            </w:pPr>
            <w:r>
              <w:t>Установленный ТПГГ норматив финансовых затрат консолидированного бюд</w:t>
            </w:r>
            <w:r>
              <w:t>жета субъекта Российской Федерации на единицу объема медицинской помощи, не входящей в базовую программу ОМС</w:t>
            </w:r>
          </w:p>
        </w:tc>
        <w:tc>
          <w:tcPr>
            <w:tcW w:w="2545" w:type="dxa"/>
            <w:gridSpan w:val="3"/>
          </w:tcPr>
          <w:p w:rsidR="00BD0102" w:rsidRDefault="00FD6D73">
            <w:pPr>
              <w:pStyle w:val="ConsPlusNormal0"/>
              <w:jc w:val="center"/>
            </w:pPr>
            <w:r>
              <w:t>Подушевой норматив финансирования ТПГГ в разрезе направлений расходования бюджетных ассигнований консолидированного бюджета субъекта Российской Фед</w:t>
            </w:r>
            <w:r>
              <w:t>ерации</w:t>
            </w:r>
          </w:p>
        </w:tc>
        <w:tc>
          <w:tcPr>
            <w:tcW w:w="3225" w:type="dxa"/>
            <w:gridSpan w:val="4"/>
          </w:tcPr>
          <w:p w:rsidR="00BD0102" w:rsidRDefault="00FD6D73">
            <w:pPr>
              <w:pStyle w:val="ConsPlusNormal0"/>
              <w:jc w:val="center"/>
            </w:pPr>
            <w:r>
              <w:t>Утвержденная стоимость ТПГГ по направлениям расходования бюджетных ассигнований консолидированного бюджета субъекта Российской Федерации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1144" w:type="dxa"/>
            <w:vMerge w:val="restart"/>
          </w:tcPr>
          <w:p w:rsidR="00BD0102" w:rsidRDefault="00FD6D73">
            <w:pPr>
              <w:pStyle w:val="ConsPlusNormal0"/>
              <w:jc w:val="center"/>
            </w:pPr>
            <w:r>
              <w:t xml:space="preserve">Общий норматив объема медицинской помощи, оказываемой за счет бюджетных ассигнований, включая средства МБТ в бюджет ТФОМС </w:t>
            </w:r>
            <w:hyperlink w:anchor="P7200" w:tooltip="&lt;2&gt; Числовое значение общего норматива объема медицинской помощи, оказываемой за счет бюджетных ассигнований, в графе 4 является суммой значений норматива объема медицинской помощи, оказываемой непосредственно за счет бюджетных ассигнований (без учета средств ">
              <w:r>
                <w:rPr>
                  <w:color w:val="0000FF"/>
                </w:rPr>
                <w:t>&lt;2&gt;</w:t>
              </w:r>
            </w:hyperlink>
            <w:r>
              <w:t>, в том числе:</w:t>
            </w:r>
          </w:p>
        </w:tc>
        <w:tc>
          <w:tcPr>
            <w:tcW w:w="1144" w:type="dxa"/>
            <w:vMerge w:val="restart"/>
          </w:tcPr>
          <w:p w:rsidR="00BD0102" w:rsidRDefault="00FD6D73">
            <w:pPr>
              <w:pStyle w:val="ConsPlusNormal0"/>
              <w:jc w:val="center"/>
            </w:pPr>
            <w:r>
              <w:t>норматив объема медицинской помощи за счет бюджетных ассигнований (без учета м</w:t>
            </w:r>
            <w:r>
              <w:t>едицинской помощи, оказываемой по ТП ОМС сверх базовой программы ОМС за счет средств МБТ в бюджет ТФОМС)</w:t>
            </w:r>
          </w:p>
        </w:tc>
        <w:tc>
          <w:tcPr>
            <w:tcW w:w="680" w:type="dxa"/>
            <w:vMerge w:val="restart"/>
          </w:tcPr>
          <w:p w:rsidR="00BD0102" w:rsidRDefault="00FD6D73">
            <w:pPr>
              <w:pStyle w:val="ConsPlusNormal0"/>
              <w:jc w:val="center"/>
            </w:pPr>
            <w:r>
              <w:t>норматив объема медицинской помощи, оказываемой по ТП ОМС сверх базовой программы ОМС за счет средств МБТ в бюджет ТФОМС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  <w:jc w:val="center"/>
            </w:pPr>
            <w:r>
              <w:t>Общий норматив финансовых затр</w:t>
            </w:r>
            <w:r>
              <w:t xml:space="preserve">ат на единицу объема медицинской помощи, оказываемой за счет бюджетных ассигнований, включая средства МБТ в бюджет ТФОМС </w:t>
            </w:r>
            <w:hyperlink w:anchor="P7200" w:tooltip="&lt;2&gt; Числовое значение общего норматива объема медицинской помощи, оказываемой за счет бюджетных ассигнований, в графе 4 является суммой значений норматива объема медицинской помощи, оказываемой непосредственно за счет бюджетных ассигнований (без учета средств ">
              <w:r>
                <w:rPr>
                  <w:color w:val="0000FF"/>
                </w:rPr>
                <w:t>&lt;2&gt;</w:t>
              </w:r>
            </w:hyperlink>
            <w:r>
              <w:t>, в том числе: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  <w:jc w:val="center"/>
            </w:pPr>
            <w:r>
              <w:t>норматив финансовых затрат на единицу объема медицинской помощи за счет бюджетн</w:t>
            </w:r>
            <w:r>
              <w:t>ых ассигнований (без учета средств МБТ в бюджет ТФОМС на предоставление медицинской помощи сверх базовой программы ОМС)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  <w:jc w:val="center"/>
            </w:pPr>
            <w:r>
              <w:t>норматив финансовых затрат на единицу объема медицинской помощи, оказываемой по ТП ОМС сверх базовой программы ОМС за счет средств МБТ в</w:t>
            </w:r>
            <w:r>
              <w:t xml:space="preserve"> бюджет ТФОМС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  <w:jc w:val="center"/>
            </w:pPr>
            <w:r>
              <w:t xml:space="preserve">за счет бюджетных ассигнований, включая средства МБТ в бюджет ТФОМС на финансовое обеспечение медицинской помощи, оказываемой по ТП ОМС сверх базовой программы ОМС </w:t>
            </w:r>
            <w:hyperlink w:anchor="P7200" w:tooltip="&lt;2&gt; Числовое значение общего норматива объема медицинской помощи, оказываемой за счет бюджетных ассигнований, в графе 4 является суммой значений норматива объема медицинской помощи, оказываемой непосредственно за счет бюджетных ассигнований (без учета средств 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04" w:type="dxa"/>
          </w:tcPr>
          <w:p w:rsidR="00BD0102" w:rsidRDefault="00FD6D73">
            <w:pPr>
              <w:pStyle w:val="ConsPlusNormal0"/>
              <w:jc w:val="center"/>
            </w:pPr>
            <w:r>
              <w:t>за счет бюджетных ассигнований, за и</w:t>
            </w:r>
            <w:r>
              <w:t xml:space="preserve">сключением средств МБТ в бюджет ТФОМС на финансовое обеспечение медицинской помощи, оказываемой по ТП ОМС сверх базовой программы ОМС </w:t>
            </w:r>
            <w:hyperlink w:anchor="P7200" w:tooltip="&lt;2&gt; Числовое значение общего норматива объема медицинской помощи, оказываемой за счет бюджетных ассигнований, в графе 4 является суммой значений норматива объема медицинской помощи, оказываемой непосредственно за счет бюджетных ассигнований (без учета средств 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737" w:type="dxa"/>
          </w:tcPr>
          <w:p w:rsidR="00BD0102" w:rsidRDefault="00FD6D73">
            <w:pPr>
              <w:pStyle w:val="ConsPlusNormal0"/>
              <w:jc w:val="center"/>
            </w:pPr>
            <w:r>
              <w:t>за счет средств МБТ в бюджет ТФОМС на финансовое обеспечение медицинской помощи,</w:t>
            </w:r>
            <w:r>
              <w:t xml:space="preserve"> оказываемой по ТП ОМС сверх базовой программы ОМС </w:t>
            </w:r>
            <w:hyperlink w:anchor="P7200" w:tooltip="&lt;2&gt; Числовое значение общего норматива объема медицинской помощи, оказываемой за счет бюджетных ассигнований, в графе 4 является суммой значений норматива объема медицинской помощи, оказываемой непосредственно за счет бюджетных ассигнований (без учета средств ">
              <w:r>
                <w:rPr>
                  <w:color w:val="0000FF"/>
                </w:rPr>
                <w:t>&lt;2&gt;</w:t>
              </w:r>
            </w:hyperlink>
            <w:r>
              <w:t xml:space="preserve">, </w:t>
            </w:r>
            <w:hyperlink w:anchor="P7204" w:tooltip="&lt;6&gt; Числовое значение подушевого норматива финансирования ТПГГ за счет средств МБТ в бюджет ТФОМС на финансовое обеспечение нормируемой медицинской помощи по видам и условиям ее оказания при заболеваниях, не входящих в базовую программу ОМС, а также ненормируе">
              <w:r>
                <w:rPr>
                  <w:color w:val="0000FF"/>
                </w:rPr>
                <w:t>&lt;6&gt;</w:t>
              </w:r>
            </w:hyperlink>
          </w:p>
        </w:tc>
        <w:tc>
          <w:tcPr>
            <w:tcW w:w="1144" w:type="dxa"/>
          </w:tcPr>
          <w:p w:rsidR="00BD0102" w:rsidRDefault="00FD6D73">
            <w:pPr>
              <w:pStyle w:val="ConsPlusNormal0"/>
              <w:jc w:val="center"/>
            </w:pPr>
            <w:r>
              <w:t xml:space="preserve">за счет бюджетных ассигнований, включая средства МБТ в бюджет ТФОМС на финансовое обеспечение медицинской помощи, оказываемой по ТП ОМС сверх базовой программы ОМС </w:t>
            </w:r>
            <w:hyperlink w:anchor="P7199" w:tooltip="&lt;1&gt; Утвержденная стоимость территориальной программы государственных гарантий бесплатного оказания гражданам медицинской помощи по видам и условиям ее оказания за счет бюджетных ассигнований консолидированного бюджета Орловской области на 2026 год (далее соотв">
              <w:r>
                <w:rPr>
                  <w:color w:val="0000FF"/>
                </w:rPr>
                <w:t>&lt;1&gt;</w:t>
              </w:r>
            </w:hyperlink>
            <w:r>
              <w:t xml:space="preserve">, </w:t>
            </w:r>
            <w:hyperlink w:anchor="P7201" w:tooltip="&lt;3&gt; Утвержденная стоимость ТПГГ по видам и условиям ее оказания за счет бюджетных ассигнований в графе 13 рассчитывается как произведение значений общих подушевых нормативов за счет бюджетных ассигнований и средств МБТ в соответствующей строке графы 10 на числ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664" w:type="dxa"/>
          </w:tcPr>
          <w:p w:rsidR="00BD0102" w:rsidRDefault="00FD6D73">
            <w:pPr>
              <w:pStyle w:val="ConsPlusNormal0"/>
              <w:jc w:val="center"/>
            </w:pPr>
            <w:r>
              <w:t xml:space="preserve">доли в </w:t>
            </w:r>
            <w:r>
              <w:t xml:space="preserve">общей структуре бюджетных расходов </w:t>
            </w:r>
            <w:hyperlink w:anchor="P7202" w:tooltip="&lt;4&gt; Доли в общей структуре бюджетных расходов по каждой строке рассчитываются как процент от числового значения утвержденной стоимости ТПГГ по видам и условиям ее оказания за счет бюджетных ассигнований и средств МБТ в строке 01 графы 13, принимаемого за 100%.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737" w:type="dxa"/>
          </w:tcPr>
          <w:p w:rsidR="00BD0102" w:rsidRDefault="00FD6D73">
            <w:pPr>
              <w:pStyle w:val="ConsPlusNormal0"/>
              <w:jc w:val="center"/>
            </w:pPr>
            <w:r>
              <w:t xml:space="preserve">за счет средств МБТ в бюджет ТФОМС на финансовое обеспечение медицинской помощи, оказываемой по ТП ОМС сверх базовой программы ОМС </w:t>
            </w:r>
            <w:hyperlink w:anchor="P7203" w:tooltip="&lt;5&gt; Стоимость нормируемой медицинской помощи по видам и условиям ее оказания при заболеваниях, не входящих в базовую программу ОМС, а также ненормируемой медицинской помощи и прочих видов медицинских и иных услуг, отнесенных Программой к компетенции консолидир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680" w:type="dxa"/>
          </w:tcPr>
          <w:p w:rsidR="00BD0102" w:rsidRDefault="00FD6D73">
            <w:pPr>
              <w:pStyle w:val="ConsPlusNormal0"/>
              <w:jc w:val="center"/>
            </w:pPr>
            <w:r>
              <w:t xml:space="preserve">доли средств МБТ в общей структуре расходов за счет бюджетных ассигнований </w:t>
            </w:r>
            <w:hyperlink w:anchor="P7203" w:tooltip="&lt;5&gt; Стоимость нормируемой медицинской помощи по видам и условиям ее оказания при заболеваниях, не входящих в базовую программу ОМС, а также ненормируемой медицинской помощи и прочих видов медицинских и иных услуг, отнесенных Программой к компетенции консолидир">
              <w:r>
                <w:rPr>
                  <w:color w:val="0000FF"/>
                </w:rPr>
                <w:t>&lt;5&gt;</w:t>
              </w:r>
            </w:hyperlink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1144" w:type="dxa"/>
          </w:tcPr>
          <w:p w:rsidR="00BD0102" w:rsidRDefault="00FD6D73">
            <w:pPr>
              <w:pStyle w:val="ConsPlusNormal0"/>
              <w:jc w:val="center"/>
            </w:pPr>
            <w:r>
              <w:t>рубли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  <w:jc w:val="center"/>
            </w:pPr>
            <w:r>
              <w:t>рубли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  <w:jc w:val="center"/>
            </w:pPr>
            <w:r>
              <w:t>рубли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  <w:jc w:val="center"/>
            </w:pPr>
            <w:r>
              <w:t>рубли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  <w:jc w:val="center"/>
            </w:pPr>
            <w:r>
              <w:t>рубли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  <w:jc w:val="center"/>
            </w:pPr>
            <w:r>
              <w:t>рубли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  <w:jc w:val="center"/>
            </w:pPr>
            <w:r>
              <w:t>тысячи рублей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  <w:jc w:val="center"/>
            </w:pPr>
            <w:r>
              <w:t>%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  <w:jc w:val="center"/>
            </w:pPr>
            <w:r>
              <w:t>тысячи рублей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  <w:jc w:val="center"/>
            </w:pPr>
            <w:r>
              <w:t>%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780" w:type="dxa"/>
          </w:tcPr>
          <w:p w:rsidR="00BD0102" w:rsidRDefault="00FD6D73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  <w:jc w:val="center"/>
            </w:pPr>
            <w:bookmarkStart w:id="400" w:name="P6608"/>
            <w:bookmarkEnd w:id="400"/>
            <w:r>
              <w:t>4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  <w:jc w:val="center"/>
            </w:pPr>
            <w:bookmarkStart w:id="401" w:name="P6609"/>
            <w:bookmarkEnd w:id="401"/>
            <w:r>
              <w:t>5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  <w:jc w:val="center"/>
            </w:pPr>
            <w:bookmarkStart w:id="402" w:name="P6610"/>
            <w:bookmarkEnd w:id="402"/>
            <w:r>
              <w:t>6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  <w:jc w:val="center"/>
            </w:pPr>
            <w:bookmarkStart w:id="403" w:name="P6611"/>
            <w:bookmarkEnd w:id="403"/>
            <w:r>
              <w:t>7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  <w:jc w:val="center"/>
            </w:pPr>
            <w:bookmarkStart w:id="404" w:name="P6612"/>
            <w:bookmarkEnd w:id="404"/>
            <w:r>
              <w:t>8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  <w:jc w:val="center"/>
            </w:pPr>
            <w:bookmarkStart w:id="405" w:name="P6613"/>
            <w:bookmarkEnd w:id="405"/>
            <w:r>
              <w:t>9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  <w:jc w:val="center"/>
            </w:pPr>
            <w:bookmarkStart w:id="406" w:name="P6614"/>
            <w:bookmarkEnd w:id="406"/>
            <w:r>
              <w:t>10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  <w:jc w:val="center"/>
            </w:pPr>
            <w:bookmarkStart w:id="407" w:name="P6615"/>
            <w:bookmarkEnd w:id="407"/>
            <w:r>
              <w:t>11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  <w:jc w:val="center"/>
            </w:pPr>
            <w:bookmarkStart w:id="408" w:name="P6616"/>
            <w:bookmarkEnd w:id="408"/>
            <w:r>
              <w:t>12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  <w:jc w:val="center"/>
            </w:pPr>
            <w:bookmarkStart w:id="409" w:name="P6617"/>
            <w:bookmarkEnd w:id="409"/>
            <w:r>
              <w:t>13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  <w:jc w:val="center"/>
            </w:pPr>
            <w:bookmarkStart w:id="410" w:name="P6620"/>
            <w:bookmarkEnd w:id="410"/>
            <w:r>
              <w:t>16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 xml:space="preserve">Медицинская помощь, прочие виды медицинских и иных услуг, дополнительные меры социальной защиты (поддержки), предоставляемые за счет бюджетных ассигнований </w:t>
            </w:r>
            <w:hyperlink w:anchor="P7206" w:tooltip="&lt;7&gt;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, оказываемой за счет бюджетных ассигнований при заболеваниях, не входящих в базовую программу ОМС (забол">
              <w:r>
                <w:rPr>
                  <w:color w:val="0000FF"/>
                </w:rPr>
                <w:t>&lt;7&gt;</w:t>
              </w:r>
            </w:hyperlink>
            <w:r>
              <w:t>, в том числе: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01</w:t>
            </w:r>
          </w:p>
        </w:tc>
        <w:tc>
          <w:tcPr>
            <w:tcW w:w="17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3731,67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3731,67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bookmarkStart w:id="411" w:name="P6632"/>
            <w:bookmarkEnd w:id="411"/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bookmarkStart w:id="412" w:name="P6633"/>
            <w:bookmarkEnd w:id="412"/>
            <w:r>
              <w:t>2481877,7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100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bookmarkStart w:id="413" w:name="P6635"/>
            <w:bookmarkEnd w:id="413"/>
            <w:r>
              <w:t>-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>I. Нормируемая медицинская помощь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bookmarkStart w:id="414" w:name="P6638"/>
            <w:bookmarkEnd w:id="414"/>
            <w:r>
              <w:t>02</w:t>
            </w:r>
          </w:p>
        </w:tc>
        <w:tc>
          <w:tcPr>
            <w:tcW w:w="17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657,42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657,42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bookmarkStart w:id="415" w:name="P6649"/>
            <w:bookmarkEnd w:id="415"/>
            <w:r>
              <w:t>437232,1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17,61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 xml:space="preserve">1. Скорая медицинская помощь, включая скорую специализированную медицинскую помощь, не входящая в территориальную программу ОМС </w:t>
            </w:r>
            <w:hyperlink w:anchor="P7206" w:tooltip="&lt;7&gt;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, оказываемой за счет бюджетных ассигнований при заболеваниях, не входящих в базовую программу ОМС (забол">
              <w:r>
                <w:rPr>
                  <w:color w:val="0000FF"/>
                </w:rPr>
                <w:t>&lt;7&gt;</w:t>
              </w:r>
            </w:hyperlink>
            <w:r>
              <w:t>, в том числе: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bookmarkStart w:id="416" w:name="P6654"/>
            <w:bookmarkEnd w:id="416"/>
            <w:r>
              <w:t>03</w:t>
            </w:r>
          </w:p>
        </w:tc>
        <w:tc>
          <w:tcPr>
            <w:tcW w:w="1780" w:type="dxa"/>
          </w:tcPr>
          <w:p w:rsidR="00BD0102" w:rsidRDefault="00FD6D73">
            <w:pPr>
              <w:pStyle w:val="ConsPlusNormal0"/>
            </w:pPr>
            <w:r>
              <w:t>вызов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0,0332150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0,0332150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1348,05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1348,05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44,78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44,78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29779,8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1,2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 xml:space="preserve">1.3. Не идентифицированным и не застрахованным в системе ОМС лицам </w:t>
            </w:r>
            <w:hyperlink w:anchor="P7207" w:tooltip="&lt;8&gt; Орловская область вправе оказывать незастрахованным по ОМС лицам за счет бюджетных ассигнований не только скорую, в том числе скорую специализированную, медицинскую помощь вне медицинской организации, амбулаторно и стационарно, но и предоставлять первичную">
              <w:r>
                <w:rPr>
                  <w:color w:val="0000FF"/>
                </w:rPr>
                <w:t>&lt;8&gt;</w:t>
              </w:r>
            </w:hyperlink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bookmarkStart w:id="417" w:name="P6670"/>
            <w:bookmarkEnd w:id="417"/>
            <w:r>
              <w:t>04</w:t>
            </w:r>
          </w:p>
        </w:tc>
        <w:tc>
          <w:tcPr>
            <w:tcW w:w="1780" w:type="dxa"/>
          </w:tcPr>
          <w:p w:rsidR="00BD0102" w:rsidRDefault="00FD6D73">
            <w:pPr>
              <w:pStyle w:val="ConsPlusNormal0"/>
            </w:pPr>
            <w:r>
              <w:t>вызов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0,0169900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0,0169900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869,38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869,38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14,77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14,77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9823,1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0,4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 xml:space="preserve">1.2. Скорая медицинская помощь при санитарно-авиационной эвакуации </w:t>
            </w:r>
            <w:hyperlink w:anchor="P7208" w:tooltip="&lt;9&gt; Нормативы объема скорой, в том числе скорой специализированной, медицинской помощи и нормативы финансовых затрат на один вызов скорой медицинской помощи включают в себя оказание медицинской помощи выездными бригадами скорой медицинской помощи при санитарно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05</w:t>
            </w:r>
          </w:p>
        </w:tc>
        <w:tc>
          <w:tcPr>
            <w:tcW w:w="1780" w:type="dxa"/>
          </w:tcPr>
          <w:p w:rsidR="00BD0102" w:rsidRDefault="00FD6D73">
            <w:pPr>
              <w:pStyle w:val="ConsPlusNormal0"/>
            </w:pPr>
            <w:r>
              <w:t>вызов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>2. Первичная медико-санитарная помощь, предоставляемая в амбулаторных условиях: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bookmarkStart w:id="418" w:name="P6702"/>
            <w:bookmarkEnd w:id="418"/>
            <w:r>
              <w:t>06</w:t>
            </w:r>
          </w:p>
        </w:tc>
        <w:tc>
          <w:tcPr>
            <w:tcW w:w="17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89,99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89,99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59851,5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2,41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bookmarkStart w:id="419" w:name="P6717"/>
            <w:bookmarkEnd w:id="419"/>
            <w:r>
              <w:t xml:space="preserve">2.1. С профилактической и иными целями, за исключением медицинской реабилитации и паллиативной медицинской помощи </w:t>
            </w:r>
            <w:hyperlink w:anchor="P7209" w:tooltip="&lt;10&gt; Нормативы объема медицинской помощи с профилактической и иными целями включают в себя в числе прочих разовые посещения по поводу заболеваний, консультативные посещения по первичной специализированной медицинской помощи, посещения, связанные с профилактиче">
              <w:r>
                <w:rPr>
                  <w:color w:val="0000FF"/>
                </w:rPr>
                <w:t>&lt;10&gt;</w:t>
              </w:r>
            </w:hyperlink>
            <w:r>
              <w:t>, в том числе: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07</w:t>
            </w:r>
          </w:p>
        </w:tc>
        <w:tc>
          <w:tcPr>
            <w:tcW w:w="1780" w:type="dxa"/>
          </w:tcPr>
          <w:p w:rsidR="00BD0102" w:rsidRDefault="00FD6D73">
            <w:pPr>
              <w:pStyle w:val="ConsPlusNormal0"/>
            </w:pPr>
            <w:r>
              <w:t>посещение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0,3480800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0,3480800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143,92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143,92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50,10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50,10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33319,0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1,34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 xml:space="preserve">2.1.1. Не идентифицированным и не застрахованным в системе ОМС лицам </w:t>
            </w:r>
            <w:hyperlink w:anchor="P7207" w:tooltip="&lt;8&gt; Орловская область вправе оказывать незастрахованным по ОМС лицам за счет бюджетных ассигнований не только скорую, в том числе скорую специализированную, медицинскую помощь вне медицинской организации, амбулаторно и стационарно, но и предоставлять первичную">
              <w:r>
                <w:rPr>
                  <w:color w:val="0000FF"/>
                </w:rPr>
                <w:t>&lt;8&gt;</w:t>
              </w:r>
            </w:hyperlink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bookmarkStart w:id="420" w:name="P6734"/>
            <w:bookmarkEnd w:id="420"/>
            <w:r>
              <w:t>08</w:t>
            </w:r>
          </w:p>
        </w:tc>
        <w:tc>
          <w:tcPr>
            <w:tcW w:w="1780" w:type="dxa"/>
          </w:tcPr>
          <w:p w:rsidR="00BD0102" w:rsidRDefault="00FD6D73">
            <w:pPr>
              <w:pStyle w:val="ConsPlusNormal0"/>
            </w:pPr>
            <w:r>
              <w:t>посещение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0,0198340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0,0198340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57,20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57,20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1,13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1,13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754,5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0,03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 xml:space="preserve">2.2. В связи с заболеваниями - обращений </w:t>
            </w:r>
            <w:hyperlink w:anchor="P7210" w:tooltip="&lt;11&gt;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, а также медико-психологическое консультирование и медико-психологическая помощь при заболевания">
              <w:r>
                <w:rPr>
                  <w:color w:val="0000FF"/>
                </w:rPr>
                <w:t>&lt;11&gt;</w:t>
              </w:r>
            </w:hyperlink>
            <w:r>
              <w:t>, в том числе: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09</w:t>
            </w:r>
          </w:p>
        </w:tc>
        <w:tc>
          <w:tcPr>
            <w:tcW w:w="1780" w:type="dxa"/>
          </w:tcPr>
          <w:p w:rsidR="00BD0102" w:rsidRDefault="00FD6D73">
            <w:pPr>
              <w:pStyle w:val="ConsPlusNormal0"/>
            </w:pPr>
            <w:r>
              <w:t>обращение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0,0884020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0,0884020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451,27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451,27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39,89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39,89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26532,5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1,07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 xml:space="preserve">2.2.1. Не идентифицированным и не застрахованным в системе ОМС лицам </w:t>
            </w:r>
            <w:hyperlink w:anchor="P7207" w:tooltip="&lt;8&gt; Орловская область вправе оказывать незастрахованным по ОМС лицам за счет бюджетных ассигнований не только скорую, в том числе скорую специализированную, медицинскую помощь вне медицинской организации, амбулаторно и стационарно, но и предоставлять первичную">
              <w:r>
                <w:rPr>
                  <w:color w:val="0000FF"/>
                </w:rPr>
                <w:t>&lt;8&gt;</w:t>
              </w:r>
            </w:hyperlink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bookmarkStart w:id="421" w:name="P6766"/>
            <w:bookmarkEnd w:id="421"/>
            <w:r>
              <w:t>10</w:t>
            </w:r>
          </w:p>
        </w:tc>
        <w:tc>
          <w:tcPr>
            <w:tcW w:w="1780" w:type="dxa"/>
          </w:tcPr>
          <w:p w:rsidR="00BD0102" w:rsidRDefault="00FD6D73">
            <w:pPr>
              <w:pStyle w:val="ConsPlusNormal0"/>
            </w:pPr>
            <w:r>
              <w:t>обращение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bookmarkStart w:id="422" w:name="P6781"/>
            <w:bookmarkEnd w:id="422"/>
            <w:r>
              <w:t xml:space="preserve">3. Первичная медико-санитарная помощь, специализированная медицинская помощь в условиях дневных стационаров, за исключением медицинской реабилитации и паллиативной медицинской помощи </w:t>
            </w:r>
            <w:hyperlink w:anchor="P7211" w:tooltip="&lt;12&gt; Нормативы объема медицинской помощи, предоставляемой в условиях дневного стационара, являются суммой объемов первичной медико-санитарной помощи/первичной специализированной медицинской помощи в дневном стационаре и объемов специализированной медицинской п">
              <w:r>
                <w:rPr>
                  <w:color w:val="0000FF"/>
                </w:rPr>
                <w:t>&lt;12&gt;</w:t>
              </w:r>
            </w:hyperlink>
            <w:r>
              <w:t>, в том числе: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bookmarkStart w:id="423" w:name="P6782"/>
            <w:bookmarkEnd w:id="423"/>
            <w:r>
              <w:t>11</w:t>
            </w:r>
          </w:p>
        </w:tc>
        <w:tc>
          <w:tcPr>
            <w:tcW w:w="1780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0,0028327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0,0028327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3198,28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3198,28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9,06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9,06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6025,6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0,24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 xml:space="preserve">3.1. Не идентифицированным и не застрахованным в системе ОМС лицам </w:t>
            </w:r>
            <w:hyperlink w:anchor="P7207" w:tooltip="&lt;8&gt; Орловская область вправе оказывать незастрахованным по ОМС лицам за счет бюджетных ассигнований не только скорую, в том числе скорую специализированную, медицинскую помощь вне медицинской организации, амбулаторно и стационарно, но и предоставлять первичную">
              <w:r>
                <w:rPr>
                  <w:color w:val="0000FF"/>
                </w:rPr>
                <w:t>&lt;8&gt;</w:t>
              </w:r>
            </w:hyperlink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bookmarkStart w:id="424" w:name="P6798"/>
            <w:bookmarkEnd w:id="424"/>
            <w:r>
              <w:t>12</w:t>
            </w:r>
          </w:p>
        </w:tc>
        <w:tc>
          <w:tcPr>
            <w:tcW w:w="1780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>4. Специализированная, включая высокотехнологичную, медицинская помощь в условиях круглосуточного стационар, за исключением медицинской реабилитации и паллиативной медицинской помощи, в том числе: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bookmarkStart w:id="425" w:name="P6814"/>
            <w:bookmarkEnd w:id="425"/>
            <w:r>
              <w:t>13</w:t>
            </w:r>
          </w:p>
        </w:tc>
        <w:tc>
          <w:tcPr>
            <w:tcW w:w="1780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0,0127200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0,0127200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37088,09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37088,09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471,77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417,77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313765,2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12,64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 xml:space="preserve">4.1. Не идентифицированным и не застрахованным в системе ОМС лицам </w:t>
            </w:r>
            <w:hyperlink w:anchor="P7207" w:tooltip="&lt;8&gt; Орловская область вправе оказывать незастрахованным по ОМС лицам за счет бюджетных ассигнований не только скорую, в том числе скорую специализированную, медицинскую помощь вне медицинской организации, амбулаторно и стационарно, но и предоставлять первичную">
              <w:r>
                <w:rPr>
                  <w:color w:val="0000FF"/>
                </w:rPr>
                <w:t>&lt;8&gt;</w:t>
              </w:r>
            </w:hyperlink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bookmarkStart w:id="426" w:name="P6830"/>
            <w:bookmarkEnd w:id="426"/>
            <w:r>
              <w:t>14</w:t>
            </w:r>
          </w:p>
        </w:tc>
        <w:tc>
          <w:tcPr>
            <w:tcW w:w="1780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0,001347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0,001347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3736,50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3736,50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5,03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5,03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3347,9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0,13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 xml:space="preserve">5. Медицинская реабилитация </w:t>
            </w:r>
            <w:hyperlink w:anchor="P7212" w:tooltip="&lt;13&gt; Самостоятельные нормативы объема и финансовых затрат на единицу объема для оказания медицинской помощи по профилю &quot;Медицинская реабилитация&quot; при заболеваниях, не входящих в базовую программу ОМС, устанавливаются по условиям оказания (амбулаторно, в дневно">
              <w:r>
                <w:rPr>
                  <w:color w:val="0000FF"/>
                </w:rPr>
                <w:t>&lt;13&gt;</w:t>
              </w:r>
            </w:hyperlink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bookmarkStart w:id="427" w:name="P6846"/>
            <w:bookmarkEnd w:id="427"/>
            <w:r>
              <w:t>15</w:t>
            </w:r>
          </w:p>
        </w:tc>
        <w:tc>
          <w:tcPr>
            <w:tcW w:w="17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1,17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1,17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774,8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0,03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>5.1. В амбулаторных условиях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16</w:t>
            </w:r>
          </w:p>
        </w:tc>
        <w:tc>
          <w:tcPr>
            <w:tcW w:w="1780" w:type="dxa"/>
          </w:tcPr>
          <w:p w:rsidR="00BD0102" w:rsidRDefault="00FD6D73">
            <w:pPr>
              <w:pStyle w:val="ConsPlusNormal0"/>
            </w:pPr>
            <w:r>
              <w:t>посещение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0,0037230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0,0037230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312,94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312,94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1,17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1,17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774,8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0,03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>5.2. В условиях дневных стационаров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17</w:t>
            </w:r>
          </w:p>
        </w:tc>
        <w:tc>
          <w:tcPr>
            <w:tcW w:w="1780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>5.3. В условиях круглосуточных стационаров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18</w:t>
            </w:r>
          </w:p>
        </w:tc>
        <w:tc>
          <w:tcPr>
            <w:tcW w:w="1780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>6. Паллиативная медицинская помощь (доврачебная и врачебная), включая оказываемую ветеранам боевых действий: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bookmarkStart w:id="428" w:name="P6910"/>
            <w:bookmarkEnd w:id="428"/>
            <w:r>
              <w:t>19</w:t>
            </w:r>
          </w:p>
        </w:tc>
        <w:tc>
          <w:tcPr>
            <w:tcW w:w="17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40,65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40,65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27035,2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1,09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 xml:space="preserve">6.1. Паллиативная медицинская помощь в амбулаторных условиях </w:t>
            </w:r>
            <w:hyperlink w:anchor="P7212" w:tooltip="&lt;13&gt; Самостоятельные нормативы объема и финансовых затрат на единицу объема для оказания медицинской помощи по профилю &quot;Медицинская реабилитация&quot; при заболеваниях, не входящих в базовую программу ОМС, устанавливаются по условиям оказания (амбулаторно, в дневно">
              <w:r>
                <w:rPr>
                  <w:color w:val="0000FF"/>
                </w:rPr>
                <w:t>&lt;13&gt;</w:t>
              </w:r>
            </w:hyperlink>
            <w:r>
              <w:t>, всего, в том числе: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20</w:t>
            </w:r>
          </w:p>
        </w:tc>
        <w:tc>
          <w:tcPr>
            <w:tcW w:w="1780" w:type="dxa"/>
          </w:tcPr>
          <w:p w:rsidR="00BD0102" w:rsidRDefault="00FD6D73">
            <w:pPr>
              <w:pStyle w:val="ConsPlusNormal0"/>
            </w:pPr>
            <w:r>
              <w:t>посещение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0,022286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0,022286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196,52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196,52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4,38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4,38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2912,8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0,12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>6.1.1. Посещения, включая посещения на дому (без учета посещений на дому патронажными бригадами)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21</w:t>
            </w:r>
          </w:p>
        </w:tc>
        <w:tc>
          <w:tcPr>
            <w:tcW w:w="1780" w:type="dxa"/>
          </w:tcPr>
          <w:p w:rsidR="00BD0102" w:rsidRDefault="00FD6D73">
            <w:pPr>
              <w:pStyle w:val="ConsPlusNormal0"/>
            </w:pPr>
            <w:r>
              <w:t>посещение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0,014186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0,014186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228,17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228,17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3,24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3,24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2152,8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0,09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>6.1.2. Посещения на дому выездными патронажными бригадами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22</w:t>
            </w:r>
          </w:p>
        </w:tc>
        <w:tc>
          <w:tcPr>
            <w:tcW w:w="1780" w:type="dxa"/>
          </w:tcPr>
          <w:p w:rsidR="00BD0102" w:rsidRDefault="00FD6D73">
            <w:pPr>
              <w:pStyle w:val="ConsPlusNormal0"/>
            </w:pPr>
            <w:r>
              <w:t>посещение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0,008100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0,008100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141,07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141,07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1,14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1,14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760,0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0,03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>6.1.3. В том числе для детского населения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23</w:t>
            </w:r>
          </w:p>
        </w:tc>
        <w:tc>
          <w:tcPr>
            <w:tcW w:w="1780" w:type="dxa"/>
          </w:tcPr>
          <w:p w:rsidR="00BD0102" w:rsidRDefault="00FD6D73">
            <w:pPr>
              <w:pStyle w:val="ConsPlusNormal0"/>
            </w:pPr>
            <w:r>
              <w:t>посещение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0,012633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0,012633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536,24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536,24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1,2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1,2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798,1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0,03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 xml:space="preserve">6.2. Паллиативная медицинская помощь в стационарных условиях (включая оказываемую на койках паллиативной медицинской помощи и койки сестринского ухода) </w:t>
            </w:r>
            <w:hyperlink w:anchor="P7215" w:tooltip="&lt;15&gt; Нормативы для паллиативной медицинской помощи, предоставляемой в хосписах и больницах сестринского ухода, включают в себя медико-психологическое консультирование и психологические рекомендации по вопросам, связанным с терминальной стадией заболевания, хар">
              <w:r>
                <w:rPr>
                  <w:color w:val="0000FF"/>
                </w:rPr>
                <w:t>&lt;15&gt;</w:t>
              </w:r>
            </w:hyperlink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24</w:t>
            </w:r>
          </w:p>
        </w:tc>
        <w:tc>
          <w:tcPr>
            <w:tcW w:w="1780" w:type="dxa"/>
          </w:tcPr>
          <w:p w:rsidR="00BD0102" w:rsidRDefault="00FD6D73">
            <w:pPr>
              <w:pStyle w:val="ConsPlusNormal0"/>
            </w:pPr>
            <w:r>
              <w:t>койко-день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0,038693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0,038693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937,37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937,37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36,27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36,27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24122,4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0,97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>6.2.1. В том числе для детского населения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25</w:t>
            </w:r>
          </w:p>
        </w:tc>
        <w:tc>
          <w:tcPr>
            <w:tcW w:w="1780" w:type="dxa"/>
          </w:tcPr>
          <w:p w:rsidR="00BD0102" w:rsidRDefault="00FD6D73">
            <w:pPr>
              <w:pStyle w:val="ConsPlusNormal0"/>
            </w:pPr>
            <w:r>
              <w:t>койко-день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0,03067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0,03067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456,05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456,05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2,36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2,36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1568,8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0,06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bookmarkStart w:id="429" w:name="P7021"/>
            <w:bookmarkEnd w:id="429"/>
            <w:r>
              <w:t xml:space="preserve">6.3. Паллиативная медицинская помощь в условиях дневного стационара </w:t>
            </w:r>
            <w:hyperlink w:anchor="P7212" w:tooltip="&lt;13&gt; Самостоятельные нормативы объема и финансовых затрат на единицу объема для оказания медицинской помощи по профилю &quot;Медицинская реабилитация&quot; при заболеваниях, не входящих в базовую программу ОМС, устанавливаются по условиям оказания (амбулаторно, в дневно">
              <w:r>
                <w:rPr>
                  <w:color w:val="0000FF"/>
                </w:rPr>
                <w:t>&lt;13&gt;</w:t>
              </w:r>
            </w:hyperlink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26</w:t>
            </w:r>
          </w:p>
        </w:tc>
        <w:tc>
          <w:tcPr>
            <w:tcW w:w="1780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>II. Ненормируемая медицинская помощь и прочие виды медицинских и иных услуг, в том числе: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27</w:t>
            </w:r>
          </w:p>
        </w:tc>
        <w:tc>
          <w:tcPr>
            <w:tcW w:w="17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3074,25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3074,25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bookmarkStart w:id="430" w:name="P7049"/>
            <w:bookmarkEnd w:id="430"/>
            <w:r>
              <w:t>2044645,6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82,39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 xml:space="preserve">7. Медицинские и иные государственные и муниципальные услуги (работы), оказываемые (выполняемые) в медицинских организациях, подведомственных исполнительному органу субъекта Российской Федерации и органам местного самоуправления соответственно, входящих в </w:t>
            </w:r>
            <w:r>
              <w:t xml:space="preserve">номенклатуру медицинских организаций, утверждаемую Министерством здравоохранения Российской Федерации (далее - подведомственные медицинские организации) </w:t>
            </w:r>
            <w:hyperlink w:anchor="P7216" w:tooltip="&lt;16&gt; Отражаются расходы медицинских организаций, подведомственных исполнительному органу Орловской области и органам местного самоуправления соответственно, входящих в номенклатуру медицинских организаций, утверждаемую Министерством здравоохранения Российской ">
              <w:r>
                <w:rPr>
                  <w:color w:val="0000FF"/>
                </w:rPr>
                <w:t>&lt;16&gt;</w:t>
              </w:r>
            </w:hyperlink>
            <w:r>
              <w:t>, за исключением медицинской помощи, оказываемой за счет сред</w:t>
            </w:r>
            <w:r>
              <w:t>ств ОМС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bookmarkStart w:id="431" w:name="P7054"/>
            <w:bookmarkEnd w:id="431"/>
            <w:r>
              <w:t>28</w:t>
            </w:r>
          </w:p>
        </w:tc>
        <w:tc>
          <w:tcPr>
            <w:tcW w:w="17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2855,39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2855,39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1899085,5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76,53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 xml:space="preserve">8. Высокотехнологичная медицинская помощь, оказываемая в подведомственных медицинских организациях, не включенная в базовую программу ОМС и предусмотренная </w:t>
            </w:r>
            <w:hyperlink r:id="rId102" w:tooltip="Постановление Правительства РФ от 29.12.2025 N 2188 (ред. от 02.04.2026) &quot;О Программе государственных гарантий бесплатного оказания гражданам медицинской помощи на 2026 год и на плановый период 2027 и 2028 годов&quot; {КонсультантПлюс}">
              <w:r>
                <w:rPr>
                  <w:color w:val="0000FF"/>
                </w:rPr>
                <w:t>разделом II</w:t>
              </w:r>
            </w:hyperlink>
            <w:r>
              <w:t xml:space="preserve"> приложения N 1 к Программе государственных гарантий бесплатного оказания гражданам медицинской помощи на 2026 год и на плановый период 2027 и 2028 г</w:t>
            </w:r>
            <w:r>
              <w:t>одов, утвержденной постановлением Правительства Российской Федерации от 29 декабря 2025 года N 2188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bookmarkStart w:id="432" w:name="P7070"/>
            <w:bookmarkEnd w:id="432"/>
            <w:r>
              <w:t>29</w:t>
            </w:r>
          </w:p>
        </w:tc>
        <w:tc>
          <w:tcPr>
            <w:tcW w:w="1780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0,0007563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0,0007563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289383,98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289383,98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218,86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218,86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145560,1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5,86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>9. Расходы на содержание и обеспечение деятельности подведомственных медицинских организаций, в том числе на: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bookmarkStart w:id="433" w:name="P7086"/>
            <w:bookmarkEnd w:id="433"/>
            <w:r>
              <w:t>30</w:t>
            </w:r>
          </w:p>
        </w:tc>
        <w:tc>
          <w:tcPr>
            <w:tcW w:w="17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 xml:space="preserve">9.1. Финансовое обеспечение расходов медицинских организаций, не включенных в структуру тарифов на оплату медицинской помощи, предусмотренную в территориальной программе ОМС (далее - тарифы ОМС) </w:t>
            </w:r>
            <w:hyperlink w:anchor="P7219" w:tooltip="&lt;17&gt; Отражаются расходы подведомственных медицинских организаций, финансовое обеспечение которых осуществляется как за счет бюджетных ассигнований, непосредственно направляемых в указанные медицинские организации, так и за счет средств МБТ, передаваемых из бюд">
              <w:r>
                <w:rPr>
                  <w:color w:val="0000FF"/>
                </w:rPr>
                <w:t>&lt;17&gt;</w:t>
              </w:r>
            </w:hyperlink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bookmarkStart w:id="434" w:name="P7102"/>
            <w:bookmarkEnd w:id="434"/>
            <w:r>
              <w:t>31</w:t>
            </w:r>
          </w:p>
        </w:tc>
        <w:tc>
          <w:tcPr>
            <w:tcW w:w="17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bookmarkStart w:id="435" w:name="P7112"/>
            <w:bookmarkEnd w:id="435"/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bookmarkStart w:id="436" w:name="P7115"/>
            <w:bookmarkEnd w:id="436"/>
            <w:r>
              <w:t>-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>9.2. Приобретение, обслуживание, ремонт медицинского оборудования, за исключением расходов подведомственных медицинских организаций, осуществляемых за счет средств ОМС, предусмотренных на эти цели в структуре тарифов ОМС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32</w:t>
            </w:r>
          </w:p>
        </w:tc>
        <w:tc>
          <w:tcPr>
            <w:tcW w:w="17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>III. Дополнительные меры социальной защиты (поддержки) отдельных категорий граждан, предоставляемые в соответствии с законодательством Российской Федерации и субъекта Российской Федерации, в том числе:</w:t>
            </w:r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33</w:t>
            </w:r>
          </w:p>
        </w:tc>
        <w:tc>
          <w:tcPr>
            <w:tcW w:w="17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 xml:space="preserve">10. Обеспечение при амбулаторном лечении (бесплатно или с 50-процентной скидкой) лекарственными препаратами, медицинскими изделиями, продуктами лечебного (энтерального) питания </w:t>
            </w:r>
            <w:hyperlink w:anchor="P7220" w:tooltip="&lt;18&gt; Отражаются расходы бюджета Орловской области на обеспечение при амбулаторном лечении (бесплатно или с 50-процентной скидкой) лекарственными препаратами, медицинскими изделиями отдельных категорий граждан, определенных постановлением Правительства Российск">
              <w:r>
                <w:rPr>
                  <w:color w:val="0000FF"/>
                </w:rPr>
                <w:t>&lt;18&gt;</w:t>
              </w:r>
            </w:hyperlink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r>
              <w:t>34</w:t>
            </w:r>
          </w:p>
        </w:tc>
        <w:tc>
          <w:tcPr>
            <w:tcW w:w="17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 xml:space="preserve">11. Бесплатное (со скидкой) зубное протезирование </w:t>
            </w:r>
            <w:hyperlink w:anchor="P7220" w:tooltip="&lt;18&gt; Отражаются расходы бюджета Орловской области на обеспечение при амбулаторном лечении (бесплатно или с 50-процентной скидкой) лекарственными препаратами, медицинскими изделиями отдельных категорий граждан, определенных постановлением Правительства Российск">
              <w:r>
                <w:rPr>
                  <w:color w:val="0000FF"/>
                </w:rPr>
                <w:t>&lt;18&gt;</w:t>
              </w:r>
            </w:hyperlink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bookmarkStart w:id="437" w:name="P7166"/>
            <w:bookmarkEnd w:id="437"/>
            <w:r>
              <w:t>35</w:t>
            </w:r>
          </w:p>
        </w:tc>
        <w:tc>
          <w:tcPr>
            <w:tcW w:w="17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632" w:type="dxa"/>
          </w:tcPr>
          <w:p w:rsidR="00BD0102" w:rsidRDefault="00FD6D73">
            <w:pPr>
              <w:pStyle w:val="ConsPlusNormal0"/>
            </w:pPr>
            <w:r>
              <w:t xml:space="preserve">12. 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</w:t>
            </w:r>
            <w:hyperlink w:anchor="P7221" w:tooltip="&lt;19&gt; В случае осуществления бесплатного (со скидкой)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дств, пр">
              <w:r>
                <w:rPr>
                  <w:color w:val="0000FF"/>
                </w:rPr>
                <w:t>&lt;19&gt;</w:t>
              </w:r>
            </w:hyperlink>
          </w:p>
        </w:tc>
        <w:tc>
          <w:tcPr>
            <w:tcW w:w="567" w:type="dxa"/>
          </w:tcPr>
          <w:p w:rsidR="00BD0102" w:rsidRDefault="00FD6D73">
            <w:pPr>
              <w:pStyle w:val="ConsPlusNormal0"/>
            </w:pPr>
            <w:bookmarkStart w:id="438" w:name="P7182"/>
            <w:bookmarkEnd w:id="438"/>
            <w:r>
              <w:t>36</w:t>
            </w:r>
          </w:p>
        </w:tc>
        <w:tc>
          <w:tcPr>
            <w:tcW w:w="17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680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</w:tbl>
    <w:p w:rsidR="00BD0102" w:rsidRDefault="00BD0102">
      <w:pPr>
        <w:pStyle w:val="ConsPlusNormal0"/>
        <w:sectPr w:rsidR="00BD0102">
          <w:headerReference w:type="default" r:id="rId103"/>
          <w:footerReference w:type="default" r:id="rId104"/>
          <w:headerReference w:type="first" r:id="rId105"/>
          <w:footerReference w:type="first" r:id="rId106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ind w:firstLine="540"/>
        <w:jc w:val="both"/>
      </w:pPr>
      <w:r>
        <w:t>--------------------------------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439" w:name="P7199"/>
      <w:bookmarkEnd w:id="439"/>
      <w:r>
        <w:t>&lt;1&gt; Утвержденная стоимость территориальной программы государственных гарантий бесплатного оказания гражданам медицинской помощи по видам и условиям ее оказания за счет бюджетных ассигнований консолидированного бюджета Орловской области на 2026 год (далее с</w:t>
      </w:r>
      <w:r>
        <w:t xml:space="preserve">оответственно - бюджетные ассигнования, ТПГГ) является суммой значений расходов на финансовое обеспечение ТПГГ, утвержденных законом о бюджете Орловской области, представленных в </w:t>
      </w:r>
      <w:hyperlink w:anchor="P8967" w:tooltip="4236838,1">
        <w:r>
          <w:rPr>
            <w:color w:val="0000FF"/>
          </w:rPr>
          <w:t>строке 02</w:t>
        </w:r>
      </w:hyperlink>
      <w:r>
        <w:t xml:space="preserve"> "Бюджетные ассигнования </w:t>
      </w:r>
      <w:r>
        <w:t>консолидированного бюджета субъекта Российской Федерации" (без учета бюджетных ассигнований федерального бюджета на оказание отдельным категориям граждан государственной социальной помощи по обеспечению лекарственными препаратами, целевые программы, госуда</w:t>
      </w:r>
      <w:r>
        <w:t xml:space="preserve">рственные программы, а также межбюджетных трансфертов в бюджет Территориального фонда обязательного медицинского страхования (далее соответственно - ТФОМС, ОМС) и </w:t>
      </w:r>
      <w:hyperlink w:anchor="P9027" w:tooltip="0,0">
        <w:r>
          <w:rPr>
            <w:color w:val="0000FF"/>
          </w:rPr>
          <w:t>строке 08</w:t>
        </w:r>
      </w:hyperlink>
      <w:r>
        <w:t xml:space="preserve"> "Межбюджетные трансферты бюджета Орловской обл</w:t>
      </w:r>
      <w:r>
        <w:t>асти на финансовое обеспечение дополнительных видов и условий оказания медицинской помощи, предоставляемых в дополнение к установленным базовой программой ОМС" графы 5 таблицы "Стоимость территориальной программы государственных гарантий бесплатного оказан</w:t>
      </w:r>
      <w:r>
        <w:t>ия гражданам медицинской помощи по источникам финансового обеспечения на 2026 год и на плановый период 2027 и 2028 годов" приложения 1 (далее - таблица Приложения 1).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440" w:name="P7200"/>
      <w:bookmarkEnd w:id="440"/>
      <w:r>
        <w:t>&lt;2&gt; Числовое значение общего норматива объема медицинской помощи, оказываемой за счет бюд</w:t>
      </w:r>
      <w:r>
        <w:t xml:space="preserve">жетных ассигнований, в </w:t>
      </w:r>
      <w:hyperlink w:anchor="P6608" w:tooltip="4">
        <w:r>
          <w:rPr>
            <w:color w:val="0000FF"/>
          </w:rPr>
          <w:t>графе 4</w:t>
        </w:r>
      </w:hyperlink>
      <w:r>
        <w:t xml:space="preserve"> является суммой значений норматива объема медицинской помощи, оказываемой непосредственно за счет бюджетных ассигнований (без учета средств межбюджетного трансферта в бюджет ТФОМС на финансо</w:t>
      </w:r>
      <w:r>
        <w:t xml:space="preserve">вое обеспечение дополнительных объемов медицинской помощи по видам и условиям ее оказания, предоставляемой по территориальной программе ОМС сверх установленных базовой программой ОМС (далее - МБТ), в </w:t>
      </w:r>
      <w:hyperlink w:anchor="P6609" w:tooltip="5">
        <w:r>
          <w:rPr>
            <w:color w:val="0000FF"/>
          </w:rPr>
          <w:t>графе 5</w:t>
        </w:r>
      </w:hyperlink>
      <w:r>
        <w:t xml:space="preserve"> и норматива о</w:t>
      </w:r>
      <w:r>
        <w:t xml:space="preserve">бъема медицинской помощи, оказываемой за счет средств МБТ, в </w:t>
      </w:r>
      <w:hyperlink w:anchor="P6610" w:tooltip="6">
        <w:r>
          <w:rPr>
            <w:color w:val="0000FF"/>
          </w:rPr>
          <w:t>графе 6</w:t>
        </w:r>
      </w:hyperlink>
      <w:r>
        <w:t xml:space="preserve">. Общий норматив финансовых затрат на единицу объема медицинской помощи, оказываемой за счет бюджетных ассигнований, включая средства МБТ, в </w:t>
      </w:r>
      <w:hyperlink w:anchor="P6611" w:tooltip="7">
        <w:r>
          <w:rPr>
            <w:color w:val="0000FF"/>
          </w:rPr>
          <w:t>графе 7</w:t>
        </w:r>
      </w:hyperlink>
      <w:r>
        <w:t xml:space="preserve"> рассчитывается как указанная в </w:t>
      </w:r>
      <w:hyperlink w:anchor="P6614" w:tooltip="10">
        <w:r>
          <w:rPr>
            <w:color w:val="0000FF"/>
          </w:rPr>
          <w:t>графе 10</w:t>
        </w:r>
      </w:hyperlink>
      <w:r>
        <w:t xml:space="preserve"> сумма значений подушевых нормативов за счет бюджетных ассигнований в </w:t>
      </w:r>
      <w:hyperlink w:anchor="P6615" w:tooltip="11">
        <w:r>
          <w:rPr>
            <w:color w:val="0000FF"/>
          </w:rPr>
          <w:t>графе 11</w:t>
        </w:r>
      </w:hyperlink>
      <w:r>
        <w:t xml:space="preserve"> и подушевых нормативов за счет МБТ </w:t>
      </w:r>
      <w:r>
        <w:t xml:space="preserve">в </w:t>
      </w:r>
      <w:hyperlink w:anchor="P6616" w:tooltip="12">
        <w:r>
          <w:rPr>
            <w:color w:val="0000FF"/>
          </w:rPr>
          <w:t>графе 12</w:t>
        </w:r>
      </w:hyperlink>
      <w:r>
        <w:t xml:space="preserve">, разделенная на общий норматив объема медицинской помощи в </w:t>
      </w:r>
      <w:hyperlink w:anchor="P6608" w:tooltip="4">
        <w:r>
          <w:rPr>
            <w:color w:val="0000FF"/>
          </w:rPr>
          <w:t>графе 4</w:t>
        </w:r>
      </w:hyperlink>
      <w:r>
        <w:t xml:space="preserve">. Значения подушевых нормативов за счет бюджетных ассигнований в </w:t>
      </w:r>
      <w:hyperlink w:anchor="P6615" w:tooltip="11">
        <w:r>
          <w:rPr>
            <w:color w:val="0000FF"/>
          </w:rPr>
          <w:t>графе 1</w:t>
        </w:r>
        <w:r>
          <w:rPr>
            <w:color w:val="0000FF"/>
          </w:rPr>
          <w:t>1</w:t>
        </w:r>
      </w:hyperlink>
      <w:r>
        <w:t xml:space="preserve"> и подушевых нормативов за счет МБТ в </w:t>
      </w:r>
      <w:hyperlink w:anchor="P6616" w:tooltip="12">
        <w:r>
          <w:rPr>
            <w:color w:val="0000FF"/>
          </w:rPr>
          <w:t>графе 12</w:t>
        </w:r>
      </w:hyperlink>
      <w:r>
        <w:t xml:space="preserve"> являются производными соответствующих нормативов объема медицинской помощи и нормативов финансовых затрат на единицу объема медицинской помощи, соответственно для </w:t>
      </w:r>
      <w:hyperlink w:anchor="P6615" w:tooltip="11">
        <w:r>
          <w:rPr>
            <w:color w:val="0000FF"/>
          </w:rPr>
          <w:t>графы 11</w:t>
        </w:r>
      </w:hyperlink>
      <w:r>
        <w:t xml:space="preserve"> - произведение значений норматива в </w:t>
      </w:r>
      <w:hyperlink w:anchor="P6609" w:tooltip="5">
        <w:r>
          <w:rPr>
            <w:color w:val="0000FF"/>
          </w:rPr>
          <w:t>графе 5</w:t>
        </w:r>
      </w:hyperlink>
      <w:r>
        <w:t xml:space="preserve"> на значения норматива в </w:t>
      </w:r>
      <w:hyperlink w:anchor="P6612" w:tooltip="8">
        <w:r>
          <w:rPr>
            <w:color w:val="0000FF"/>
          </w:rPr>
          <w:t>графе 8</w:t>
        </w:r>
      </w:hyperlink>
      <w:r>
        <w:t xml:space="preserve">, для </w:t>
      </w:r>
      <w:hyperlink w:anchor="P6616" w:tooltip="12">
        <w:r>
          <w:rPr>
            <w:color w:val="0000FF"/>
          </w:rPr>
          <w:t>графы 12</w:t>
        </w:r>
      </w:hyperlink>
      <w:r>
        <w:t xml:space="preserve"> - произведение значений норматива в </w:t>
      </w:r>
      <w:hyperlink w:anchor="P6610" w:tooltip="6">
        <w:r>
          <w:rPr>
            <w:color w:val="0000FF"/>
          </w:rPr>
          <w:t>графе 6</w:t>
        </w:r>
      </w:hyperlink>
      <w:r>
        <w:t xml:space="preserve"> на значения норматива в </w:t>
      </w:r>
      <w:hyperlink w:anchor="P6613" w:tooltip="9">
        <w:r>
          <w:rPr>
            <w:color w:val="0000FF"/>
          </w:rPr>
          <w:t>графе 9</w:t>
        </w:r>
      </w:hyperlink>
      <w:r>
        <w:t>.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441" w:name="P7201"/>
      <w:bookmarkEnd w:id="441"/>
      <w:r>
        <w:t xml:space="preserve">&lt;3&gt; Утвержденная стоимость ТПГГ по видам и условиям ее оказания за счет бюджетных ассигнований в </w:t>
      </w:r>
      <w:hyperlink w:anchor="P6617" w:tooltip="13">
        <w:r>
          <w:rPr>
            <w:color w:val="0000FF"/>
          </w:rPr>
          <w:t>графе 13</w:t>
        </w:r>
      </w:hyperlink>
      <w:r>
        <w:t xml:space="preserve"> рассчитывается как произведение значений общих подушевых нормативов за счет бюджетных ассигнований и средств МБТ в соответствующей строке </w:t>
      </w:r>
      <w:hyperlink w:anchor="P6614" w:tooltip="10">
        <w:r>
          <w:rPr>
            <w:color w:val="0000FF"/>
          </w:rPr>
          <w:t>графы 10</w:t>
        </w:r>
      </w:hyperlink>
      <w:r>
        <w:t xml:space="preserve"> на численность населения Орловской обла</w:t>
      </w:r>
      <w:r>
        <w:t xml:space="preserve">сти, используемую при формировании и экономическом обосновании ТПГГ на 2026 год в части медицинской помощи, не входящей в базовую программу ОМС, и иных расходов, отнесенных к компетенции консолидированного бюджета Орловской области </w:t>
      </w:r>
      <w:hyperlink r:id="rId107" w:tooltip="Постановление Правительства РФ от 29.12.2025 N 2188 (ред. от 02.04.2026) &quot;О Программе государственных гарантий бесплатного оказания гражданам медицинской помощи на 2026 год и на плановый период 2027 и 2028 годов&quot; {КонсультантПлюс}">
        <w:r>
          <w:rPr>
            <w:color w:val="0000FF"/>
          </w:rPr>
          <w:t>Программой</w:t>
        </w:r>
      </w:hyperlink>
      <w:r>
        <w:t xml:space="preserve"> государственных гарантий бесплатного оказания гражданам медицинской помощи на 2026 год и на плановый период 2027 и 2028 годов, утвержденной постановлением Правительства Ро</w:t>
      </w:r>
      <w:r>
        <w:t xml:space="preserve">ссийской Федерации от 29 декабря 2025 года N 2188 (далее - Программа). При этом числовое значение стоимости ТПГГ за счет бюджетных ассигнований и средств МБТ в графе 13 по </w:t>
      </w:r>
      <w:hyperlink w:anchor="P6633" w:tooltip="2481877,7">
        <w:r>
          <w:rPr>
            <w:color w:val="0000FF"/>
          </w:rPr>
          <w:t>строке 01</w:t>
        </w:r>
      </w:hyperlink>
      <w:r>
        <w:t xml:space="preserve"> является суммой соответствующих</w:t>
      </w:r>
      <w:r>
        <w:t xml:space="preserve"> значений стоимости нормируемой медицинской помощи в </w:t>
      </w:r>
      <w:hyperlink w:anchor="P6649" w:tooltip="437232,1">
        <w:r>
          <w:rPr>
            <w:color w:val="0000FF"/>
          </w:rPr>
          <w:t>строке 02 графы 13</w:t>
        </w:r>
      </w:hyperlink>
      <w:r>
        <w:t xml:space="preserve"> (суммарное значение </w:t>
      </w:r>
      <w:hyperlink w:anchor="P6654" w:tooltip="03">
        <w:r>
          <w:rPr>
            <w:color w:val="0000FF"/>
          </w:rPr>
          <w:t>строк 03</w:t>
        </w:r>
      </w:hyperlink>
      <w:r>
        <w:t xml:space="preserve">, </w:t>
      </w:r>
      <w:hyperlink w:anchor="P6702" w:tooltip="06">
        <w:r>
          <w:rPr>
            <w:color w:val="0000FF"/>
          </w:rPr>
          <w:t>06</w:t>
        </w:r>
      </w:hyperlink>
      <w:r>
        <w:t xml:space="preserve">, </w:t>
      </w:r>
      <w:hyperlink w:anchor="P6782" w:tooltip="11">
        <w:r>
          <w:rPr>
            <w:color w:val="0000FF"/>
          </w:rPr>
          <w:t>11</w:t>
        </w:r>
      </w:hyperlink>
      <w:r>
        <w:t xml:space="preserve">, </w:t>
      </w:r>
      <w:hyperlink w:anchor="P6814" w:tooltip="13">
        <w:r>
          <w:rPr>
            <w:color w:val="0000FF"/>
          </w:rPr>
          <w:t>13</w:t>
        </w:r>
      </w:hyperlink>
      <w:r>
        <w:t xml:space="preserve">, </w:t>
      </w:r>
      <w:hyperlink w:anchor="P6846" w:tooltip="15">
        <w:r>
          <w:rPr>
            <w:color w:val="0000FF"/>
          </w:rPr>
          <w:t>15</w:t>
        </w:r>
      </w:hyperlink>
      <w:r>
        <w:t xml:space="preserve"> и </w:t>
      </w:r>
      <w:hyperlink w:anchor="P6910" w:tooltip="19">
        <w:r>
          <w:rPr>
            <w:color w:val="0000FF"/>
          </w:rPr>
          <w:t>19</w:t>
        </w:r>
      </w:hyperlink>
      <w:r>
        <w:t xml:space="preserve">), стоимости ненормируемой медицинской помощи и прочих видов медицинских и иных услуг в </w:t>
      </w:r>
      <w:hyperlink w:anchor="P7049" w:tooltip="2044645,6">
        <w:r>
          <w:rPr>
            <w:color w:val="0000FF"/>
          </w:rPr>
          <w:t>ст</w:t>
        </w:r>
        <w:r>
          <w:rPr>
            <w:color w:val="0000FF"/>
          </w:rPr>
          <w:t>роке 27 графы 13</w:t>
        </w:r>
      </w:hyperlink>
      <w:r>
        <w:t xml:space="preserve"> (равной или превышающей суммарное значение </w:t>
      </w:r>
      <w:hyperlink w:anchor="P7054" w:tooltip="28">
        <w:r>
          <w:rPr>
            <w:color w:val="0000FF"/>
          </w:rPr>
          <w:t>строк 28</w:t>
        </w:r>
      </w:hyperlink>
      <w:r>
        <w:t xml:space="preserve">, </w:t>
      </w:r>
      <w:hyperlink w:anchor="P7070" w:tooltip="29">
        <w:r>
          <w:rPr>
            <w:color w:val="0000FF"/>
          </w:rPr>
          <w:t>29</w:t>
        </w:r>
      </w:hyperlink>
      <w:r>
        <w:t xml:space="preserve"> и </w:t>
      </w:r>
      <w:hyperlink w:anchor="P7086" w:tooltip="30">
        <w:r>
          <w:rPr>
            <w:color w:val="0000FF"/>
          </w:rPr>
          <w:t>30</w:t>
        </w:r>
      </w:hyperlink>
      <w:r>
        <w:t>) и расходов на дополнительные меры социальной защиты (поддержки) отдел</w:t>
      </w:r>
      <w:r>
        <w:t xml:space="preserve">ьных категорий граждан, предоставляемые в соответствии с законодательством Российской Федерации и Орловской области в графе 35 (равной или превышающей суммарное значение </w:t>
      </w:r>
      <w:hyperlink w:anchor="P7182" w:tooltip="36">
        <w:r>
          <w:rPr>
            <w:color w:val="0000FF"/>
          </w:rPr>
          <w:t>строк 36</w:t>
        </w:r>
      </w:hyperlink>
      <w:r>
        <w:t>, 37 и 38).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442" w:name="P7202"/>
      <w:bookmarkEnd w:id="442"/>
      <w:r>
        <w:t xml:space="preserve">&lt;4&gt; Доли в общей структуре бюджетных расходов по каждой строке рассчитываются как процент от числового значения утвержденной стоимости ТПГГ по видам и условиям ее оказания за счет бюджетных ассигнований и средств МБТ в </w:t>
      </w:r>
      <w:hyperlink w:anchor="P6633" w:tooltip="2481877,7">
        <w:r>
          <w:rPr>
            <w:color w:val="0000FF"/>
          </w:rPr>
          <w:t>строке 01 графы 13</w:t>
        </w:r>
      </w:hyperlink>
      <w:r>
        <w:t>, принимаемого за 100%.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443" w:name="P7203"/>
      <w:bookmarkEnd w:id="443"/>
      <w:r>
        <w:t>&lt;5&gt; Стоимость нормируемой медицинской помощи по видам и условиям ее оказания при заболеваниях, не входящих в базовую программу ОМС, а также ненормируемой медицинской помощи и прочих видов медицинских и иных услуг, отнесенных Программой к компетенции консол</w:t>
      </w:r>
      <w:r>
        <w:t xml:space="preserve">идированного бюджета Орловской области, но оказываемых в рамках территориальной программы ОМС в дополнение к страховым случаям, установленным базовой программой ОМС, за счет средств МБТ в бюджет ТФОМС на указанные цели, в </w:t>
      </w:r>
      <w:hyperlink w:anchor="P6635" w:tooltip="-">
        <w:r>
          <w:rPr>
            <w:color w:val="0000FF"/>
          </w:rPr>
          <w:t>строке 01 графы 15</w:t>
        </w:r>
      </w:hyperlink>
      <w:r>
        <w:t xml:space="preserve"> является произведением значения подушевого норматива финансирования ТПГГ за счет средств МБТ </w:t>
      </w:r>
      <w:hyperlink w:anchor="P6632" w:tooltip="-">
        <w:r>
          <w:rPr>
            <w:color w:val="0000FF"/>
          </w:rPr>
          <w:t>(строка 01 графы 12)</w:t>
        </w:r>
      </w:hyperlink>
      <w:r>
        <w:t xml:space="preserve"> на численность населения Орловской области, используемую при формировании и экономическ</w:t>
      </w:r>
      <w:r>
        <w:t>ом обосновании ТПГГ на 2026 год в части медицинской помощи, не входящей в базовую программу ОМС, и иных расходов, отнесенных Программой к компетенции консолидированного бюджета Орловской области, и рассчитывается как сумма числовых значений расходов, указа</w:t>
      </w:r>
      <w:r>
        <w:t xml:space="preserve">нных в строках: </w:t>
      </w:r>
      <w:hyperlink w:anchor="P6654" w:tooltip="03">
        <w:r>
          <w:rPr>
            <w:color w:val="0000FF"/>
          </w:rPr>
          <w:t>03</w:t>
        </w:r>
      </w:hyperlink>
      <w:r>
        <w:t xml:space="preserve"> (за исключением расходов, отраженных в </w:t>
      </w:r>
      <w:hyperlink w:anchor="P6670" w:tooltip="04">
        <w:r>
          <w:rPr>
            <w:color w:val="0000FF"/>
          </w:rPr>
          <w:t>строке 04</w:t>
        </w:r>
      </w:hyperlink>
      <w:r>
        <w:t xml:space="preserve">), </w:t>
      </w:r>
      <w:hyperlink w:anchor="P6702" w:tooltip="06">
        <w:r>
          <w:rPr>
            <w:color w:val="0000FF"/>
          </w:rPr>
          <w:t>06</w:t>
        </w:r>
      </w:hyperlink>
      <w:r>
        <w:t xml:space="preserve"> (за исключением расходов, отраженных в </w:t>
      </w:r>
      <w:hyperlink w:anchor="P6734" w:tooltip="08">
        <w:r>
          <w:rPr>
            <w:color w:val="0000FF"/>
          </w:rPr>
          <w:t>строках 08</w:t>
        </w:r>
      </w:hyperlink>
      <w:r>
        <w:t xml:space="preserve"> и </w:t>
      </w:r>
      <w:hyperlink w:anchor="P6766" w:tooltip="10">
        <w:r>
          <w:rPr>
            <w:color w:val="0000FF"/>
          </w:rPr>
          <w:t>10</w:t>
        </w:r>
      </w:hyperlink>
      <w:r>
        <w:t xml:space="preserve">), </w:t>
      </w:r>
      <w:hyperlink w:anchor="P6782" w:tooltip="11">
        <w:r>
          <w:rPr>
            <w:color w:val="0000FF"/>
          </w:rPr>
          <w:t>строке 11</w:t>
        </w:r>
      </w:hyperlink>
      <w:r>
        <w:t xml:space="preserve"> (за исключением расходов, отраженных в </w:t>
      </w:r>
      <w:hyperlink w:anchor="P6798" w:tooltip="12">
        <w:r>
          <w:rPr>
            <w:color w:val="0000FF"/>
          </w:rPr>
          <w:t>строке 12</w:t>
        </w:r>
      </w:hyperlink>
      <w:r>
        <w:t xml:space="preserve">), </w:t>
      </w:r>
      <w:hyperlink w:anchor="P6814" w:tooltip="13">
        <w:r>
          <w:rPr>
            <w:color w:val="0000FF"/>
          </w:rPr>
          <w:t>13</w:t>
        </w:r>
      </w:hyperlink>
      <w:r>
        <w:t xml:space="preserve"> (за исключением расходов, отра</w:t>
      </w:r>
      <w:r>
        <w:t xml:space="preserve">женных в </w:t>
      </w:r>
      <w:hyperlink w:anchor="P6830" w:tooltip="14">
        <w:r>
          <w:rPr>
            <w:color w:val="0000FF"/>
          </w:rPr>
          <w:t>строке 14</w:t>
        </w:r>
      </w:hyperlink>
      <w:r>
        <w:t xml:space="preserve">), </w:t>
      </w:r>
      <w:hyperlink w:anchor="P6846" w:tooltip="15">
        <w:r>
          <w:rPr>
            <w:color w:val="0000FF"/>
          </w:rPr>
          <w:t>15</w:t>
        </w:r>
      </w:hyperlink>
      <w:r>
        <w:t xml:space="preserve">, </w:t>
      </w:r>
      <w:hyperlink w:anchor="P6910" w:tooltip="19">
        <w:r>
          <w:rPr>
            <w:color w:val="0000FF"/>
          </w:rPr>
          <w:t>19</w:t>
        </w:r>
      </w:hyperlink>
      <w:r>
        <w:t xml:space="preserve">, </w:t>
      </w:r>
      <w:hyperlink w:anchor="P7054" w:tooltip="28">
        <w:r>
          <w:rPr>
            <w:color w:val="0000FF"/>
          </w:rPr>
          <w:t>28</w:t>
        </w:r>
      </w:hyperlink>
      <w:r>
        <w:t xml:space="preserve">, </w:t>
      </w:r>
      <w:hyperlink w:anchor="P7070" w:tooltip="29">
        <w:r>
          <w:rPr>
            <w:color w:val="0000FF"/>
          </w:rPr>
          <w:t>29</w:t>
        </w:r>
      </w:hyperlink>
      <w:r>
        <w:t xml:space="preserve"> и </w:t>
      </w:r>
      <w:hyperlink w:anchor="P7102" w:tooltip="31">
        <w:r>
          <w:rPr>
            <w:color w:val="0000FF"/>
          </w:rPr>
          <w:t>31</w:t>
        </w:r>
      </w:hyperlink>
      <w:r>
        <w:t xml:space="preserve">. При этом числовое значение стоимости ТПГГ за счет средств МБТ в </w:t>
      </w:r>
      <w:hyperlink w:anchor="P6635" w:tooltip="-">
        <w:r>
          <w:rPr>
            <w:color w:val="0000FF"/>
          </w:rPr>
          <w:t>строке 01 графы 15</w:t>
        </w:r>
      </w:hyperlink>
      <w:r>
        <w:t xml:space="preserve"> соответствует значениям расходов на финансовое обеспечение ТПГГ, утвержденных законом о бюджете субъекта Российской Федерации, представленных в </w:t>
      </w:r>
      <w:hyperlink w:anchor="P9027" w:tooltip="0,0">
        <w:r>
          <w:rPr>
            <w:color w:val="0000FF"/>
          </w:rPr>
          <w:t>строке 08 графы 5</w:t>
        </w:r>
      </w:hyperlink>
      <w:r>
        <w:t xml:space="preserve"> таблицы Приложения 1. Доли средств МБТ в общей структуре</w:t>
      </w:r>
      <w:r>
        <w:t xml:space="preserve"> расходов за счет бюджетных ассигнований в </w:t>
      </w:r>
      <w:hyperlink w:anchor="P6620" w:tooltip="16">
        <w:r>
          <w:rPr>
            <w:color w:val="0000FF"/>
          </w:rPr>
          <w:t>графе 16</w:t>
        </w:r>
      </w:hyperlink>
      <w:r>
        <w:t xml:space="preserve"> по каждой строке рассчитываются как процент от числового значения утвержденной стоимости ТПГГ по видам и условиям ее оказания за счет бюджетных ассигнований и средств М</w:t>
      </w:r>
      <w:r>
        <w:t xml:space="preserve">БТ в </w:t>
      </w:r>
      <w:hyperlink w:anchor="P6633" w:tooltip="2481877,7">
        <w:r>
          <w:rPr>
            <w:color w:val="0000FF"/>
          </w:rPr>
          <w:t>строке 01 графы 13</w:t>
        </w:r>
      </w:hyperlink>
      <w:r>
        <w:t>, принимаемого за 100%.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444" w:name="P7204"/>
      <w:bookmarkEnd w:id="444"/>
      <w:r>
        <w:t xml:space="preserve">&lt;6&gt; Числовое значение подушевого норматива финансирования ТПГГ за счет средств МБТ в бюджет ТФОМС на финансовое обеспечение нормируемой медицинской помощи по видам и </w:t>
      </w:r>
      <w:r>
        <w:t>условиям ее оказания при заболеваниях, не входящих в базовую программу ОМС, а также ненормируемой медицинской помощи и прочих видов медицинских и иных услуг, отнесенных Программой к компетенции консолидированного бюджета Орловской области, но оказываемых в</w:t>
      </w:r>
      <w:r>
        <w:t xml:space="preserve"> рамках территориальной программы ОМС в дополнение к страховым случаям, установленным базовой программой ОМС, в </w:t>
      </w:r>
      <w:hyperlink w:anchor="P6632" w:tooltip="-">
        <w:r>
          <w:rPr>
            <w:color w:val="0000FF"/>
          </w:rPr>
          <w:t>строке 01 графы 12</w:t>
        </w:r>
      </w:hyperlink>
      <w:r>
        <w:t>, рассчитанное как произведение соответствующих нормативов объема медицинской помощи и фина</w:t>
      </w:r>
      <w:r>
        <w:t xml:space="preserve">нсовых затрат на единицу объема медицинской помощи в </w:t>
      </w:r>
      <w:hyperlink w:anchor="P6610" w:tooltip="6">
        <w:r>
          <w:rPr>
            <w:color w:val="0000FF"/>
          </w:rPr>
          <w:t>графах 6</w:t>
        </w:r>
      </w:hyperlink>
      <w:r>
        <w:t xml:space="preserve"> и </w:t>
      </w:r>
      <w:hyperlink w:anchor="P6613" w:tooltip="9">
        <w:r>
          <w:rPr>
            <w:color w:val="0000FF"/>
          </w:rPr>
          <w:t>9</w:t>
        </w:r>
      </w:hyperlink>
      <w:r>
        <w:t xml:space="preserve"> может отличаться от числового значения подушевого норматива финансирования территориальной программы ОМС за счет средств</w:t>
      </w:r>
      <w:r>
        <w:t xml:space="preserve"> МБТ, представленного в </w:t>
      </w:r>
      <w:hyperlink w:anchor="P9028" w:tooltip="0,0">
        <w:r>
          <w:rPr>
            <w:color w:val="0000FF"/>
          </w:rPr>
          <w:t>строке 08 графы 6</w:t>
        </w:r>
      </w:hyperlink>
      <w:r>
        <w:t xml:space="preserve"> таблицы Приложения 1, рассчитанного с учетом численности застрахованных по ОМС лиц в Орловской области.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Также по вышеуказанной причине могут отличаться числовые значения подушев</w:t>
      </w:r>
      <w:r>
        <w:t xml:space="preserve">ого норматива финансирования ТПГГ за счет средств МБТ в </w:t>
      </w:r>
      <w:hyperlink w:anchor="P6616" w:tooltip="12">
        <w:r>
          <w:rPr>
            <w:color w:val="0000FF"/>
          </w:rPr>
          <w:t>графе 12</w:t>
        </w:r>
      </w:hyperlink>
      <w:r>
        <w:t xml:space="preserve"> настоящей таблицы (сумма значений в </w:t>
      </w:r>
      <w:hyperlink w:anchor="P6638" w:tooltip="02">
        <w:r>
          <w:rPr>
            <w:color w:val="0000FF"/>
          </w:rPr>
          <w:t>строках 02</w:t>
        </w:r>
      </w:hyperlink>
      <w:r>
        <w:t xml:space="preserve">, </w:t>
      </w:r>
      <w:hyperlink w:anchor="P7054" w:tooltip="28">
        <w:r>
          <w:rPr>
            <w:color w:val="0000FF"/>
          </w:rPr>
          <w:t>28</w:t>
        </w:r>
      </w:hyperlink>
      <w:r>
        <w:t xml:space="preserve">, </w:t>
      </w:r>
      <w:hyperlink w:anchor="P7070" w:tooltip="29">
        <w:r>
          <w:rPr>
            <w:color w:val="0000FF"/>
          </w:rPr>
          <w:t>29</w:t>
        </w:r>
      </w:hyperlink>
      <w:r>
        <w:t xml:space="preserve"> и значение в </w:t>
      </w:r>
      <w:hyperlink w:anchor="P7102" w:tooltip="31">
        <w:r>
          <w:rPr>
            <w:color w:val="0000FF"/>
          </w:rPr>
          <w:t>строке 31</w:t>
        </w:r>
      </w:hyperlink>
      <w:r>
        <w:t xml:space="preserve">) от значений подушевого норматива финансирования территориальной программы ОМС сверх базовой программы ОМС, представленных в </w:t>
      </w:r>
      <w:hyperlink w:anchor="P9037" w:tooltip="0,0">
        <w:r>
          <w:rPr>
            <w:color w:val="0000FF"/>
          </w:rPr>
          <w:t>строках 09</w:t>
        </w:r>
      </w:hyperlink>
      <w:r>
        <w:t xml:space="preserve"> и </w:t>
      </w:r>
      <w:hyperlink w:anchor="P9047" w:tooltip="0,0">
        <w:r>
          <w:rPr>
            <w:color w:val="0000FF"/>
          </w:rPr>
          <w:t>10 графы 6</w:t>
        </w:r>
      </w:hyperlink>
      <w:r>
        <w:t xml:space="preserve"> таблицы Приложения 1.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445" w:name="P7206"/>
      <w:bookmarkEnd w:id="445"/>
      <w:r>
        <w:t xml:space="preserve">&lt;7&gt;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помощи, оказываемой за счет бюджетных ассигнований </w:t>
      </w:r>
      <w:r>
        <w:t>при заболеваниях, не входящих в базовую программу ОМС (заболевания, передаваемые половым путем, вызванные вирусом иммунодефицита человека, синдром приобретенного иммунодефицита, туберкулез, психические расстройства и расстройства поведения, связанные в том</w:t>
      </w:r>
      <w:r>
        <w:t xml:space="preserve"> числе с употреблением психоактивных веществ), устанавливаются Орловской областью самостоятельно и включают в себя объемы скорой, в том числе скорой специализированной, медицинской помощи, оказываемой вне медицинской организации, амбулаторно и стационарно,</w:t>
      </w:r>
      <w:r>
        <w:t xml:space="preserve"> незастрахованным по ОМС лицам, в том числе при заболеваниях, входящих в базовую программу ОМС.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446" w:name="P7207"/>
      <w:bookmarkEnd w:id="446"/>
      <w:r>
        <w:t>&lt;8&gt; Орловская область вправе оказывать незастрахованным по ОМС лицам за счет бюджетных ассигнований не только скорую, в том числе скорую специализированную, мед</w:t>
      </w:r>
      <w:r>
        <w:t>ицинскую помощь вне медицинской организации, амбулаторно и стационарно, но и предоставлять первичную медико-санитарную помощь, первичную специализированную медицинскую помощь в амбулаторных условиях с профилактической и иными целями, а также проводить диаг</w:t>
      </w:r>
      <w:r>
        <w:t>ностические и лечебные мероприятия в условиях дневного и/или круглосуточного стационара при заболеваниях, не входящих в базовую программу ОМС. Бюджетные ассигнования, предусмотренные в консолидированном бюджете субъекта Российской Федерации на финансовое о</w:t>
      </w:r>
      <w:r>
        <w:t>беспечение медицинской помощи, предоставляемой лицам, не застрахованным по ОМС, не подлежат направлению в виде МБТ в бюджет ТФОМС.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447" w:name="P7208"/>
      <w:bookmarkEnd w:id="447"/>
      <w:r>
        <w:t xml:space="preserve">&lt;9&gt; Нормативы объема скорой, в том числе скорой специализированной, медицинской помощи и нормативы финансовых затрат на один </w:t>
      </w:r>
      <w:r>
        <w:t>вызов скорой медицинской помощи включают в себя оказание медицинской помощи выездными бригадами скорой медицинской помощи при санитарной эвакуации, осуществляемой наземным, водным и другими видами транспорта, а также авиамедицинскими выездными бригадами ск</w:t>
      </w:r>
      <w:r>
        <w:t>орой медицинской помощи при санитарно-авиационной эвакуации, осуществляемой воздушными судами, и устанавливаются субъектом Российской Федерации самостоятельно с учетом реальной потребности. При этом расходы на авиационные работы, осуществляемые за счет бюд</w:t>
      </w:r>
      <w:r>
        <w:t>жетных ассигнований федерального бюджета, предусмотренных на реализацию федерального проекта "Совершенствование экстренной медицинской помощи", и консолидированных бюджетов субъектов Российской Федерации, не учитываются в предусмотренных Программой средних</w:t>
      </w:r>
      <w:r>
        <w:t xml:space="preserve"> подушевых нормативах ее финансирования за счет бюджетных ассигнований и не подлежат включению в стоимость ТПГГ.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448" w:name="P7209"/>
      <w:bookmarkEnd w:id="448"/>
      <w:r>
        <w:t>&lt;10&gt; Нормативы объема медицинской помощи с профилактической и иными целями включают в себя в числе прочих разовые посещения по поводу заболеван</w:t>
      </w:r>
      <w:r>
        <w:t>ий, консультативные посещения по первичной специализированной медицинской помощи, посещения, связанные с профилактическими мероприятиями, в том числе при проведении профилактических медицинских осмотров обучающихся в общеобразовательных организациях и проф</w:t>
      </w:r>
      <w:r>
        <w:t>ессиональных образовательных организациях, а также в образовательных организациях высшего образования (включая посещения, связанные с проведением медико-психологического тестирования) в целях раннего (своевременного) выявления незаконного потребления нарко</w:t>
      </w:r>
      <w:r>
        <w:t>тических средств и психотропных веществ. Посещения с иными целями включают в себя в том числе посещения для проведения медико-психологического консультирования и получения психологических рекомендаций при заболеваниях, не входящих в базовую программу ОМС.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449" w:name="P7210"/>
      <w:bookmarkEnd w:id="449"/>
      <w:r>
        <w:t>&lt;11&gt;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2, а также медико-психологическое консультирование и медико-психологическая помощь при заболев</w:t>
      </w:r>
      <w:r>
        <w:t>аниях, не входящих в базовую программу ОМС, требующие более однократного посещения пациента.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450" w:name="P7211"/>
      <w:bookmarkEnd w:id="450"/>
      <w:r>
        <w:t>&lt;12&gt; Нормативы объема медицинской помощи, предоставляемой в условиях дневного стационара, являются суммой объемов первичной медико-санитарной помощи/первичной спец</w:t>
      </w:r>
      <w:r>
        <w:t>иализированной медицинской помощи в дневном стационаре и объемов специализированной медицинской помощи в дневном стационаре, которые субъект Российской Федерации вправе устанавливать раздельно. В случае установления Орловской областью нормативов объема и н</w:t>
      </w:r>
      <w:r>
        <w:t xml:space="preserve">ормативов финансовых затрат на единицу объема для оказания паллиативной медицинской помощи в условиях дневного стационара такие нормативы не включаются в общие нормативы объема медицинской помощи в условиях дневного стационара и не учитываются в </w:t>
      </w:r>
      <w:hyperlink w:anchor="P6781" w:tooltip="3. Первичная медико-санитарная помощь, специализированная медицинская помощь в условиях дневных стационаров, за исключением медицинской реабилитации и паллиативной медицинской помощи &lt;12&gt;, в том числе:">
        <w:r>
          <w:rPr>
            <w:color w:val="0000FF"/>
          </w:rPr>
          <w:t>пункте 3</w:t>
        </w:r>
      </w:hyperlink>
      <w:r>
        <w:t xml:space="preserve"> (строка 11), а отражаются в дополнительном </w:t>
      </w:r>
      <w:hyperlink w:anchor="P7021" w:tooltip="6.3. Паллиативная медицинская помощь в условиях дневного стационара &lt;13&gt;">
        <w:r>
          <w:rPr>
            <w:color w:val="0000FF"/>
          </w:rPr>
          <w:t>пункте 6.3</w:t>
        </w:r>
      </w:hyperlink>
      <w:r>
        <w:t xml:space="preserve"> "паллиативная медицинская помощь в условиях дневного стационара" (строка 26).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451" w:name="P7212"/>
      <w:bookmarkEnd w:id="451"/>
      <w:r>
        <w:t>&lt;13&gt; Самостоятель</w:t>
      </w:r>
      <w:r>
        <w:t>ные нормативы объема и финансовых затрат на единицу объема для оказания медицинской помощи по профилю "Медицинская реабилитация" при заболеваниях, не входящих в базовую программу ОМС, устанавливаются по условиям оказания (амбулаторно, в дневном и круглосут</w:t>
      </w:r>
      <w:r>
        <w:t>очном стационаре) и не учитываются в других видах медицинской помощи.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При этом долечивание после стационарного лечения в специализированной медицинской организации, 2 и 3 этапы медицинской реабилитации, санаторно-курортное лечение, включающее проведение сп</w:t>
      </w:r>
      <w:r>
        <w:t>ецифической (противорецидивной) лекарственной терапии, профилактической лекарственной терапии у пациентов групп риска могут проводиться на базе санаторно-курортных организаций соответствующего профиля. Медицинская помощь по профилю "Медицинская реабилитаци</w:t>
      </w:r>
      <w:r>
        <w:t>я" может оказываться в медицинских организациях, подведомственных федеральным органам исполнительной власти, при условии участия их в реализации ТПГГ в установленном порядке.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&lt;14&gt; Посещения по паллиативной медицинской помощи, в том числе посещения на дому </w:t>
      </w:r>
      <w:r>
        <w:t>патронажными бригадами, включают в себя посещения по паллиативной первичной медицинской помощи, в том числе доврачебной и врачебной, и паллиативной специализированной медицинской помощи, а также медико-психологическое консультирование. Такие посещения не в</w:t>
      </w:r>
      <w:r>
        <w:t xml:space="preserve">ключены в нормативы объема первичной медико-санитарной помощи в амбулаторных условиях и не учитываются в </w:t>
      </w:r>
      <w:hyperlink w:anchor="P6717" w:tooltip="2.1. С профилактической и иными целями, за исключением медицинской реабилитации и паллиативной медицинской помощи &lt;10&gt;, в том числе:">
        <w:r>
          <w:rPr>
            <w:color w:val="0000FF"/>
          </w:rPr>
          <w:t>пункте 2.1</w:t>
        </w:r>
      </w:hyperlink>
      <w:r>
        <w:t xml:space="preserve"> (строка 07).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452" w:name="P7215"/>
      <w:bookmarkEnd w:id="452"/>
      <w:r>
        <w:t>&lt;15&gt; Нормативы для паллиативной медицинской помощи, предоставляемой в хосписах и больницах сестринского ухода, включают в себя медико-психологическое консультирование и психологические рекомендации по вопросам, связан</w:t>
      </w:r>
      <w:r>
        <w:t>ным с терминальной стадией заболевания, характером и особенностями паллиативной медицинской помощи, оказываемой пациентам и их родственникам.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453" w:name="P7216"/>
      <w:bookmarkEnd w:id="453"/>
      <w:r>
        <w:t>&lt;16&gt; Отражаются расходы медицинских организаций, подведомственных исполнительному органу Орловской области и орган</w:t>
      </w:r>
      <w:r>
        <w:t>ам местного самоуправления соответственно, входящих в номенклатуру медицинских организаций, утверждаемую Министерством здравоохранения Российской Федерации (далее - подведомственные медицинские организации), на оказание медицинских и иных услуг (работ), не</w:t>
      </w:r>
      <w:r>
        <w:t xml:space="preserve"> оплачиваемых по территориальной программе ОМС в рамках базовой программы ОМС, в том числе в центрах профилактики и борьбы со СПИДом, врачебно-физкультурных диспансерах, центрах охраны здоровья семьи и репродукции, медико-генетических центрах (консультация</w:t>
      </w:r>
      <w:r>
        <w:t>х) и соответствующих структурных подразделениях медицинских организаций, центрах охраны репродуктивного здоровья подростков, центрах медицинской профилактики, центрах профессиональной патологии и в соответствующих структурных подразделениях медицинских орг</w:t>
      </w:r>
      <w:r>
        <w:t xml:space="preserve">анизаций, бюро судебно-медицинской экспертизы, патолого-анатомических бюро и патолого-анатомических отделениях медицинских организаций (за исключением диагностических исследований, проводимых по заболеваниям, указанным в </w:t>
      </w:r>
      <w:hyperlink r:id="rId108" w:tooltip="Постановление Правительства РФ от 29.12.2025 N 2188 (ред. от 02.04.2026) &quot;О Программе государственных гарантий бесплатного оказания гражданам медицинской помощи на 2026 год и на плановый период 2027 и 2028 годов&quot; {КонсультантПлюс}">
        <w:r>
          <w:rPr>
            <w:color w:val="0000FF"/>
          </w:rPr>
          <w:t>разделе III</w:t>
        </w:r>
      </w:hyperlink>
      <w:r>
        <w:t xml:space="preserve"> Программы, финансовое обеспечение которых осуществляется за счет средств ОМС в рамках базовой программы ОМС), медицинских информационно-аналитических центрах, бюро медицинской стати</w:t>
      </w:r>
      <w:r>
        <w:t>стики, на станциях переливания крови (в центрах крови) и отделениях переливания крови (отделениях трансфузиологии) медицинских организаций, в домах ребенка, включая специализированные, в молочных кухнях и прочих подведомственных медицинских организациях.</w:t>
      </w:r>
    </w:p>
    <w:p w:rsidR="00BD0102" w:rsidRDefault="00BD010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BD010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D0102" w:rsidRDefault="00BD010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D0102" w:rsidRDefault="00FD6D73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BD0102" w:rsidRDefault="00FD6D73">
            <w:pPr>
              <w:pStyle w:val="ConsPlusNormal0"/>
              <w:jc w:val="both"/>
            </w:pPr>
            <w:r>
              <w:rPr>
                <w:color w:val="392C69"/>
              </w:rPr>
              <w:t>В официальном тексте документа, видимо, допущена опечатка: приложение 2.1 отсутствует, имеется в виду стр. 31 гр. 12 настоящей таблицы 3 приложения 3.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D0102" w:rsidRDefault="00BD0102">
            <w:pPr>
              <w:pStyle w:val="ConsPlusNormal0"/>
            </w:pPr>
          </w:p>
        </w:tc>
      </w:tr>
    </w:tbl>
    <w:p w:rsidR="00BD0102" w:rsidRDefault="00FD6D73">
      <w:pPr>
        <w:pStyle w:val="ConsPlusNormal0"/>
        <w:spacing w:before="300"/>
        <w:ind w:firstLine="540"/>
        <w:jc w:val="both"/>
      </w:pPr>
      <w:bookmarkStart w:id="454" w:name="P7219"/>
      <w:bookmarkEnd w:id="454"/>
      <w:r>
        <w:t>&lt;17&gt; Отражаются расходы подведомственных медицинских организаций, финансовое обеспечение которых осуществляется как за счет бюджетных ассигнований, непосредственно направляемых в указанные медицинские организации, так и за счет средств МБТ, передаваемых из</w:t>
      </w:r>
      <w:r>
        <w:t xml:space="preserve"> бюджета Орловской области в бюджет ТФОМС на финансовое обеспечение расходов, не включенных в структуру тарифов на оплату медицинской помощи в рамках базовой программы ОМС. При этом размер МБТ, отраженный в </w:t>
      </w:r>
      <w:hyperlink w:anchor="P7115" w:tooltip="-">
        <w:r>
          <w:rPr>
            <w:color w:val="0000FF"/>
          </w:rPr>
          <w:t>строке 31 граф</w:t>
        </w:r>
        <w:r>
          <w:rPr>
            <w:color w:val="0000FF"/>
          </w:rPr>
          <w:t>ы 15</w:t>
        </w:r>
      </w:hyperlink>
      <w:r>
        <w:t xml:space="preserve"> настоящей таблицы, должен соответствовать размеру МБТ, указанному в </w:t>
      </w:r>
      <w:hyperlink w:anchor="P9047" w:tooltip="0,0">
        <w:r>
          <w:rPr>
            <w:color w:val="0000FF"/>
          </w:rPr>
          <w:t>строке 10 графы 5</w:t>
        </w:r>
      </w:hyperlink>
      <w:r>
        <w:t xml:space="preserve"> таблицы Приложения 1, в то время как размер подушевого норматива финансирования на эти цели в </w:t>
      </w:r>
      <w:hyperlink w:anchor="P9048" w:tooltip="0,0">
        <w:r>
          <w:rPr>
            <w:color w:val="0000FF"/>
          </w:rPr>
          <w:t>строке 10 графы 6</w:t>
        </w:r>
      </w:hyperlink>
      <w:r>
        <w:t xml:space="preserve"> таблицы Приложения 1, рассчитанный на численность застрахованных по ОМС лиц в Орловской области, будет отличаться от соответствующего подушевого норматива в </w:t>
      </w:r>
      <w:hyperlink w:anchor="P7112" w:tooltip="-">
        <w:r>
          <w:rPr>
            <w:color w:val="0000FF"/>
          </w:rPr>
          <w:t>строке 31 графы 12</w:t>
        </w:r>
      </w:hyperlink>
      <w:r>
        <w:t xml:space="preserve"> таблицы приложения 2.1, </w:t>
      </w:r>
      <w:r>
        <w:t>рассчитанного на численность населения Орловской области.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455" w:name="P7220"/>
      <w:bookmarkEnd w:id="455"/>
      <w:r>
        <w:t>&lt;18&gt; Отражаются расходы бюджета Орловской области на обеспечение при амбулаторном лечении (бесплатно или с 50-процентной скидкой) лекарственными препаратами, медицинскими изделиями отдельных категор</w:t>
      </w:r>
      <w:r>
        <w:t xml:space="preserve">ий граждан, определенных </w:t>
      </w:r>
      <w:hyperlink r:id="rId109" w:tooltip="Постановление Правительства РФ от 30.07.1994 N 890 (ред. от 14.02.2002) &quot;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30 июля 1994 года N 890 "О государственной поддержке развития медицинской</w:t>
      </w:r>
      <w:r>
        <w:t xml:space="preserve"> промышленности и улучшении обеспечения населения и учреждений здравоохранения лекарственными средствами и изделиями медицинского назначения", предоставление в рамках оказания паллиативной медицинской помощи, в том числе детям и участникам специальной воен</w:t>
      </w:r>
      <w:r>
        <w:t xml:space="preserve">ной операции, для использования на дому медицинских изделий, предназначенных для поддержания функций органов и систем организма человека, по </w:t>
      </w:r>
      <w:hyperlink r:id="rId110" w:tooltip="Приказ Минздрава России от 09.07.2025 N 398н &quot;Об утверждении перечня медицинских изделий, предназначенных для поддержания функций органов и систем организма человека, предоставляемых пациенту при оказании паллиативной медицинской помощи для использования на до">
        <w:r>
          <w:rPr>
            <w:color w:val="0000FF"/>
          </w:rPr>
          <w:t>перечню</w:t>
        </w:r>
      </w:hyperlink>
      <w:r>
        <w:t xml:space="preserve">, утвержденному приказом Министерства здравоохранения Российской Федерации 9 июля 2025 года N 398н, продуктами лечебного (энтерального) питания, бесплатное (со скидкой) зубное протезирование отдельных категорий граждан, а также расходов </w:t>
      </w:r>
      <w:r>
        <w:t xml:space="preserve">на указанные цели в соответствии с законодательством Орловской области. Не включены и не отражаются в </w:t>
      </w:r>
      <w:hyperlink w:anchor="P7166" w:tooltip="35">
        <w:r>
          <w:rPr>
            <w:color w:val="0000FF"/>
          </w:rPr>
          <w:t>строках 35</w:t>
        </w:r>
      </w:hyperlink>
      <w:r>
        <w:t xml:space="preserve">, </w:t>
      </w:r>
      <w:hyperlink w:anchor="P7182" w:tooltip="36">
        <w:r>
          <w:rPr>
            <w:color w:val="0000FF"/>
          </w:rPr>
          <w:t>36</w:t>
        </w:r>
      </w:hyperlink>
      <w:r>
        <w:t>, 37 таблицы бюджетные ассигнования федерального бюджета, направляем</w:t>
      </w:r>
      <w:r>
        <w:t>ые в бюджет субъекта Российской Федерации в виде субвенции на софинансирование расходных обязательств субъектов Российской Федерации по предоставлению отдельным категориям граждан социальной услуги по бесплатному (с 50-процентной скидкой со стоимости) обес</w:t>
      </w:r>
      <w:r>
        <w:t>печению лекарственными препаратами и медицинскими изделиями по рецептам врачей при амбулаторном лечении, а также специализированными продуктами лечебного питания для детей-инвалидов; иные МБТ на финансовое обеспечение расходов по обеспечению пациентов лека</w:t>
      </w:r>
      <w:r>
        <w:t>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</w:t>
      </w:r>
      <w:r>
        <w:t xml:space="preserve">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(Стюарта-Прауэра), а также после трансплантации органов и </w:t>
      </w:r>
      <w:r>
        <w:t>(или) тканей.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456" w:name="P7221"/>
      <w:bookmarkEnd w:id="456"/>
      <w:r>
        <w:t>&lt;19&gt; В случае осуществления бесплатного (со скидкой)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</w:t>
      </w:r>
      <w:r>
        <w:t>а счет средств, предусмотренных в консолидированном бюджете субъекта Российской Федерации по кодам бюджетной классификации Российской Федерации 09 "Здравоохранение" и 10 "Социальная политика" (</w:t>
      </w:r>
      <w:hyperlink r:id="rId111" w:tooltip="Приказ Минфина России от 24.05.2022 N 82н (ред. от 10.06.2026) &quot;О Порядке формирования и применения кодов бюджетной классификации Российской Федерации, их структуре и принципах назначения&quot; (Зарегистрировано в Минюсте России 30.06.2022 N 69085) {КонсультантПлюс">
        <w:r>
          <w:rPr>
            <w:color w:val="0000FF"/>
          </w:rPr>
          <w:t>приказ</w:t>
        </w:r>
      </w:hyperlink>
      <w:r>
        <w:t xml:space="preserve"> Министерства финансов субъекта Российской Федерации от 24 мая 2022 года N 82н) не исполнительному органу субъекта Российской Федерации в сфере охраны здоровья, а иным исполнительным органам субъекта Россий</w:t>
      </w:r>
      <w:r>
        <w:t>ской Федерации, бюджетные ассигнования на указанные цели не включаются в стоимость ТПГГ и соответствующий подушевой норматив ее финансового обеспечения, а отражаются в пояснительной записке к ТПГГ и сопровождаются выпиской из закона о бюджете субъекта Росс</w:t>
      </w:r>
      <w:r>
        <w:t>ийской Федерации с указанием размера бюджетных ассигнований, предусмотренных на вышеуказанные цели, и наименования исполнительного органа субъекта Российской Федерации, которому они предусмотрены.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Title0"/>
        <w:jc w:val="center"/>
        <w:outlineLvl w:val="2"/>
      </w:pPr>
      <w:r>
        <w:t>Утвержденная стоимость территориальной программы</w:t>
      </w:r>
    </w:p>
    <w:p w:rsidR="00BD0102" w:rsidRDefault="00FD6D73">
      <w:pPr>
        <w:pStyle w:val="ConsPlusTitle0"/>
        <w:jc w:val="center"/>
      </w:pPr>
      <w:r>
        <w:t>обязатель</w:t>
      </w:r>
      <w:r>
        <w:t>ного медицинского страхования по видам и условиям</w:t>
      </w:r>
    </w:p>
    <w:p w:rsidR="00BD0102" w:rsidRDefault="00FD6D73">
      <w:pPr>
        <w:pStyle w:val="ConsPlusTitle0"/>
        <w:jc w:val="center"/>
      </w:pPr>
      <w:r>
        <w:t>оказания медицинской помощи на 2028 год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jc w:val="right"/>
        <w:outlineLvl w:val="3"/>
      </w:pPr>
      <w:r>
        <w:t>Таблица 3.1</w:t>
      </w:r>
    </w:p>
    <w:p w:rsidR="00BD0102" w:rsidRDefault="00BD0102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56"/>
        <w:gridCol w:w="844"/>
        <w:gridCol w:w="1587"/>
        <w:gridCol w:w="1024"/>
        <w:gridCol w:w="1144"/>
        <w:gridCol w:w="904"/>
        <w:gridCol w:w="1264"/>
      </w:tblGrid>
      <w:tr w:rsidR="00BD0102">
        <w:tc>
          <w:tcPr>
            <w:tcW w:w="2956" w:type="dxa"/>
            <w:vMerge w:val="restart"/>
          </w:tcPr>
          <w:p w:rsidR="00BD0102" w:rsidRDefault="00FD6D73">
            <w:pPr>
              <w:pStyle w:val="ConsPlusNormal0"/>
              <w:jc w:val="center"/>
            </w:pPr>
            <w:r>
              <w:t>Виды и условия оказания медицинской помощи</w:t>
            </w:r>
          </w:p>
        </w:tc>
        <w:tc>
          <w:tcPr>
            <w:tcW w:w="844" w:type="dxa"/>
            <w:vMerge w:val="restart"/>
          </w:tcPr>
          <w:p w:rsidR="00BD0102" w:rsidRDefault="00FD6D73">
            <w:pPr>
              <w:pStyle w:val="ConsPlusNormal0"/>
              <w:jc w:val="center"/>
            </w:pPr>
            <w:r>
              <w:t>N строки</w:t>
            </w:r>
          </w:p>
        </w:tc>
        <w:tc>
          <w:tcPr>
            <w:tcW w:w="1587" w:type="dxa"/>
            <w:vMerge w:val="restart"/>
          </w:tcPr>
          <w:p w:rsidR="00BD0102" w:rsidRDefault="00FD6D73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1024" w:type="dxa"/>
            <w:vMerge w:val="restart"/>
          </w:tcPr>
          <w:p w:rsidR="00BD0102" w:rsidRDefault="00FD6D73">
            <w:pPr>
              <w:pStyle w:val="ConsPlusNormal0"/>
              <w:jc w:val="center"/>
            </w:pPr>
            <w:r>
              <w:t>Объем МП в расчете на 1 жителя (норматив объемов предоставления МП в расчете на 1 застрахованное лицо)</w:t>
            </w:r>
          </w:p>
        </w:tc>
        <w:tc>
          <w:tcPr>
            <w:tcW w:w="1144" w:type="dxa"/>
            <w:vMerge w:val="restart"/>
          </w:tcPr>
          <w:p w:rsidR="00BD0102" w:rsidRDefault="00FD6D73">
            <w:pPr>
              <w:pStyle w:val="ConsPlusNormal0"/>
              <w:jc w:val="center"/>
            </w:pPr>
            <w:r>
              <w:t>Стоимость единицы объема МП (норматив финансовых затрат на единицу объема предоставления МП)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  <w:jc w:val="center"/>
            </w:pPr>
            <w:r>
              <w:t>Подушевые нормативы финансирования территориальной программы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  <w:jc w:val="center"/>
            </w:pPr>
            <w:r>
              <w:t>Стоимость территориальной программы по источникам ее финансового обеспечения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04" w:type="dxa"/>
          </w:tcPr>
          <w:p w:rsidR="00BD0102" w:rsidRDefault="00FD6D73">
            <w:pPr>
              <w:pStyle w:val="ConsPlusNormal0"/>
              <w:jc w:val="center"/>
            </w:pPr>
            <w:r>
              <w:t>за счет средств ОМС, руб.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  <w:jc w:val="center"/>
            </w:pPr>
            <w:r>
              <w:t>средства ОМС, тыс. руб.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  <w:jc w:val="center"/>
            </w:pPr>
            <w:r>
              <w:t>7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III. Медицинская помощь в рамках территориальной программы ОМС: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457" w:name="P7246"/>
            <w:bookmarkEnd w:id="457"/>
            <w:r>
              <w:t>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26439,4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18568145,2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1. Скорая, в том числе скорая специализированная, медицинская помощь (сумма </w:t>
            </w:r>
            <w:hyperlink w:anchor="P7694" w:tooltip="12">
              <w:r>
                <w:rPr>
                  <w:color w:val="0000FF"/>
                </w:rPr>
                <w:t>строк 12</w:t>
              </w:r>
            </w:hyperlink>
            <w:r>
              <w:t xml:space="preserve"> + </w:t>
            </w:r>
            <w:hyperlink w:anchor="P8079" w:tooltip="20">
              <w:r>
                <w:rPr>
                  <w:color w:val="0000FF"/>
                </w:rPr>
                <w:t>20</w:t>
              </w:r>
            </w:hyperlink>
            <w:r>
              <w:t xml:space="preserve"> + </w:t>
            </w:r>
            <w:hyperlink w:anchor="P8464" w:tooltip="28">
              <w:r>
                <w:rPr>
                  <w:color w:val="0000FF"/>
                </w:rPr>
                <w:t>28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вызов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0,261000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5839,0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1524,0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1070277,0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 Первичная медико-санитарная помощь, за исключением медицинской реабилитации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3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 В амбулаторных условиях: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2.1.1. Для проведения профилактических медицинских осмотров (сумма </w:t>
            </w:r>
            <w:hyperlink w:anchor="P7715" w:tooltip="14.1">
              <w:r>
                <w:rPr>
                  <w:color w:val="0000FF"/>
                </w:rPr>
                <w:t>строк 14.1</w:t>
              </w:r>
            </w:hyperlink>
            <w:r>
              <w:t xml:space="preserve"> + </w:t>
            </w:r>
            <w:hyperlink w:anchor="P8100" w:tooltip="22.1">
              <w:r>
                <w:rPr>
                  <w:color w:val="0000FF"/>
                </w:rPr>
                <w:t>22.1</w:t>
              </w:r>
            </w:hyperlink>
            <w:r>
              <w:t xml:space="preserve"> + </w:t>
            </w:r>
            <w:hyperlink w:anchor="P8485" w:tooltip="30.1">
              <w:r>
                <w:rPr>
                  <w:color w:val="0000FF"/>
                </w:rPr>
                <w:t>30.1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0,260168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2983,1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776,1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545054,1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2.1.2. Для проведения диспансеризации, всего (сумма </w:t>
            </w:r>
            <w:hyperlink w:anchor="P7722" w:tooltip="14.2">
              <w:r>
                <w:rPr>
                  <w:color w:val="0000FF"/>
                </w:rPr>
                <w:t>строк 14.2</w:t>
              </w:r>
            </w:hyperlink>
            <w:r>
              <w:t xml:space="preserve"> + </w:t>
            </w:r>
            <w:hyperlink w:anchor="P8107" w:tooltip="22.2">
              <w:r>
                <w:rPr>
                  <w:color w:val="0000FF"/>
                </w:rPr>
                <w:t>22.2</w:t>
              </w:r>
            </w:hyperlink>
            <w:r>
              <w:t xml:space="preserve"> + </w:t>
            </w:r>
            <w:hyperlink w:anchor="P8492" w:tooltip="30.2">
              <w:r>
                <w:rPr>
                  <w:color w:val="0000FF"/>
                </w:rPr>
                <w:t>30.2</w:t>
              </w:r>
            </w:hyperlink>
            <w:r>
              <w:t>), в том числе: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0,439948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3568,1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1569,8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1102443,0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для проведения углубленной диспансеризации (сумма </w:t>
            </w:r>
            <w:hyperlink w:anchor="P7729" w:tooltip="14.2.1">
              <w:r>
                <w:rPr>
                  <w:color w:val="0000FF"/>
                </w:rPr>
                <w:t>строк 14.2.1</w:t>
              </w:r>
            </w:hyperlink>
            <w:r>
              <w:t xml:space="preserve"> + </w:t>
            </w:r>
            <w:hyperlink w:anchor="P8114" w:tooltip="22.2.1">
              <w:r>
                <w:rPr>
                  <w:color w:val="0000FF"/>
                </w:rPr>
                <w:t>22.2.1</w:t>
              </w:r>
            </w:hyperlink>
            <w:r>
              <w:t xml:space="preserve"> + </w:t>
            </w:r>
            <w:hyperlink w:anchor="P8499" w:tooltip="30.2.1">
              <w:r>
                <w:rPr>
                  <w:color w:val="0000FF"/>
                </w:rPr>
                <w:t>30.2.1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4.2.1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0,050758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2684,4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136,3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95690,8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2.1.3. Для проведения диспансеризации по оценке репродуктивного здоровья женщин и мужчин (сумма </w:t>
            </w:r>
            <w:hyperlink w:anchor="P7736" w:tooltip="14.3">
              <w:r>
                <w:rPr>
                  <w:color w:val="0000FF"/>
                </w:rPr>
                <w:t>строк 14.3</w:t>
              </w:r>
            </w:hyperlink>
            <w:r>
              <w:t xml:space="preserve"> + </w:t>
            </w:r>
            <w:hyperlink w:anchor="P8121" w:tooltip="22.3">
              <w:r>
                <w:rPr>
                  <w:color w:val="0000FF"/>
                </w:rPr>
                <w:t>22.3</w:t>
              </w:r>
            </w:hyperlink>
            <w:r>
              <w:t xml:space="preserve"> + </w:t>
            </w:r>
            <w:hyperlink w:anchor="P8506" w:tooltip="30.3">
              <w:r>
                <w:rPr>
                  <w:color w:val="0000FF"/>
                </w:rPr>
                <w:t>30.3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4.3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</w:t>
            </w:r>
            <w:r>
              <w:t>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0,170688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2210,1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377,2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264931,3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женщины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4.3.1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0,087373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3490,1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304,9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214157,3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мужчины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4.3.2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0,083314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867,8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72,3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50774,0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2.1.4. Для посещений с иными целями (сумма </w:t>
            </w:r>
            <w:hyperlink w:anchor="P7757" w:tooltip="14.4">
              <w:r>
                <w:rPr>
                  <w:color w:val="0000FF"/>
                </w:rPr>
                <w:t>строк 14.4</w:t>
              </w:r>
            </w:hyperlink>
            <w:r>
              <w:t xml:space="preserve"> + </w:t>
            </w:r>
            <w:hyperlink w:anchor="P8142" w:tooltip="22.4">
              <w:r>
                <w:rPr>
                  <w:color w:val="0000FF"/>
                </w:rPr>
                <w:t>22.4</w:t>
              </w:r>
            </w:hyperlink>
            <w:r>
              <w:t xml:space="preserve"> + </w:t>
            </w:r>
            <w:hyperlink w:anchor="P8527" w:tooltip="30.4">
              <w:r>
                <w:rPr>
                  <w:color w:val="0000FF"/>
                </w:rPr>
                <w:t>30.4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4.4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посещения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2,618238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502,9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1316,7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924716,5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2.1.5. В неотложной форме (сумма </w:t>
            </w:r>
            <w:hyperlink w:anchor="P7764" w:tooltip="14.5">
              <w:r>
                <w:rPr>
                  <w:color w:val="0000FF"/>
                </w:rPr>
                <w:t>строк 14.5</w:t>
              </w:r>
            </w:hyperlink>
            <w:r>
              <w:t xml:space="preserve"> + </w:t>
            </w:r>
            <w:hyperlink w:anchor="P8149" w:tooltip="22.5">
              <w:r>
                <w:rPr>
                  <w:color w:val="0000FF"/>
                </w:rPr>
                <w:t>22.5</w:t>
              </w:r>
            </w:hyperlink>
            <w:r>
              <w:t xml:space="preserve"> + </w:t>
            </w:r>
            <w:hyperlink w:anchor="P8534" w:tooltip="30.5">
              <w:r>
                <w:rPr>
                  <w:color w:val="0000FF"/>
                </w:rPr>
                <w:t>30.5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4.5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посещения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0,540000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1200,4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648,2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455237,3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2.1.6. Обращения в связи с заболеваниями - всего (сумма </w:t>
            </w:r>
            <w:hyperlink w:anchor="P7771" w:tooltip="14.6">
              <w:r>
                <w:rPr>
                  <w:color w:val="0000FF"/>
                </w:rPr>
                <w:t>строк 14.6</w:t>
              </w:r>
            </w:hyperlink>
            <w:r>
              <w:t xml:space="preserve"> + </w:t>
            </w:r>
            <w:hyperlink w:anchor="P8156" w:tooltip="22.6">
              <w:r>
                <w:rPr>
                  <w:color w:val="0000FF"/>
                </w:rPr>
                <w:t>22.6</w:t>
              </w:r>
            </w:hyperlink>
            <w:r>
              <w:t xml:space="preserve"> + </w:t>
            </w:r>
            <w:hyperlink w:anchor="P8541" w:tooltip="30.6">
              <w:r>
                <w:rPr>
                  <w:color w:val="0000FF"/>
                </w:rPr>
                <w:t>30.6</w:t>
              </w:r>
            </w:hyperlink>
            <w:r>
              <w:t>), из них: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4.6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обращение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1,335969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2358,9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3151,4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2213214,3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2.1.6.1. Консультация с применением телемедицинских технологий при дистанционном взаимодействии медицинских рабо</w:t>
            </w:r>
            <w:r>
              <w:t>тников между собой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4.6.1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консультаций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0,080667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434,1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35,0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24592,6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2.1.6.2.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4.6.2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консультаций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0,030555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384,3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11,7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8246,7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 Проведение отдельных диагностических (лабораторных) исследований (медицинских услуг), сумма строк (</w:t>
            </w:r>
            <w:hyperlink w:anchor="P7792" w:tooltip="14.7">
              <w:r>
                <w:rPr>
                  <w:color w:val="0000FF"/>
                </w:rPr>
                <w:t>14.7</w:t>
              </w:r>
            </w:hyperlink>
            <w:r>
              <w:t xml:space="preserve"> + </w:t>
            </w:r>
            <w:hyperlink w:anchor="P8177" w:tooltip="22.7">
              <w:r>
                <w:rPr>
                  <w:color w:val="0000FF"/>
                </w:rPr>
                <w:t>22.7</w:t>
              </w:r>
            </w:hyperlink>
            <w:r>
              <w:t xml:space="preserve"> + </w:t>
            </w:r>
            <w:hyperlink w:anchor="P8562" w:tooltip="30.7">
              <w:r>
                <w:rPr>
                  <w:color w:val="0000FF"/>
                </w:rPr>
                <w:t>30.7</w:t>
              </w:r>
            </w:hyperlink>
            <w:r>
              <w:t>):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4.7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0,275063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2629,9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723,4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508030,9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2.1.7.1. Компьютерная томография (сумма </w:t>
            </w:r>
            <w:hyperlink w:anchor="P7799" w:tooltip="14.7.1">
              <w:r>
                <w:rPr>
                  <w:color w:val="0000FF"/>
                </w:rPr>
                <w:t>строк 14.7.1</w:t>
              </w:r>
            </w:hyperlink>
            <w:r>
              <w:t xml:space="preserve"> + </w:t>
            </w:r>
            <w:hyperlink w:anchor="P8184" w:tooltip="22.7.1">
              <w:r>
                <w:rPr>
                  <w:color w:val="0000FF"/>
                </w:rPr>
                <w:t>22.7.1</w:t>
              </w:r>
            </w:hyperlink>
            <w:r>
              <w:t xml:space="preserve"> + </w:t>
            </w:r>
            <w:hyperlink w:anchor="P8569" w:tooltip="30.7.1">
              <w:r>
                <w:rPr>
                  <w:color w:val="0000FF"/>
                </w:rPr>
                <w:t>30.7.1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4.7.1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0,057732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3929,0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226,8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159301,3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2.1.7.2. Магнитно-резонансная томография (сумма </w:t>
            </w:r>
            <w:hyperlink w:anchor="P7806" w:tooltip="14.7.2">
              <w:r>
                <w:rPr>
                  <w:color w:val="0000FF"/>
                </w:rPr>
                <w:t>строк 14.7.2</w:t>
              </w:r>
            </w:hyperlink>
            <w:r>
              <w:t xml:space="preserve"> + </w:t>
            </w:r>
            <w:hyperlink w:anchor="P8191" w:tooltip="22.7.2">
              <w:r>
                <w:rPr>
                  <w:color w:val="0000FF"/>
                </w:rPr>
                <w:t>22.7.2</w:t>
              </w:r>
            </w:hyperlink>
            <w:r>
              <w:t xml:space="preserve"> + </w:t>
            </w:r>
            <w:hyperlink w:anchor="P8576" w:tooltip="30.7.2">
              <w:r>
                <w:rPr>
                  <w:color w:val="0000FF"/>
                </w:rPr>
                <w:t>30.7.2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4.7.2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0,022033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5364,6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118,2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83011,8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2.1.7.3. Ультразвуковое исследование сердечно-сосудистой системы (сумма </w:t>
            </w:r>
            <w:hyperlink w:anchor="P7813" w:tooltip="14.7.3">
              <w:r>
                <w:rPr>
                  <w:color w:val="0000FF"/>
                </w:rPr>
                <w:t>строк 14.7.3</w:t>
              </w:r>
            </w:hyperlink>
            <w:r>
              <w:t xml:space="preserve"> + </w:t>
            </w:r>
            <w:hyperlink w:anchor="P8198" w:tooltip="22.7.3">
              <w:r>
                <w:rPr>
                  <w:color w:val="0000FF"/>
                </w:rPr>
                <w:t>22.7.3</w:t>
              </w:r>
            </w:hyperlink>
            <w:r>
              <w:t xml:space="preserve"> + </w:t>
            </w:r>
            <w:hyperlink w:anchor="P8583" w:tooltip="30.7.3">
              <w:r>
                <w:rPr>
                  <w:color w:val="0000FF"/>
                </w:rPr>
                <w:t>30.7.3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4.7.3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0,122408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847,6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103,8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72864,8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2.1.7.4. Эндоскопическое диагностическое исследование (сумма </w:t>
            </w:r>
            <w:hyperlink w:anchor="P7820" w:tooltip="14.7.4">
              <w:r>
                <w:rPr>
                  <w:color w:val="0000FF"/>
                </w:rPr>
                <w:t>строк 14.7.4</w:t>
              </w:r>
            </w:hyperlink>
            <w:r>
              <w:t xml:space="preserve"> + </w:t>
            </w:r>
            <w:hyperlink w:anchor="P8205" w:tooltip="22.7.4">
              <w:r>
                <w:rPr>
                  <w:color w:val="0000FF"/>
                </w:rPr>
                <w:t>22.7.4</w:t>
              </w:r>
            </w:hyperlink>
            <w:r>
              <w:t xml:space="preserve"> + </w:t>
            </w:r>
            <w:hyperlink w:anchor="P8590" w:tooltip="30.7.4">
              <w:r>
                <w:rPr>
                  <w:color w:val="0000FF"/>
                </w:rPr>
                <w:t>30.7.4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4.7.4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0,035370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1554,0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55,0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38601,4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2.1.7.5. Молекулярно-генетическое исследование с целью диагностики онкологических заболеваний (сумма </w:t>
            </w:r>
            <w:hyperlink w:anchor="P7827" w:tooltip="14.7.5">
              <w:r>
                <w:rPr>
                  <w:color w:val="0000FF"/>
                </w:rPr>
                <w:t>строк 14.7.5</w:t>
              </w:r>
            </w:hyperlink>
            <w:r>
              <w:t xml:space="preserve"> + </w:t>
            </w:r>
            <w:hyperlink w:anchor="P8212" w:tooltip="22.7.5">
              <w:r>
                <w:rPr>
                  <w:color w:val="0000FF"/>
                </w:rPr>
                <w:t>22.7.5</w:t>
              </w:r>
            </w:hyperlink>
            <w:r>
              <w:t xml:space="preserve"> + </w:t>
            </w:r>
            <w:hyperlink w:anchor="P8597" w:tooltip="30.7.5">
              <w:r>
                <w:rPr>
                  <w:color w:val="0000FF"/>
                </w:rPr>
                <w:t>30.7.5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4.7</w:t>
            </w:r>
            <w:r>
              <w:t>.5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0,001492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12217,0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18,2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12803,4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2.1.7.6. Патолого-анатомическое исследование биопсийного (операционного) материала с целью диагностики онкологических заболеваний и подбора противоопухолевой лекарственной терапии (сумма </w:t>
            </w:r>
            <w:hyperlink w:anchor="P7834" w:tooltip="14.7.6">
              <w:r>
                <w:rPr>
                  <w:color w:val="0000FF"/>
                </w:rPr>
                <w:t>строк 14.7.6</w:t>
              </w:r>
            </w:hyperlink>
            <w:r>
              <w:t xml:space="preserve"> + </w:t>
            </w:r>
            <w:hyperlink w:anchor="P8219" w:tooltip="22.7.6">
              <w:r>
                <w:rPr>
                  <w:color w:val="0000FF"/>
                </w:rPr>
                <w:t>22.7.6</w:t>
              </w:r>
            </w:hyperlink>
            <w:r>
              <w:t xml:space="preserve"> + </w:t>
            </w:r>
            <w:hyperlink w:anchor="P8604" w:tooltip="30.7.6">
              <w:r>
                <w:rPr>
                  <w:color w:val="0000FF"/>
                </w:rPr>
                <w:t>30.7.6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4.7.6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0,027103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3012,9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81,7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57347,5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2.1.7.7. ПЭТ-КТ (сумма </w:t>
            </w:r>
            <w:hyperlink w:anchor="P7841" w:tooltip="14.7.7">
              <w:r>
                <w:rPr>
                  <w:color w:val="0000FF"/>
                </w:rPr>
                <w:t>строк 14.7.7</w:t>
              </w:r>
            </w:hyperlink>
            <w:r>
              <w:t xml:space="preserve"> + </w:t>
            </w:r>
            <w:hyperlink w:anchor="P8226" w:tooltip="22.7.7">
              <w:r>
                <w:rPr>
                  <w:color w:val="0000FF"/>
                </w:rPr>
                <w:t>22.7.7</w:t>
              </w:r>
            </w:hyperlink>
            <w:r>
              <w:t xml:space="preserve"> + </w:t>
            </w:r>
            <w:hyperlink w:anchor="P8611" w:tooltip="30.7.7">
              <w:r>
                <w:rPr>
                  <w:color w:val="0000FF"/>
                </w:rPr>
                <w:t>30.7.7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4.7.7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0,002203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38875,7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85,6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60140,7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2.1.7.8. ОФЭКТ/КТ/сцинтиграфия (сумма </w:t>
            </w:r>
            <w:hyperlink w:anchor="P7848" w:tooltip="14.7.8">
              <w:r>
                <w:rPr>
                  <w:color w:val="0000FF"/>
                </w:rPr>
                <w:t>строк 14.7.8</w:t>
              </w:r>
            </w:hyperlink>
            <w:r>
              <w:t xml:space="preserve"> + </w:t>
            </w:r>
            <w:hyperlink w:anchor="P8233" w:tooltip="22.7.8">
              <w:r>
                <w:rPr>
                  <w:color w:val="0000FF"/>
                </w:rPr>
                <w:t>22.7.8</w:t>
              </w:r>
            </w:hyperlink>
            <w:r>
              <w:t xml:space="preserve"> + </w:t>
            </w:r>
            <w:hyperlink w:anchor="P8618" w:tooltip="30.7.8">
              <w:r>
                <w:rPr>
                  <w:color w:val="0000FF"/>
                </w:rPr>
                <w:t>30.7.8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4.7.8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0,004212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5552,1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23,4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16423,1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2.1.7.9. Неинвазивное пренатальное тестирование (определение внеклеточной ДНК плода по крови матери) (сумма </w:t>
            </w:r>
            <w:hyperlink w:anchor="P7855" w:tooltip="14.7.9">
              <w:r>
                <w:rPr>
                  <w:color w:val="0000FF"/>
                </w:rPr>
                <w:t>строк 14.7.9</w:t>
              </w:r>
            </w:hyperlink>
            <w:r>
              <w:t xml:space="preserve"> + </w:t>
            </w:r>
            <w:hyperlink w:anchor="P8240" w:tooltip="22.7.9">
              <w:r>
                <w:rPr>
                  <w:color w:val="0000FF"/>
                </w:rPr>
                <w:t>22.7.9</w:t>
              </w:r>
            </w:hyperlink>
            <w:r>
              <w:t xml:space="preserve"> + </w:t>
            </w:r>
            <w:hyperlink w:anchor="P8625" w:tooltip="30.7.9">
              <w:r>
                <w:rPr>
                  <w:color w:val="0000FF"/>
                </w:rPr>
                <w:t>30.7.9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4.7.9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0,000647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16578,2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10,7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7526,5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2.1.7.10. Определение РНК-вируса гепатита C (Hepatitis C </w:t>
            </w:r>
            <w:r>
              <w:t xml:space="preserve">virus) в крови методом ПЦР (сумма </w:t>
            </w:r>
            <w:hyperlink w:anchor="P7862" w:tooltip="14.7.10">
              <w:r>
                <w:rPr>
                  <w:color w:val="0000FF"/>
                </w:rPr>
                <w:t>строк 14.7.10</w:t>
              </w:r>
            </w:hyperlink>
            <w:r>
              <w:t xml:space="preserve"> + </w:t>
            </w:r>
            <w:hyperlink w:anchor="P8247" w:tooltip="22.7.10">
              <w:r>
                <w:rPr>
                  <w:color w:val="0000FF"/>
                </w:rPr>
                <w:t>22.7.10</w:t>
              </w:r>
            </w:hyperlink>
            <w:r>
              <w:t xml:space="preserve"> + </w:t>
            </w:r>
            <w:hyperlink w:anchor="P8632" w:tooltip="30.7.10">
              <w:r>
                <w:rPr>
                  <w:color w:val="0000FF"/>
                </w:rPr>
                <w:t>30.7.10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4.7.10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0,001241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1259,3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1,6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1098,1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2.1.7.11. Лабораторная диагностика для пациентов с хроническим вирусным гепатитом C (оценка стадии фиброза, определение генотипа ВГС) (сумма </w:t>
            </w:r>
            <w:hyperlink w:anchor="P7869" w:tooltip="14.7.11">
              <w:r>
                <w:rPr>
                  <w:color w:val="0000FF"/>
                </w:rPr>
                <w:t>строк 14.7.11</w:t>
              </w:r>
            </w:hyperlink>
            <w:r>
              <w:t xml:space="preserve"> + </w:t>
            </w:r>
            <w:hyperlink w:anchor="P8254" w:tooltip="22.7.11">
              <w:r>
                <w:rPr>
                  <w:color w:val="0000FF"/>
                </w:rPr>
                <w:t>22.7.11</w:t>
              </w:r>
            </w:hyperlink>
            <w:r>
              <w:t xml:space="preserve"> + </w:t>
            </w:r>
            <w:hyperlink w:anchor="P8639" w:tooltip="30.7.11">
              <w:r>
                <w:rPr>
                  <w:color w:val="0000FF"/>
                </w:rPr>
                <w:t>30.7.11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4.7.11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0,000622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2232,6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1,4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975,6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2.1.8. Школа для больных с хроническими заболеваниями, школа для беременных и по вопросам грудного вскармливания, в том числе: (сумма </w:t>
            </w:r>
            <w:hyperlink w:anchor="P7876" w:tooltip="14.8">
              <w:r>
                <w:rPr>
                  <w:color w:val="0000FF"/>
                </w:rPr>
                <w:t>строк 14.8</w:t>
              </w:r>
            </w:hyperlink>
            <w:r>
              <w:t xml:space="preserve"> + </w:t>
            </w:r>
            <w:hyperlink w:anchor="P8261" w:tooltip="22.8">
              <w:r>
                <w:rPr>
                  <w:color w:val="0000FF"/>
                </w:rPr>
                <w:t>22.8</w:t>
              </w:r>
            </w:hyperlink>
            <w:r>
              <w:t xml:space="preserve"> + </w:t>
            </w:r>
            <w:hyperlink w:anchor="P8646" w:tooltip="30.8">
              <w:r>
                <w:rPr>
                  <w:color w:val="0000FF"/>
                </w:rPr>
                <w:t>30.8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4.8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0,210277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1097,7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230,8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162104,0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школа сахарного диабета (сумма </w:t>
            </w:r>
            <w:hyperlink w:anchor="P7883" w:tooltip="14.8.1">
              <w:r>
                <w:rPr>
                  <w:color w:val="0000FF"/>
                </w:rPr>
                <w:t>строк 14.8.1</w:t>
              </w:r>
            </w:hyperlink>
            <w:r>
              <w:t xml:space="preserve"> + </w:t>
            </w:r>
            <w:hyperlink w:anchor="P8268" w:tooltip="22.8.1">
              <w:r>
                <w:rPr>
                  <w:color w:val="0000FF"/>
                </w:rPr>
                <w:t>22.8.1</w:t>
              </w:r>
            </w:hyperlink>
            <w:r>
              <w:t xml:space="preserve"> + </w:t>
            </w:r>
            <w:hyperlink w:anchor="P8653" w:tooltip="30.8.1">
              <w:r>
                <w:rPr>
                  <w:color w:val="0000FF"/>
                </w:rPr>
                <w:t>30.8.1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4.8.1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0,005620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1616,4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9,1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6379,9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2.1.9. Диспансерное наблюдение (сумма </w:t>
            </w:r>
            <w:hyperlink w:anchor="P7890" w:tooltip="14.9">
              <w:r>
                <w:rPr>
                  <w:color w:val="0000FF"/>
                </w:rPr>
                <w:t>строк 14.9</w:t>
              </w:r>
            </w:hyperlink>
            <w:r>
              <w:t xml:space="preserve"> + </w:t>
            </w:r>
            <w:hyperlink w:anchor="P8275" w:tooltip="22.9">
              <w:r>
                <w:rPr>
                  <w:color w:val="0000FF"/>
                </w:rPr>
                <w:t>22.9</w:t>
              </w:r>
            </w:hyperlink>
            <w:r>
              <w:t xml:space="preserve"> + </w:t>
            </w:r>
            <w:hyperlink w:anchor="P8660" w:tooltip="30.9">
              <w:r>
                <w:rPr>
                  <w:color w:val="0000FF"/>
                </w:rPr>
                <w:t>30.9</w:t>
              </w:r>
            </w:hyperlink>
            <w:r>
              <w:t>), в том числе по поводу: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4.9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0,275509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3557,1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980,0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688256,2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онкологических заболеваний (сумма </w:t>
            </w:r>
            <w:hyperlink w:anchor="P7883" w:tooltip="14.8.1">
              <w:r>
                <w:rPr>
                  <w:color w:val="0000FF"/>
                </w:rPr>
                <w:t>строк 14.8.1</w:t>
              </w:r>
            </w:hyperlink>
            <w:r>
              <w:t xml:space="preserve"> + </w:t>
            </w:r>
            <w:hyperlink w:anchor="P8268" w:tooltip="22.8.1">
              <w:r>
                <w:rPr>
                  <w:color w:val="0000FF"/>
                </w:rPr>
                <w:t>22.8.1</w:t>
              </w:r>
            </w:hyperlink>
            <w:r>
              <w:t xml:space="preserve"> + </w:t>
            </w:r>
            <w:hyperlink w:anchor="P8653" w:tooltip="30.8.1">
              <w:r>
                <w:rPr>
                  <w:color w:val="0000FF"/>
                </w:rPr>
                <w:t>30.8.1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4.9.1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0,045050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4948,9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222,9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156573,3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сахарного диабета (сумма строк 14.8.2 + 22.8.2 + 30.8.2)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4.9.2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0,059800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2151,5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128,7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90356,5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болезней системы кровообращения (сумма строк 14.8.3 + 22.8.3 + 30.8.3)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4.9.3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0,138983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4205,1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584,4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410447,2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2.1.10. Дистанционное наблюдение за состоянием здоровья пациентов (сумма </w:t>
            </w:r>
            <w:hyperlink w:anchor="P7918" w:tooltip="14.10">
              <w:r>
                <w:rPr>
                  <w:color w:val="0000FF"/>
                </w:rPr>
                <w:t>строк 14.10</w:t>
              </w:r>
            </w:hyperlink>
            <w:r>
              <w:t xml:space="preserve"> + </w:t>
            </w:r>
            <w:hyperlink w:anchor="P8303" w:tooltip="22.10">
              <w:r>
                <w:rPr>
                  <w:color w:val="0000FF"/>
                </w:rPr>
                <w:t>22.10</w:t>
              </w:r>
            </w:hyperlink>
            <w:r>
              <w:t xml:space="preserve"> + </w:t>
            </w:r>
            <w:hyperlink w:anchor="P8688" w:tooltip="30.10">
              <w:r>
                <w:rPr>
                  <w:color w:val="0000FF"/>
                </w:rPr>
                <w:t>30.10</w:t>
              </w:r>
            </w:hyperlink>
            <w:r>
              <w:t>), в том числе: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4.10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0,042831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1401,6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60,0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42160,1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2.1.10.1. Пациентов с сахарным диабетом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4.10.1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0,001940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4138,8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8,0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5637,0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2.1.10.2. Пациентов с артериальной гипертензией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4.10.2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0,040891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1271,7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52,0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36519,4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2.1.11. Посещения с профилактическими целями центров здоровья, включая диспансерное наблюдение (сумма </w:t>
            </w:r>
            <w:hyperlink w:anchor="P7939" w:tooltip="14.11">
              <w:r>
                <w:rPr>
                  <w:color w:val="0000FF"/>
                </w:rPr>
                <w:t>строк 14.11</w:t>
              </w:r>
            </w:hyperlink>
            <w:r>
              <w:t xml:space="preserve"> + </w:t>
            </w:r>
            <w:hyperlink w:anchor="P8324" w:tooltip="22.11">
              <w:r>
                <w:rPr>
                  <w:color w:val="0000FF"/>
                </w:rPr>
                <w:t>22.11</w:t>
              </w:r>
            </w:hyperlink>
            <w:r>
              <w:t xml:space="preserve"> + </w:t>
            </w:r>
            <w:hyperlink w:anchor="P8709" w:tooltip="30.11">
              <w:r>
                <w:rPr>
                  <w:color w:val="0000FF"/>
                </w:rPr>
                <w:t>30.11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4.11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</w:t>
            </w:r>
            <w:r>
              <w:t>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0,032831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3685,0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121,0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84965,0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3. В условиях дневных стационаров (первичная медико-санитарная помощь, специализированная медицинская помощь), за исключением медицинской реабилитации (сумма </w:t>
            </w:r>
            <w:hyperlink w:anchor="P7946" w:tooltip="15">
              <w:r>
                <w:rPr>
                  <w:color w:val="0000FF"/>
                </w:rPr>
                <w:t>строк 15</w:t>
              </w:r>
            </w:hyperlink>
            <w:r>
              <w:t xml:space="preserve"> + </w:t>
            </w:r>
            <w:hyperlink w:anchor="P8331" w:tooltip="23">
              <w:r>
                <w:rPr>
                  <w:color w:val="0000FF"/>
                </w:rPr>
                <w:t>23</w:t>
              </w:r>
            </w:hyperlink>
            <w:r>
              <w:t xml:space="preserve"> + </w:t>
            </w:r>
            <w:hyperlink w:anchor="P8716" w:tooltip="31">
              <w:r>
                <w:rPr>
                  <w:color w:val="0000FF"/>
                </w:rPr>
                <w:t>31</w:t>
              </w:r>
            </w:hyperlink>
            <w:r>
              <w:t>), в том числе: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5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0,069345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36941,4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2561,7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1799051,6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3.1. Для медицинской помощи по профилю "онкология", в том числе: (сумма </w:t>
            </w:r>
            <w:hyperlink w:anchor="P7953" w:tooltip="15.1">
              <w:r>
                <w:rPr>
                  <w:color w:val="0000FF"/>
                </w:rPr>
                <w:t>строк 15.1</w:t>
              </w:r>
            </w:hyperlink>
            <w:r>
              <w:t xml:space="preserve"> + </w:t>
            </w:r>
            <w:hyperlink w:anchor="P8338" w:tooltip="23.1">
              <w:r>
                <w:rPr>
                  <w:color w:val="0000FF"/>
                </w:rPr>
                <w:t>23.1</w:t>
              </w:r>
            </w:hyperlink>
            <w:r>
              <w:t xml:space="preserve"> + </w:t>
            </w:r>
            <w:hyperlink w:anchor="P8723" w:tooltip="31.1">
              <w:r>
                <w:rPr>
                  <w:color w:val="0000FF"/>
                </w:rPr>
                <w:t>31.1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5.1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0,014388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92641,0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1333,0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936137,1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3.2. Для медицинской помощи при экстракорпоральном оплодотворении (сумма </w:t>
            </w:r>
            <w:hyperlink w:anchor="P7960" w:tooltip="15.2">
              <w:r>
                <w:rPr>
                  <w:color w:val="0000FF"/>
                </w:rPr>
                <w:t>строк 15.2</w:t>
              </w:r>
            </w:hyperlink>
            <w:r>
              <w:t xml:space="preserve"> + </w:t>
            </w:r>
            <w:hyperlink w:anchor="P8345" w:tooltip="23.2">
              <w:r>
                <w:rPr>
                  <w:color w:val="0000FF"/>
                </w:rPr>
                <w:t>23.2</w:t>
              </w:r>
            </w:hyperlink>
            <w:r>
              <w:t xml:space="preserve"> + </w:t>
            </w:r>
            <w:hyperlink w:anchor="P8730" w:tooltip="31.2">
              <w:r>
                <w:rPr>
                  <w:color w:val="0000FF"/>
                </w:rPr>
                <w:t>31.2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5.2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0,000741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129282,2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95,7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67226,7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3.3. Для медицинской помощи больным с вирусным гепатитом C (сумма </w:t>
            </w:r>
            <w:hyperlink w:anchor="P7967" w:tooltip="15.3">
              <w:r>
                <w:rPr>
                  <w:color w:val="0000FF"/>
                </w:rPr>
                <w:t>строк 15.3</w:t>
              </w:r>
            </w:hyperlink>
            <w:r>
              <w:t xml:space="preserve"> + </w:t>
            </w:r>
            <w:hyperlink w:anchor="P8352" w:tooltip="23.3">
              <w:r>
                <w:rPr>
                  <w:color w:val="0000FF"/>
                </w:rPr>
                <w:t>23.3</w:t>
              </w:r>
            </w:hyperlink>
            <w:r>
              <w:t xml:space="preserve"> + </w:t>
            </w:r>
            <w:hyperlink w:anchor="P8737" w:tooltip="31.3">
              <w:r>
                <w:rPr>
                  <w:color w:val="0000FF"/>
                </w:rPr>
                <w:t>31.3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5.3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0,001288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67932,4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87,5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61478,8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3.4. Высокотехнологичная медицинская помощь (сумма </w:t>
            </w:r>
            <w:hyperlink w:anchor="P7974" w:tooltip="15.4">
              <w:r>
                <w:rPr>
                  <w:color w:val="0000FF"/>
                </w:rPr>
                <w:t>строк 15.4</w:t>
              </w:r>
            </w:hyperlink>
            <w:r>
              <w:t xml:space="preserve"> + </w:t>
            </w:r>
            <w:hyperlink w:anchor="P8359" w:tooltip="23.4">
              <w:r>
                <w:rPr>
                  <w:color w:val="0000FF"/>
                </w:rPr>
                <w:t>23.4</w:t>
              </w:r>
            </w:hyperlink>
            <w:r>
              <w:t xml:space="preserve"> + </w:t>
            </w:r>
            <w:hyperlink w:anchor="P8744" w:tooltip="31.4">
              <w:r>
                <w:rPr>
                  <w:color w:val="0000FF"/>
                </w:rPr>
                <w:t>31.4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5.4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4. Специализированная, в том числе высокотехнологичная, медицинская помощь в условиях круглосуточного стационара, за исключением медицинской реабилитации, (сумма </w:t>
            </w:r>
            <w:hyperlink w:anchor="P7981" w:tooltip="16">
              <w:r>
                <w:rPr>
                  <w:color w:val="0000FF"/>
                </w:rPr>
                <w:t>строк 16</w:t>
              </w:r>
            </w:hyperlink>
            <w:r>
              <w:t xml:space="preserve"> + </w:t>
            </w:r>
            <w:hyperlink w:anchor="P8366" w:tooltip="24">
              <w:r>
                <w:rPr>
                  <w:color w:val="0000FF"/>
                </w:rPr>
                <w:t>24</w:t>
              </w:r>
            </w:hyperlink>
            <w:r>
              <w:t xml:space="preserve"> + </w:t>
            </w:r>
            <w:hyperlink w:anchor="P8751" w:tooltip="32">
              <w:r>
                <w:rPr>
                  <w:color w:val="0000FF"/>
                </w:rPr>
                <w:t>32</w:t>
              </w:r>
            </w:hyperlink>
            <w:r>
              <w:t>) в том числе: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6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0,176524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65508,2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11563,7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8121117,1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4.1. Медицинская помощь по профилю "онкология" (сумма </w:t>
            </w:r>
            <w:hyperlink w:anchor="P7988" w:tooltip="16.1">
              <w:r>
                <w:rPr>
                  <w:color w:val="0000FF"/>
                </w:rPr>
                <w:t>строк 16.1</w:t>
              </w:r>
            </w:hyperlink>
            <w:r>
              <w:t xml:space="preserve"> + </w:t>
            </w:r>
            <w:hyperlink w:anchor="P8373" w:tooltip="24.1">
              <w:r>
                <w:rPr>
                  <w:color w:val="0000FF"/>
                </w:rPr>
                <w:t>24.1</w:t>
              </w:r>
            </w:hyperlink>
            <w:r>
              <w:t xml:space="preserve"> + </w:t>
            </w:r>
            <w:hyperlink w:anchor="P8758" w:tooltip="32.1">
              <w:r>
                <w:rPr>
                  <w:color w:val="0000FF"/>
                </w:rPr>
                <w:t>32.1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6.1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0,010265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116452,0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1195,4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839502,5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4.2. Стентирование коронарных артерий медицинскими организациями (за исключением федеральных медицинских организаций) (сумма </w:t>
            </w:r>
            <w:hyperlink w:anchor="P7995" w:tooltip="16.2">
              <w:r>
                <w:rPr>
                  <w:color w:val="0000FF"/>
                </w:rPr>
                <w:t>строк 16.2</w:t>
              </w:r>
            </w:hyperlink>
            <w:r>
              <w:t xml:space="preserve"> + </w:t>
            </w:r>
            <w:hyperlink w:anchor="P8380" w:tooltip="24.2">
              <w:r>
                <w:rPr>
                  <w:color w:val="0000FF"/>
                </w:rPr>
                <w:t>24.2</w:t>
              </w:r>
            </w:hyperlink>
            <w:r>
              <w:t xml:space="preserve"> + </w:t>
            </w:r>
            <w:hyperlink w:anchor="P8765" w:tooltip="32.2">
              <w:r>
                <w:rPr>
                  <w:color w:val="0000FF"/>
                </w:rPr>
                <w:t>32.2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6.2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0,002327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184760,7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429,9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301899,0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4.3. Имплантация частотно-адаптированного кардиостимулятор</w:t>
            </w:r>
            <w:r>
              <w:t xml:space="preserve">а взрослым медицинскими организациями (за исключением федеральных медицинских организаций) (сумма </w:t>
            </w:r>
            <w:hyperlink w:anchor="P8002" w:tooltip="16.3">
              <w:r>
                <w:rPr>
                  <w:color w:val="0000FF"/>
                </w:rPr>
                <w:t>строк 16.3</w:t>
              </w:r>
            </w:hyperlink>
            <w:r>
              <w:t xml:space="preserve"> + </w:t>
            </w:r>
            <w:hyperlink w:anchor="P8387" w:tooltip="24.3">
              <w:r>
                <w:rPr>
                  <w:color w:val="0000FF"/>
                </w:rPr>
                <w:t>24.3</w:t>
              </w:r>
            </w:hyperlink>
            <w:r>
              <w:t xml:space="preserve"> + </w:t>
            </w:r>
            <w:hyperlink w:anchor="P8772" w:tooltip="32.3">
              <w:r>
                <w:rPr>
                  <w:color w:val="0000FF"/>
                </w:rPr>
                <w:t>32.3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6.3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госпита</w:t>
            </w:r>
            <w:r>
              <w:t>лизации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0,000430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281879,2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121,2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85127,5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4.4. Эндоваскулярная деструкция дополнительных проводящих путей и аритмогенных зон сердца (сумма </w:t>
            </w:r>
            <w:hyperlink w:anchor="P8009" w:tooltip="16.4">
              <w:r>
                <w:rPr>
                  <w:color w:val="0000FF"/>
                </w:rPr>
                <w:t>строк 16.4</w:t>
              </w:r>
            </w:hyperlink>
            <w:r>
              <w:t xml:space="preserve"> + </w:t>
            </w:r>
            <w:hyperlink w:anchor="P8394" w:tooltip="24.4">
              <w:r>
                <w:rPr>
                  <w:color w:val="0000FF"/>
                </w:rPr>
                <w:t>24.4</w:t>
              </w:r>
            </w:hyperlink>
            <w:r>
              <w:t xml:space="preserve"> + </w:t>
            </w:r>
            <w:hyperlink w:anchor="P8779" w:tooltip="32.4">
              <w:r>
                <w:rPr>
                  <w:color w:val="0000FF"/>
                </w:rPr>
                <w:t>32.4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6.4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0,000189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382631,7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72,5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50890,0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4.5. Оперативные вмешательства на брахиоцефальных артериях (стентирование или эндартерэктомия) (за исключением федеральных медицинских организаций) (сумма </w:t>
            </w:r>
            <w:hyperlink w:anchor="P8016" w:tooltip="16.5">
              <w:r>
                <w:rPr>
                  <w:color w:val="0000FF"/>
                </w:rPr>
                <w:t>строк 16.5</w:t>
              </w:r>
            </w:hyperlink>
            <w:r>
              <w:t xml:space="preserve"> + </w:t>
            </w:r>
            <w:hyperlink w:anchor="P8401" w:tooltip="24.5">
              <w:r>
                <w:rPr>
                  <w:color w:val="0000FF"/>
                </w:rPr>
                <w:t>24.5</w:t>
              </w:r>
            </w:hyperlink>
            <w:r>
              <w:t xml:space="preserve"> + </w:t>
            </w:r>
            <w:hyperlink w:anchor="P8786" w:tooltip="32.5">
              <w:r>
                <w:rPr>
                  <w:color w:val="0000FF"/>
                </w:rPr>
                <w:t>32.5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6.5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0,000472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236738,8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111,6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78360,5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4.6. Трансплантация почки (сумма </w:t>
            </w:r>
            <w:hyperlink w:anchor="P8023" w:tooltip="16.6">
              <w:r>
                <w:rPr>
                  <w:color w:val="0000FF"/>
                </w:rPr>
                <w:t>строк 16.6</w:t>
              </w:r>
            </w:hyperlink>
            <w:r>
              <w:t xml:space="preserve"> + </w:t>
            </w:r>
            <w:hyperlink w:anchor="P8408" w:tooltip="24.6">
              <w:r>
                <w:rPr>
                  <w:color w:val="0000FF"/>
                </w:rPr>
                <w:t>24.6</w:t>
              </w:r>
            </w:hyperlink>
            <w:r>
              <w:t xml:space="preserve"> + </w:t>
            </w:r>
            <w:hyperlink w:anchor="P8793" w:tooltip="32.6">
              <w:r>
                <w:rPr>
                  <w:color w:val="0000FF"/>
                </w:rPr>
                <w:t>32.6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6.6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0,000025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1439664,0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36,9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25914,0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4.7. Высокотехнологичная медицинская помощь (сумма </w:t>
            </w:r>
            <w:hyperlink w:anchor="P8030" w:tooltip="16.7">
              <w:r>
                <w:rPr>
                  <w:color w:val="0000FF"/>
                </w:rPr>
                <w:t>строк 16.7</w:t>
              </w:r>
            </w:hyperlink>
            <w:r>
              <w:t xml:space="preserve"> + </w:t>
            </w:r>
            <w:hyperlink w:anchor="P8415" w:tooltip="24.7">
              <w:r>
                <w:rPr>
                  <w:color w:val="0000FF"/>
                </w:rPr>
                <w:t>24.7</w:t>
              </w:r>
            </w:hyperlink>
            <w:r>
              <w:t xml:space="preserve"> + </w:t>
            </w:r>
            <w:hyperlink w:anchor="P8800" w:tooltip="32.7">
              <w:r>
                <w:rPr>
                  <w:color w:val="0000FF"/>
                </w:rPr>
                <w:t>32.7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6.7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0,001693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274864,1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465,4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326813,4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5. Медицинская реабилитация (сумма </w:t>
            </w:r>
            <w:hyperlink w:anchor="P8037" w:tooltip="17">
              <w:r>
                <w:rPr>
                  <w:color w:val="0000FF"/>
                </w:rPr>
                <w:t>строк 17</w:t>
              </w:r>
            </w:hyperlink>
            <w:r>
              <w:t xml:space="preserve"> + </w:t>
            </w:r>
            <w:hyperlink w:anchor="P8422" w:tooltip="25">
              <w:r>
                <w:rPr>
                  <w:color w:val="0000FF"/>
                </w:rPr>
                <w:t>25</w:t>
              </w:r>
            </w:hyperlink>
            <w:r>
              <w:t xml:space="preserve"> + </w:t>
            </w:r>
            <w:hyperlink w:anchor="P8807" w:tooltip="33">
              <w:r>
                <w:rPr>
                  <w:color w:val="0000FF"/>
                </w:rPr>
                <w:t>33</w:t>
              </w:r>
            </w:hyperlink>
            <w:r>
              <w:t>):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7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5.1. В амбулаторных условиях (сумма </w:t>
            </w:r>
            <w:hyperlink w:anchor="P8044" w:tooltip="17.1">
              <w:r>
                <w:rPr>
                  <w:color w:val="0000FF"/>
                </w:rPr>
                <w:t>строк 17.1</w:t>
              </w:r>
            </w:hyperlink>
            <w:r>
              <w:t xml:space="preserve"> + </w:t>
            </w:r>
            <w:hyperlink w:anchor="P8429" w:tooltip="25.1">
              <w:r>
                <w:rPr>
                  <w:color w:val="0000FF"/>
                </w:rPr>
                <w:t>25.1</w:t>
              </w:r>
            </w:hyperlink>
            <w:r>
              <w:t xml:space="preserve"> + </w:t>
            </w:r>
            <w:hyperlink w:anchor="P8814" w:tooltip="33.1">
              <w:r>
                <w:rPr>
                  <w:color w:val="0000FF"/>
                </w:rPr>
                <w:t>33.1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7.1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комплексные посещения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0,003647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31057,3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113,3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79537,7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5.2. В условиях дневных стационаров (первичная медико-санитарная помощь, специализированная медицинская помощь) (сумма </w:t>
            </w:r>
            <w:hyperlink w:anchor="P8051" w:tooltip="17.2">
              <w:r>
                <w:rPr>
                  <w:color w:val="0000FF"/>
                </w:rPr>
                <w:t>строк 17.2</w:t>
              </w:r>
            </w:hyperlink>
            <w:r>
              <w:t xml:space="preserve"> + </w:t>
            </w:r>
            <w:hyperlink w:anchor="P8436" w:tooltip="25.2">
              <w:r>
                <w:rPr>
                  <w:color w:val="0000FF"/>
                </w:rPr>
                <w:t>25.2</w:t>
              </w:r>
            </w:hyperlink>
            <w:r>
              <w:t xml:space="preserve"> + </w:t>
            </w:r>
            <w:hyperlink w:anchor="P8821" w:tooltip="33.2">
              <w:r>
                <w:rPr>
                  <w:color w:val="0000FF"/>
                </w:rPr>
                <w:t>33.2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7.2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0,003044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33979,9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103,4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72649,0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5.3. Специализированная, в том числе высокотехнологичная, медицинская помощь в условиях круглосуточного стационара (сумма </w:t>
            </w:r>
            <w:hyperlink w:anchor="P8058" w:tooltip="17.3">
              <w:r>
                <w:rPr>
                  <w:color w:val="0000FF"/>
                </w:rPr>
                <w:t>строк 17.3</w:t>
              </w:r>
            </w:hyperlink>
            <w:r>
              <w:t xml:space="preserve"> + </w:t>
            </w:r>
            <w:hyperlink w:anchor="P8443" w:tooltip="25.3">
              <w:r>
                <w:rPr>
                  <w:color w:val="0000FF"/>
                </w:rPr>
                <w:t>25.3</w:t>
              </w:r>
            </w:hyperlink>
            <w:r>
              <w:t xml:space="preserve"> + </w:t>
            </w:r>
            <w:hyperlink w:anchor="P8828" w:tooltip="33.3">
              <w:r>
                <w:rPr>
                  <w:color w:val="0000FF"/>
                </w:rPr>
                <w:t>33.3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7.3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0,006350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65567,4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416,4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292430,6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6. Паллиативная медицинская помощь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8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6.1. Первичная медицинская помощь, в том числе доврачебная и врачебная, всего (равно </w:t>
            </w:r>
            <w:hyperlink w:anchor="P8842" w:tooltip="34.1">
              <w:r>
                <w:rPr>
                  <w:color w:val="0000FF"/>
                </w:rPr>
                <w:t>строке 34.1</w:t>
              </w:r>
            </w:hyperlink>
            <w:r>
              <w:t>), в том числе: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8.1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посещений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6.1.1. Посещение по паллиативной медицинской помощи без учета посещений на дому патронажными бригадами (равно </w:t>
            </w:r>
            <w:hyperlink w:anchor="P8849" w:tooltip="34.1.1">
              <w:r>
                <w:rPr>
                  <w:color w:val="0000FF"/>
                </w:rPr>
                <w:t>строке 34.1.1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8.1.1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посещений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6.1.2. Посещения на дому выездными патронажными бригадами (равно </w:t>
            </w:r>
            <w:hyperlink w:anchor="P8856" w:tooltip="34.1.2">
              <w:r>
                <w:rPr>
                  <w:color w:val="0000FF"/>
                </w:rPr>
                <w:t>строке 34.1.2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8.1.2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посещений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6.2. Оказываемая в стационарных условиях (включая койки паллиативной медицинской помощи и койки сестринского ухода) (равно </w:t>
            </w:r>
            <w:hyperlink w:anchor="P8863" w:tooltip="34.2">
              <w:r>
                <w:rPr>
                  <w:color w:val="0000FF"/>
                </w:rPr>
                <w:t>строке 34.2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8.2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койко-день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6.3. Оказываемая в условиях дневного стациона</w:t>
            </w:r>
            <w:r>
              <w:t xml:space="preserve">ра (равно </w:t>
            </w:r>
            <w:hyperlink w:anchor="P8870" w:tooltip="34.3">
              <w:r>
                <w:rPr>
                  <w:color w:val="0000FF"/>
                </w:rPr>
                <w:t>строке 34.3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8.3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7. Расходы на ведение дела СМО (сумма </w:t>
            </w:r>
            <w:hyperlink w:anchor="P8065" w:tooltip="18">
              <w:r>
                <w:rPr>
                  <w:color w:val="0000FF"/>
                </w:rPr>
                <w:t>строк 18</w:t>
              </w:r>
            </w:hyperlink>
            <w:r>
              <w:t xml:space="preserve"> + </w:t>
            </w:r>
            <w:hyperlink w:anchor="P8450" w:tooltip="26">
              <w:r>
                <w:rPr>
                  <w:color w:val="0000FF"/>
                </w:rPr>
                <w:t>26</w:t>
              </w:r>
            </w:hyperlink>
            <w:r>
              <w:t xml:space="preserve"> + </w:t>
            </w:r>
            <w:hyperlink w:anchor="P8877" w:tooltip="35">
              <w:r>
                <w:rPr>
                  <w:color w:val="0000FF"/>
                </w:rPr>
                <w:t>35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9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202,2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141969,4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8. Иные расходы (равно </w:t>
            </w:r>
            <w:hyperlink w:anchor="P8884" w:tooltip="36">
              <w:r>
                <w:rPr>
                  <w:color w:val="0000FF"/>
                </w:rPr>
                <w:t>строке 36</w:t>
              </w:r>
            </w:hyperlink>
            <w:r>
              <w:t>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10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 xml:space="preserve">из </w:t>
            </w:r>
            <w:hyperlink w:anchor="P7246" w:tooltip="1">
              <w:r>
                <w:rPr>
                  <w:color w:val="0000FF"/>
                </w:rPr>
                <w:t>строки 1</w:t>
              </w:r>
            </w:hyperlink>
            <w:r>
              <w:t>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11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1. Медицинская помощь, предоставляемая в рамках базовой программы ОМС застрахованным лицам (за счет субвенции ФОМС)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.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26431,0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18562245,2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1. Скорая, в том числе скорая специализированная, медицинская помощь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458" w:name="P7694"/>
            <w:bookmarkEnd w:id="458"/>
            <w:r>
              <w:t>12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вызов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0,261000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5839,0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1524,0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1070277,0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 Первичная медико-санитарная помощь, за исключением медицинской реабилитации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13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 В амбулаторных условиях: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14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2.1.1. Для проведения профилактических медицинских осмотров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459" w:name="P7715"/>
            <w:bookmarkEnd w:id="459"/>
            <w:r>
              <w:t>14.1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0,260168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2983,1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776,1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545054,1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2.1.2. Для проведения диспансеризации, всего, в том числе: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460" w:name="P7722"/>
            <w:bookmarkEnd w:id="460"/>
            <w:r>
              <w:t>14.2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0,439948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3568,1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1569,8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1102443,0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для проведения углубленной диспансеризации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461" w:name="P7729"/>
            <w:bookmarkEnd w:id="461"/>
            <w:r>
              <w:t>14.2.1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0,050758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2684,4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136,3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95690,8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2.1.3. Для проведения диспансеризации по оценке репродуктивного здоровья женщин и мужчин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462" w:name="P7736"/>
            <w:bookmarkEnd w:id="462"/>
            <w:r>
              <w:t>14.3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0,170688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2210,1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377,2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264931,3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женщины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14.3.1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0,087373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3490,1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304,9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214157,3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мужчины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14.3.2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0,083314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867,8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72,3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50774,0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2.1.4. Для посещений с иными целями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463" w:name="P7757"/>
            <w:bookmarkEnd w:id="463"/>
            <w:r>
              <w:t>14.4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посещения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2,618238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502,9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1316,7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924716,5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2.1.5. В неотложной форме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464" w:name="P7764"/>
            <w:bookmarkEnd w:id="464"/>
            <w:r>
              <w:t>14.5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посещения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0,540000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1200,4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648,2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455237,3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2.1.6. Обращения в связи с заболеваниями - всего, из них: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465" w:name="P7771"/>
            <w:bookmarkEnd w:id="465"/>
            <w:r>
              <w:t>14.6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обращение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1,335969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2358,9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3151,4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2213214,3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2.1.6.1. Консультация с применением телемедицинских технологий при дистанционном взаимодействии медицинских работников между собой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14.6.1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консультаций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0,080667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434,1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35,0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24592,6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2.1.6.2.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14.6.2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консультаций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0,030555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384,3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11,7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8246,7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 Проведение отдельных диагностических (лабораторных) исследований (медицинских услуг):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466" w:name="P7792"/>
            <w:bookmarkEnd w:id="466"/>
            <w:r>
              <w:t>14.7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0,275063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2629,9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723,4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508030,9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2.1.7.1. Компьютерная томография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467" w:name="P7799"/>
            <w:bookmarkEnd w:id="467"/>
            <w:r>
              <w:t>14.7.1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0,057732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3929,0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226,8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159301,3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2.1.7.2. Магнитно-резонансная томография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468" w:name="P7806"/>
            <w:bookmarkEnd w:id="468"/>
            <w:r>
              <w:t>14.7.2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0,022033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5364,6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118,2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83011,8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2.1.7.3. Ультразвуковое исследование сердечно-сосудистой системы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469" w:name="P7813"/>
            <w:bookmarkEnd w:id="469"/>
            <w:r>
              <w:t>14.7.3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0,122408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847,6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103,8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72864,8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2.1.7.4. Эндоскопическое диагностическое исследование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470" w:name="P7820"/>
            <w:bookmarkEnd w:id="470"/>
            <w:r>
              <w:t>14.7.4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0,035370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1554,0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55,0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38601,4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2.1.7.5. Молекулярно-генетическое исследование с целью диагностики онкологических заболеваний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471" w:name="P7827"/>
            <w:bookmarkEnd w:id="471"/>
            <w:r>
              <w:t>14.7.5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0,001492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12217,0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18,2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12803,4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2.1.7.6. Патолого-анатомическое исследование биопсийного (операционного) материала с целью диагностики онкологических заболеваний и подбора противоопухолевой лекарственной терапии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472" w:name="P7834"/>
            <w:bookmarkEnd w:id="472"/>
            <w:r>
              <w:t>14.7.6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0,027103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3012,9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81,7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57347,5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2.1.7.7. ПЭТ-КТ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473" w:name="P7841"/>
            <w:bookmarkEnd w:id="473"/>
            <w:r>
              <w:t>14.7.7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</w:t>
            </w:r>
            <w:r>
              <w:t>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0,002203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38875,7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85,6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60140,7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2.1.7.8. ОФЭКТ/КТ/сцинтиграфия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474" w:name="P7848"/>
            <w:bookmarkEnd w:id="474"/>
            <w:r>
              <w:t>14.7.8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0,004212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5552,1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23,4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16423,1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2.1.7.9. Неинвазивное пренатальное тестирование (определение внеклеточной ДНК плода по крови матери)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475" w:name="P7855"/>
            <w:bookmarkEnd w:id="475"/>
            <w:r>
              <w:t>14.7.9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0,000647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16578,2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10,7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7526,5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2.1.7.10. Определение РНК-вируса гепатита C (Hepatitis C virus) в крови методом ПЦР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476" w:name="P7862"/>
            <w:bookmarkEnd w:id="476"/>
            <w:r>
              <w:t>14.7.10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0,001241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1259,3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1,6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1098,1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2.1.7.11. Лабораторная диагностика для пациентов с хроническим вирусным гепатитом C (оценка стадии фиб</w:t>
            </w:r>
            <w:r>
              <w:t>роза, определение генотипа ВГС)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477" w:name="P7869"/>
            <w:bookmarkEnd w:id="477"/>
            <w:r>
              <w:t>14.7.11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0,000622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2232,6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1,4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975,6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2.1.8. Школа для больных с хроническими заболеваниями, школа для беременных и по вопросам грудного вскармливания, в том числе: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478" w:name="P7876"/>
            <w:bookmarkEnd w:id="478"/>
            <w:r>
              <w:t>14.8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0,210277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1097,7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230,8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162104,0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школа сахарного диабета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479" w:name="P7883"/>
            <w:bookmarkEnd w:id="479"/>
            <w:r>
              <w:t>14.8.1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0,005620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1616,4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9,1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6379,9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2.1.9. Диспансерное наблюдение, в том числе по поводу: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480" w:name="P7890"/>
            <w:bookmarkEnd w:id="480"/>
            <w:r>
              <w:t>14.9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0,275509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3557,1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980,0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688256,2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онкологических заболеваний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14.9.1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0,045050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4948,9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222,9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156573,3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сахарного диабета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14.9.2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0,059800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2151,5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128,7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90356,5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болезней системы кровообращения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14.9.3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0,138983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4205,1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584,4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410447,2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2.1.10. Дистанционное наблюдение за состоянием здоровья пациентов, в том числе: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481" w:name="P7918"/>
            <w:bookmarkEnd w:id="481"/>
            <w:r>
              <w:t>14.10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0,042831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1401,6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60,0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42160,1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пациентов с сахарным диабетом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14.10.1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0,001940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4138,8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8,0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5637,0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пациентов с артериальной гипертензией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14.10.2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0,040891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1271,7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52,0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36519,4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2.1.11. Посещения с профилактическими целями центров здоровья, включая диспансерное наблюдение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482" w:name="P7939"/>
            <w:bookmarkEnd w:id="482"/>
            <w:r>
              <w:t>14.11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0,032831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3685,0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121,0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84965,0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3. В условиях дневных стационаров (первичная медико-санитарная помощь, специализированная медицинская помощь), за исключением медицинской реабилитации, в том числе: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483" w:name="P7946"/>
            <w:bookmarkEnd w:id="483"/>
            <w:r>
              <w:t>15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0,069110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36946,5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2553,4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1793198,4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3.1. Для медицинской помощи по профилю</w:t>
            </w:r>
            <w:r>
              <w:t xml:space="preserve"> "онкология", в том числе: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484" w:name="P7953"/>
            <w:bookmarkEnd w:id="484"/>
            <w:r>
              <w:t>15.1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0,014388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92641,0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1333,0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936137,1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3.2. Для медицинской помощи при экстракорпоральном оплодотворении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485" w:name="P7960"/>
            <w:bookmarkEnd w:id="485"/>
            <w:r>
              <w:t>15.2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0,000741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129282,2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95,7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67226,7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3.3. Для медицинской помощи больным с вирусным гепатитом C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486" w:name="P7967"/>
            <w:bookmarkEnd w:id="486"/>
            <w:r>
              <w:t>15.3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0,001288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67932,4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87,5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61478,8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3.4. Высокотехнологичная медицинская помощь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487" w:name="P7974"/>
            <w:bookmarkEnd w:id="487"/>
            <w:r>
              <w:t>15.4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4. Специализированная, в том числе высокотехнологичная, медицинская помощь в условиях круглосуточного стационара, за исключением медицинской реабилитации, в том числе: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488" w:name="P7981"/>
            <w:bookmarkEnd w:id="488"/>
            <w:r>
              <w:t>16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0,176524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65508,2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11563,7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8121117,1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4.1. Медицинская помощь по профилю "онкология"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489" w:name="P7988"/>
            <w:bookmarkEnd w:id="489"/>
            <w:r>
              <w:t>16.1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0,010265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116452,0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1195,4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839502,5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4.2. Стентирование коронарных артерий медицинскими организациями (за исключением федеральных медицинских организаций)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490" w:name="P7995"/>
            <w:bookmarkEnd w:id="490"/>
            <w:r>
              <w:t>16.2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</w:t>
            </w:r>
            <w:r>
              <w:t>002327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184760,7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429,9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301899,0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4.3. Имплантация частотно-адаптированного кардиостимулятора взрослым медицинскими организациями (за исключением федеральных медицинских организаций)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491" w:name="P8002"/>
            <w:bookmarkEnd w:id="491"/>
            <w:r>
              <w:t>16.3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0,000430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281879,2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121,2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85127,5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4.4. Эндоваскулярная деструкция дополнительных проводящих путей и аритмогенных зон сердца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492" w:name="P8009"/>
            <w:bookmarkEnd w:id="492"/>
            <w:r>
              <w:t>16.4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0,000189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382631,7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72,5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50890,0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4.5. Оперативные вмешательства на брахиоцефальных артериях (за исключением федеральных медицинских организаций)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493" w:name="P8016"/>
            <w:bookmarkEnd w:id="493"/>
            <w:r>
              <w:t>16.5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0,000472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236738,8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111,6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78360,5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4.6. Трансплантация почки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494" w:name="P8023"/>
            <w:bookmarkEnd w:id="494"/>
            <w:r>
              <w:t>16.6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0,000025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1439664,0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36,9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25914,0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4.7. Высокотехнологичная медицинская помощь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495" w:name="P8030"/>
            <w:bookmarkEnd w:id="495"/>
            <w:r>
              <w:t>16.7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0,001693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274864,1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465,4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326813,4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5. Медицинская реабилитация: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496" w:name="P8037"/>
            <w:bookmarkEnd w:id="496"/>
            <w:r>
              <w:t>17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5.1. В амбулаторных условиях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497" w:name="P8044"/>
            <w:bookmarkEnd w:id="497"/>
            <w:r>
              <w:t>17.1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комплексные посещения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0,003647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31057,3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113,3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79537,7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5.2. В условиях дневных стационаров (первичная медико-санитарная помощь, специализированная медицинская помощь)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498" w:name="P8051"/>
            <w:bookmarkEnd w:id="498"/>
            <w:r>
              <w:t>17.2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0,003044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33979,9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103,4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72649,0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5.3. Специализированная, в том числе высокотехнологичная, медицинская помощь в условиях круглосуточного стационара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499" w:name="P8058"/>
            <w:bookmarkEnd w:id="499"/>
            <w:r>
              <w:t>17.3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0,006350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65567,4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416,4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292430,6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6. Расходы на ведение дела СМО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00" w:name="P8065"/>
            <w:bookmarkEnd w:id="500"/>
            <w:r>
              <w:t>18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202,1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141922,6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 Медицинская помощь по видам и заболеваниям, установленным базовой программой (за счет межбюджетных трансфертов бюджета субъекта Российской Федерации и прочих поступлений):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19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8,4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5900,0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1. Скорая, в том числе скорая специализированная, медицинска</w:t>
            </w:r>
            <w:r>
              <w:t>я помощь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01" w:name="P8079"/>
            <w:bookmarkEnd w:id="501"/>
            <w:r>
              <w:t>20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вызов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 Первичная медико-санитарная помощь, за исключением медицинской реабилитации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21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 В амбулаторных условиях: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22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2.1.1. Для проведения профилактических медицинских осмотров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02" w:name="P8100"/>
            <w:bookmarkEnd w:id="502"/>
            <w:r>
              <w:t>22.1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2.1.2. Для проведения диспансеризации, всего, в том числе: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03" w:name="P8107"/>
            <w:bookmarkEnd w:id="503"/>
            <w:r>
              <w:t>22.2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для проведения углубленной диспансеризации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04" w:name="P8114"/>
            <w:bookmarkEnd w:id="504"/>
            <w:r>
              <w:t>22.2.1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2.1.3. Для проведения диспансеризации по оценке репродуктивного здоровья женщин и мужчин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05" w:name="P8121"/>
            <w:bookmarkEnd w:id="505"/>
            <w:r>
              <w:t>22.3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женщины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22.3.1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мужчины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22.3.2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2.1.4. Для посещений с иными целями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06" w:name="P8142"/>
            <w:bookmarkEnd w:id="506"/>
            <w:r>
              <w:t>22.4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посещения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2.1.5. В неотложной форме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07" w:name="P8149"/>
            <w:bookmarkEnd w:id="507"/>
            <w:r>
              <w:t>22.5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посещения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2.1.6. Обращения в связи с заболеваниями - всего, из них: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08" w:name="P8156"/>
            <w:bookmarkEnd w:id="508"/>
            <w:r>
              <w:t>22.6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обращение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2.1.6.1. Консультация с применением телемедицинских технологий при дистанционном взаимодействии медицинских работников между собой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22.6.1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консультаций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2.1.6.2.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22.6.2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консультаций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 Проведение отдельных диагностических (лабо</w:t>
            </w:r>
            <w:r>
              <w:t>раторных) исследований (медицинских услуг):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09" w:name="P8177"/>
            <w:bookmarkEnd w:id="509"/>
            <w:r>
              <w:t>22.7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2.1.7.1. Компьютерная томография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10" w:name="P8184"/>
            <w:bookmarkEnd w:id="510"/>
            <w:r>
              <w:t>22.7.1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2.1.7.2. Магнитно-резонансная томография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11" w:name="P8191"/>
            <w:bookmarkEnd w:id="511"/>
            <w:r>
              <w:t>22.7.2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2.1.7.3. Ультразвуковое исследование сердечно-сосудистой системы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12" w:name="P8198"/>
            <w:bookmarkEnd w:id="512"/>
            <w:r>
              <w:t>22.7.3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2.1.7.4. Эндоскопическое диагностическое исследование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13" w:name="P8205"/>
            <w:bookmarkEnd w:id="513"/>
            <w:r>
              <w:t>22.7.4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2.1.7.5. Молекулярно-генетическое исследование с целью диагностики онкологических заболеваний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14" w:name="P8212"/>
            <w:bookmarkEnd w:id="514"/>
            <w:r>
              <w:t>22.7.5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2.1.7.6. Патолого-анатомическое исследование биопсийного (операционного) материала с целью диагностики онкологических заболеваний и подбора противоопухолевой лекарственной терапии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15" w:name="P8219"/>
            <w:bookmarkEnd w:id="515"/>
            <w:r>
              <w:t>22.7.6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2.1.7.7. ПЭТ-КТ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16" w:name="P8226"/>
            <w:bookmarkEnd w:id="516"/>
            <w:r>
              <w:t>22.7.7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2.1.7.8. ОФЭКТ/КТ/сцинтиграфия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17" w:name="P8233"/>
            <w:bookmarkEnd w:id="517"/>
            <w:r>
              <w:t>22.7.8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2.1.7.9. Неинвазивное пренатальное тестирование (определение внеклеточной ДНК плода по крови матери)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18" w:name="P8240"/>
            <w:bookmarkEnd w:id="518"/>
            <w:r>
              <w:t>22.7.9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2.1.7.10. Определение РНК-вируса гепатита C (Hepatitis C virus) в крови методом ПЦР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19" w:name="P8247"/>
            <w:bookmarkEnd w:id="519"/>
            <w:r>
              <w:t>22.7.10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2.1.7.11. Лабораторная диагностика для пациентов с хроническим вирусным гепатитом C (оценка стадии фиброза, определение генотипа ВГС)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20" w:name="P8254"/>
            <w:bookmarkEnd w:id="520"/>
            <w:r>
              <w:t>22.7.11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2.1.8. Школа для больных с хроническими заболеваниями, школа для беременных и п</w:t>
            </w:r>
            <w:r>
              <w:t>о вопросам грудного вскармливания, в том числе: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21" w:name="P8261"/>
            <w:bookmarkEnd w:id="521"/>
            <w:r>
              <w:t>22.8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школа сахарного диабета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22" w:name="P8268"/>
            <w:bookmarkEnd w:id="522"/>
            <w:r>
              <w:t>22.8.1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2.1.9. Диспансерное наблюдение, в том числе по поводу: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23" w:name="P8275"/>
            <w:bookmarkEnd w:id="523"/>
            <w:r>
              <w:t>22.9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онкологических заболеваний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22.9.1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сахарного диабета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22.9.2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болезней системы кровообращения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22.9.3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2.1.10. Дистанционное наблюдение за состоянием здоровья пациентов, в том числе: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24" w:name="P8303"/>
            <w:bookmarkEnd w:id="524"/>
            <w:r>
              <w:t>22.10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пациентов с сахарным диабетом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22.10.1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пациентов с артериальной гипертензией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22.10.2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2.1.11. Посещения с профилактическими целями центров здоровья, включая диспансерное наблюдение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25" w:name="P8324"/>
            <w:bookmarkEnd w:id="525"/>
            <w:r>
              <w:t>22.11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3. В условиях дневных стационаров (первичная медико-санитарная помощь, специализированная медицинская помощь), за исключением медицинской реабилитации, в том числе: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26" w:name="P8331"/>
            <w:bookmarkEnd w:id="526"/>
            <w:r>
              <w:t>23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0,000235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35473,9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8,3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5853,2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3.1. Для медицинской помощи по профилю "онкология", в том числе: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27" w:name="P8338"/>
            <w:bookmarkEnd w:id="527"/>
            <w:r>
              <w:t>23.1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3.2. Для медицинской помощи при экстракорпоральном оплодотворении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28" w:name="P8345"/>
            <w:bookmarkEnd w:id="528"/>
            <w:r>
              <w:t>23.2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3.3. Для медицинской помощи больным с вирусным гепатитом C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29" w:name="P8352"/>
            <w:bookmarkEnd w:id="529"/>
            <w:r>
              <w:t>23.3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3.4. Высокотехнологичная медицинская помощь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30" w:name="P8359"/>
            <w:bookmarkEnd w:id="530"/>
            <w:r>
              <w:t>23.4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4. Специализированная, в том числе высокотехнологичная, медицинская помощь в условиях круглосуточного стационара, за исключением медицинской реабилитации, в том числе: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31" w:name="P8366"/>
            <w:bookmarkEnd w:id="531"/>
            <w:r>
              <w:t>24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4.1. Медицинская помощь по профилю "онкол</w:t>
            </w:r>
            <w:r>
              <w:t>огия"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32" w:name="P8373"/>
            <w:bookmarkEnd w:id="532"/>
            <w:r>
              <w:t>24.1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4.2. Стентирование коронарных артерий медицинскими организациями (за исключением федеральных медицинских организаций)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33" w:name="P8380"/>
            <w:bookmarkEnd w:id="533"/>
            <w:r>
              <w:t>24.2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4.3. Имплантация частотно-адаптированного кардиостимулятора взрослым медицинскими организациями (за исключением федеральных медицинских организаций)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34" w:name="P8387"/>
            <w:bookmarkEnd w:id="534"/>
            <w:r>
              <w:t>24.3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4.4. Эндоваскулярная деструкция дополнительных проводящих путей и аритмогенных зон сердца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35" w:name="P8394"/>
            <w:bookmarkEnd w:id="535"/>
            <w:r>
              <w:t>24.4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4.5. Оперативные вмешательства на брахиоцефальных артериях (за исключением федеральных медицинских организаций)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36" w:name="P8401"/>
            <w:bookmarkEnd w:id="536"/>
            <w:r>
              <w:t>24.5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4.6. Трансплантация почки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37" w:name="P8408"/>
            <w:bookmarkEnd w:id="537"/>
            <w:r>
              <w:t>24.6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4.7. Высокотехнологичная медицинская помощь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38" w:name="P8415"/>
            <w:bookmarkEnd w:id="538"/>
            <w:r>
              <w:t>24.7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5. Медицинская реабилитация: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39" w:name="P8422"/>
            <w:bookmarkEnd w:id="539"/>
            <w:r>
              <w:t>25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5.1. В амбулаторных условиях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40" w:name="P8429"/>
            <w:bookmarkEnd w:id="540"/>
            <w:r>
              <w:t>25.1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комплексные посещения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5.2. В условиях дневных стационаров (первичная медико-санитарная помощь, специализированная медицинская помощь)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41" w:name="P8436"/>
            <w:bookmarkEnd w:id="541"/>
            <w:r>
              <w:t>25.2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5.3. Специализированная, в том числе высокотехнологичная, медицинская помощь в условиях круглосуточного стационара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42" w:name="P8443"/>
            <w:bookmarkEnd w:id="542"/>
            <w:r>
              <w:t>25.3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6. Расходы на ведение дела СМО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43" w:name="P8450"/>
            <w:bookmarkEnd w:id="543"/>
            <w:r>
              <w:t>26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0,1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46,8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3. Медицинская помощь по видам и заболеваниям, не установленным базовой программой (за счет межбюджетных трансфертов бюджета субъекта Российской Федерации и прочих поступлений):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27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1. Скорая, в том числе скорая специализированная, медицинская помощь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44" w:name="P8464"/>
            <w:bookmarkEnd w:id="544"/>
            <w:r>
              <w:t>28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вызов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 Первичная медико-санитарная помощь, за исключением медицинской реабилитации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29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 В амбулаторных условиях: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30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2.1.1. Для проведения профилактических медицинских осмотров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45" w:name="P8485"/>
            <w:bookmarkEnd w:id="545"/>
            <w:r>
              <w:t>30.1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2.1.2. Для проведения диспансеризации, всего, в том числе: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46" w:name="P8492"/>
            <w:bookmarkEnd w:id="546"/>
            <w:r>
              <w:t>30.2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для проведения углубленной диспансеризации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47" w:name="P8499"/>
            <w:bookmarkEnd w:id="547"/>
            <w:r>
              <w:t>30.2.1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2.1.3. Для проведения диспансеризации по оценке репродуктивного здоровья женщин и мужчин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48" w:name="P8506"/>
            <w:bookmarkEnd w:id="548"/>
            <w:r>
              <w:t>30.3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женщины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30.3.1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мужчины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30.3.2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2.1.4. Для посещений с иными целями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49" w:name="P8527"/>
            <w:bookmarkEnd w:id="549"/>
            <w:r>
              <w:t>30.4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посещения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2.1.5. В неотложной форме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50" w:name="P8534"/>
            <w:bookmarkEnd w:id="550"/>
            <w:r>
              <w:t>30.5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посещения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2.1.6. Обращения в связи с заболеваниями - всего, из них: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51" w:name="P8541"/>
            <w:bookmarkEnd w:id="551"/>
            <w:r>
              <w:t>30.6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обращение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2.1.6.1. Консультация с применением телемедицинских технологий при дистанционном взаимодействии медицинских работников между собой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30.6.1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консультаций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2.1.6.2.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30.6.2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консультаций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 Проведение отдельных диагностических (лабораторных) исследований (медицинских услуг):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52" w:name="P8562"/>
            <w:bookmarkEnd w:id="552"/>
            <w:r>
              <w:t>30.7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2.1.7.1. Компьютерная томография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53" w:name="P8569"/>
            <w:bookmarkEnd w:id="553"/>
            <w:r>
              <w:t>30.7.1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2.1.7.2. Магнитно-резонансная томография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54" w:name="P8576"/>
            <w:bookmarkEnd w:id="554"/>
            <w:r>
              <w:t>30.7.2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2.1.7.3. Ультразвуковое исследование сердечно-сосудистой системы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55" w:name="P8583"/>
            <w:bookmarkEnd w:id="555"/>
            <w:r>
              <w:t>30.7.3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2.1.7.4. Эндоскопическое диагностическое исследование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56" w:name="P8590"/>
            <w:bookmarkEnd w:id="556"/>
            <w:r>
              <w:t>30.7.4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2.1.7.5. Молекулярно-генетическое исследование с целью диагностики онкологических заболеваний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57" w:name="P8597"/>
            <w:bookmarkEnd w:id="557"/>
            <w:r>
              <w:t>30.7.5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2.1.7.6. Патолого-анатомическое исследование биопсийного (операционного) материала с целью диагностики онкологических заболеваний и подбора противоопухолевой лекарственной терапии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58" w:name="P8604"/>
            <w:bookmarkEnd w:id="558"/>
            <w:r>
              <w:t>30.7.6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2.1.7.7. ПЭТ-КТ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59" w:name="P8611"/>
            <w:bookmarkEnd w:id="559"/>
            <w:r>
              <w:t>30.7.7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2.1.7.8. ОФЭКТ/КТ/сцинтиграфия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60" w:name="P8618"/>
            <w:bookmarkEnd w:id="560"/>
            <w:r>
              <w:t>30.7.8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2.1.7.9. Неинвазивное пренатальное тестирование (определение внеклеточной ДНК плода по крови матери)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61" w:name="P8625"/>
            <w:bookmarkEnd w:id="561"/>
            <w:r>
              <w:t>30.7.9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2.1.7.10. Определение РНК-вируса гепатита C (Hepatitis C virus) в крови методом ПЦР (сумма строк 33.7.10 + 41.7.10 + 49.7.10)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62" w:name="P8632"/>
            <w:bookmarkEnd w:id="562"/>
            <w:r>
              <w:t>30.7.10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2.1.7.11. Лабораторная диагностика для пациентов с хроническим вирусным гепатитом C (оц</w:t>
            </w:r>
            <w:r>
              <w:t>енка стадии фиброза, определение генотипа ВГС) (сумма строк 33.7.11 + 41.7.11 + 49.7.11)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63" w:name="P8639"/>
            <w:bookmarkEnd w:id="563"/>
            <w:r>
              <w:t>30.7.11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исследования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2.1.8. Школа для больных с хроническими заболеваниями, школа для беременных и по вопросам грудного вскармливания, в том числе: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64" w:name="P8646"/>
            <w:bookmarkEnd w:id="564"/>
            <w:r>
              <w:t>30.8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школа сахарного диабета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65" w:name="P8653"/>
            <w:bookmarkEnd w:id="565"/>
            <w:r>
              <w:t>30.8.1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2.1.9. Диспансерное наблюдение, в том числе по поводу: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66" w:name="P8660"/>
            <w:bookmarkEnd w:id="566"/>
            <w:r>
              <w:t>30.9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онкологических заболеваний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30.9.1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сахарного диабета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30.9.2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болезней системы кровообращения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30.9.3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2.1.10. Дистанционное наблюдение за состоянием здоровья пациентов, в том числе: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67" w:name="P8688"/>
            <w:bookmarkEnd w:id="567"/>
            <w:r>
              <w:t>30.10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2.1.10.1. Пациентов с сахарным диабетом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30.10.1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2.1.10.2. Пациентов с артериальной гипертензией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30.10.2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2.1.11. Посещения с профилактическими целями центров здоровья, включая диспансерное наблюдение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68" w:name="P8709"/>
            <w:bookmarkEnd w:id="568"/>
            <w:r>
              <w:t>30.11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3. В условиях дневных стационаров (первичная медико-санитарная помощь, специализированная медицинская помощь), за исключением медицинской реабилитации, в том числе: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69" w:name="P8716"/>
            <w:bookmarkEnd w:id="569"/>
            <w:r>
              <w:t>31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3.1. Для медицинской помощи по профилю "онкология", в том числе: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70" w:name="P8723"/>
            <w:bookmarkEnd w:id="570"/>
            <w:r>
              <w:t>31.1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3.2. Для медицинской помощи при экстракорпоральном оплодотворении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71" w:name="P8730"/>
            <w:bookmarkEnd w:id="571"/>
            <w:r>
              <w:t>31.2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3.3. Для медицинской помощи больным с вирусным гепатитом C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72" w:name="P8737"/>
            <w:bookmarkEnd w:id="572"/>
            <w:r>
              <w:t>31.3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3.4. Высокотехнологичная медицинская помощь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73" w:name="P8744"/>
            <w:bookmarkEnd w:id="573"/>
            <w:r>
              <w:t>31.4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4. Специализированная, в том числе высокотехнологичная, медицинская помощь в условиях круглосуточного стационара, за исключением медицинской реабилитации, в том числе: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74" w:name="P8751"/>
            <w:bookmarkEnd w:id="574"/>
            <w:r>
              <w:t>32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4.1. Медицинская помощь по профилю "онкология"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75" w:name="P8758"/>
            <w:bookmarkEnd w:id="575"/>
            <w:r>
              <w:t>32.1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4.2. Стентирование коронарных артерий медицинскими организациями (за исключением федеральных медицинских организаций)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76" w:name="P8765"/>
            <w:bookmarkEnd w:id="576"/>
            <w:r>
              <w:t>32.2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4.3. Имплантация частотно-адаптированного кардиостимулятора взрослым медицинскими организациями (за исключением федеральных медицинских организаций)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77" w:name="P8772"/>
            <w:bookmarkEnd w:id="577"/>
            <w:r>
              <w:t>32.3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4.4. Эндоваскулярная деструкция дополнительных пр</w:t>
            </w:r>
            <w:r>
              <w:t>оводящих путей и аритмогенных зон сердца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78" w:name="P8779"/>
            <w:bookmarkEnd w:id="578"/>
            <w:r>
              <w:t>32.4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4.5. Оперативные вмешательства на брахиоцефальных артериях (за исключением федеральных медицинских организаций)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79" w:name="P8786"/>
            <w:bookmarkEnd w:id="579"/>
            <w:r>
              <w:t>32.5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4.6. Трансплантация почки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80" w:name="P8793"/>
            <w:bookmarkEnd w:id="580"/>
            <w:r>
              <w:t>32.6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4.7. Высокотехнологичная медицинская помощь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81" w:name="P8800"/>
            <w:bookmarkEnd w:id="581"/>
            <w:r>
              <w:t>32.7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5. Медицинская реабилитация: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82" w:name="P8807"/>
            <w:bookmarkEnd w:id="582"/>
            <w:r>
              <w:t>33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5.1. В амбулаторных условиях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83" w:name="P8814"/>
            <w:bookmarkEnd w:id="583"/>
            <w:r>
              <w:t>33.1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комплексные посещения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5.2. В условиях дневных стационаров (первичная медико-санитарная помощь, специализированная медицинская помощь)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84" w:name="P8821"/>
            <w:bookmarkEnd w:id="584"/>
            <w:r>
              <w:t>33.2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5.3. Специализированная, в том числе высокотехнологичная, медицинская помощь в условиях круглосуточного стационара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85" w:name="P8828"/>
            <w:bookmarkEnd w:id="585"/>
            <w:r>
              <w:t>33.3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госпитализации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6. Паллиативная медицинская помощь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34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6.1. Первичная медицинская помощь, в том числе доврачебная и врачебная, всего, в том числе: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86" w:name="P8842"/>
            <w:bookmarkEnd w:id="586"/>
            <w:r>
              <w:t>34.1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посещений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6.1.1. Посещение по паллиативной медицинской помощи без учета посещений на дому патронажными бригадами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87" w:name="P8849"/>
            <w:bookmarkEnd w:id="587"/>
            <w:r>
              <w:t>34.1.1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посещений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6.1.2. Посещения на дому выездными патронажными бригадами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88" w:name="P8856"/>
            <w:bookmarkEnd w:id="588"/>
            <w:r>
              <w:t>34.1.2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посещений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6.2. Оказываемая в стационарных условиях (включая койки паллиативной медицинской помощи и койки сестринского ухода)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89" w:name="P8863"/>
            <w:bookmarkEnd w:id="589"/>
            <w:r>
              <w:t>34.2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койко-день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6.3. Оказываемая в условиях дневного стационара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90" w:name="P8870"/>
            <w:bookmarkEnd w:id="590"/>
            <w:r>
              <w:t>34.3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случай лечения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7. Расходы на ведение дела СМО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91" w:name="P8877"/>
            <w:bookmarkEnd w:id="591"/>
            <w:r>
              <w:t>35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8. Иные расходы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bookmarkStart w:id="592" w:name="P8884"/>
            <w:bookmarkEnd w:id="592"/>
            <w:r>
              <w:t>36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956" w:type="dxa"/>
          </w:tcPr>
          <w:p w:rsidR="00BD0102" w:rsidRDefault="00FD6D73">
            <w:pPr>
              <w:pStyle w:val="ConsPlusNormal0"/>
            </w:pPr>
            <w:r>
              <w:t>Итого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37</w:t>
            </w:r>
          </w:p>
        </w:tc>
        <w:tc>
          <w:tcPr>
            <w:tcW w:w="158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26439,4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18568145,2</w:t>
            </w:r>
          </w:p>
        </w:tc>
      </w:tr>
    </w:tbl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jc w:val="right"/>
        <w:outlineLvl w:val="1"/>
      </w:pPr>
      <w:r>
        <w:t>Приложение 4</w:t>
      </w:r>
    </w:p>
    <w:p w:rsidR="00BD0102" w:rsidRDefault="00FD6D73">
      <w:pPr>
        <w:pStyle w:val="ConsPlusNormal0"/>
        <w:jc w:val="right"/>
      </w:pPr>
      <w:r>
        <w:t>к Программе</w:t>
      </w:r>
    </w:p>
    <w:p w:rsidR="00BD0102" w:rsidRDefault="00FD6D73">
      <w:pPr>
        <w:pStyle w:val="ConsPlusNormal0"/>
        <w:jc w:val="right"/>
      </w:pPr>
      <w:r>
        <w:t>государственных гарантий бесплатного</w:t>
      </w:r>
    </w:p>
    <w:p w:rsidR="00BD0102" w:rsidRDefault="00FD6D73">
      <w:pPr>
        <w:pStyle w:val="ConsPlusNormal0"/>
        <w:jc w:val="right"/>
      </w:pPr>
      <w:r>
        <w:t>оказания гражданам медицинской помощи</w:t>
      </w:r>
    </w:p>
    <w:p w:rsidR="00BD0102" w:rsidRDefault="00FD6D73">
      <w:pPr>
        <w:pStyle w:val="ConsPlusNormal0"/>
        <w:jc w:val="right"/>
      </w:pPr>
      <w:r>
        <w:t>на территории Орловской области на 2026 год</w:t>
      </w:r>
    </w:p>
    <w:p w:rsidR="00BD0102" w:rsidRDefault="00FD6D73">
      <w:pPr>
        <w:pStyle w:val="ConsPlusNormal0"/>
        <w:jc w:val="right"/>
      </w:pPr>
      <w:r>
        <w:t>и на плановый период 2027 и 2028 годов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Title0"/>
        <w:jc w:val="center"/>
      </w:pPr>
      <w:bookmarkStart w:id="593" w:name="P8909"/>
      <w:bookmarkEnd w:id="593"/>
      <w:r>
        <w:t>СТОИМОСТЬ ТЕРРИТОРИАЛЬНОЙ ПРОГРАММЫ</w:t>
      </w:r>
    </w:p>
    <w:p w:rsidR="00BD0102" w:rsidRDefault="00FD6D73">
      <w:pPr>
        <w:pStyle w:val="ConsPlusTitle0"/>
        <w:jc w:val="center"/>
      </w:pPr>
      <w:r>
        <w:t>ГОСУДАРСТВЕННЫХ ГАРАНТИЙ БЕСПЛАТНОГО ОКАЗАНИЯ ГРАЖДАНАМ</w:t>
      </w:r>
    </w:p>
    <w:p w:rsidR="00BD0102" w:rsidRDefault="00FD6D73">
      <w:pPr>
        <w:pStyle w:val="ConsPlusTitle0"/>
        <w:jc w:val="center"/>
      </w:pPr>
      <w:r>
        <w:t>МЕДИЦИНСКОЙ ПОМОЩИ ПО ИСТОЧНИКАМ ФИНАНСОВОГО ОБЕСПЕЧЕНИЯ</w:t>
      </w:r>
    </w:p>
    <w:p w:rsidR="00BD0102" w:rsidRDefault="00FD6D73">
      <w:pPr>
        <w:pStyle w:val="ConsPlusTitle0"/>
        <w:jc w:val="center"/>
      </w:pPr>
      <w:r>
        <w:t>НА 2026 ГОД И НА ПЛАНОВЫЙ ПЕРИОД 2027 И 2028 ГОДОВ</w:t>
      </w:r>
    </w:p>
    <w:p w:rsidR="00BD0102" w:rsidRDefault="00BD010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BD010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D0102" w:rsidRDefault="00BD010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D0102" w:rsidRDefault="00FD6D73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D0102" w:rsidRDefault="00FD6D73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12" w:tooltip="Постановление Правительства Орловской области от 21.05.2026 N 313 &quot;О внесении изменений в постановление Правительства Орловской области от 16 января 2026 года N 16 &quot;О Программе государственных гарантий бесплатного оказания гражданам медицинской помощи на терри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Орловской области</w:t>
            </w:r>
          </w:p>
          <w:p w:rsidR="00BD0102" w:rsidRDefault="00FD6D73">
            <w:pPr>
              <w:pStyle w:val="ConsPlusNormal0"/>
              <w:jc w:val="center"/>
            </w:pPr>
            <w:r>
              <w:rPr>
                <w:color w:val="392C69"/>
              </w:rPr>
              <w:t>от 21.05.2026 N 313)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D0102" w:rsidRDefault="00BD0102">
            <w:pPr>
              <w:pStyle w:val="ConsPlusNormal0"/>
            </w:pPr>
          </w:p>
        </w:tc>
      </w:tr>
    </w:tbl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sectPr w:rsidR="00BD0102">
          <w:headerReference w:type="default" r:id="rId113"/>
          <w:footerReference w:type="default" r:id="rId114"/>
          <w:headerReference w:type="first" r:id="rId115"/>
          <w:footerReference w:type="first" r:id="rId116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84"/>
        <w:gridCol w:w="510"/>
        <w:gridCol w:w="1264"/>
        <w:gridCol w:w="904"/>
        <w:gridCol w:w="1144"/>
        <w:gridCol w:w="784"/>
        <w:gridCol w:w="1264"/>
        <w:gridCol w:w="1024"/>
        <w:gridCol w:w="1264"/>
        <w:gridCol w:w="1024"/>
      </w:tblGrid>
      <w:tr w:rsidR="00BD0102">
        <w:tc>
          <w:tcPr>
            <w:tcW w:w="2284" w:type="dxa"/>
            <w:vMerge w:val="restart"/>
          </w:tcPr>
          <w:p w:rsidR="00BD0102" w:rsidRDefault="00FD6D73">
            <w:pPr>
              <w:pStyle w:val="ConsPlusNormal0"/>
              <w:jc w:val="center"/>
            </w:pPr>
            <w:r>
              <w:t>Источники финансового обеспечения территориальной программы государственных гарантий бесплатного оказания гражданам медицинской помощи (далее - территориальная программа государственных гарантий)</w:t>
            </w:r>
          </w:p>
        </w:tc>
        <w:tc>
          <w:tcPr>
            <w:tcW w:w="510" w:type="dxa"/>
            <w:vMerge w:val="restart"/>
          </w:tcPr>
          <w:p w:rsidR="00BD0102" w:rsidRDefault="00FD6D73">
            <w:pPr>
              <w:pStyle w:val="ConsPlusNormal0"/>
              <w:jc w:val="center"/>
            </w:pPr>
            <w:r>
              <w:t>N строк</w:t>
            </w:r>
          </w:p>
        </w:tc>
        <w:tc>
          <w:tcPr>
            <w:tcW w:w="4096" w:type="dxa"/>
            <w:gridSpan w:val="4"/>
            <w:vMerge w:val="restart"/>
          </w:tcPr>
          <w:p w:rsidR="00BD0102" w:rsidRDefault="00FD6D73">
            <w:pPr>
              <w:pStyle w:val="ConsPlusNormal0"/>
              <w:jc w:val="center"/>
            </w:pPr>
            <w:r>
              <w:t>2026 год</w:t>
            </w:r>
          </w:p>
        </w:tc>
        <w:tc>
          <w:tcPr>
            <w:tcW w:w="4576" w:type="dxa"/>
            <w:gridSpan w:val="4"/>
          </w:tcPr>
          <w:p w:rsidR="00BD0102" w:rsidRDefault="00FD6D73">
            <w:pPr>
              <w:pStyle w:val="ConsPlusNormal0"/>
              <w:jc w:val="center"/>
            </w:pPr>
            <w:r>
              <w:t>Плановый период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gridSpan w:val="4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288" w:type="dxa"/>
            <w:gridSpan w:val="2"/>
          </w:tcPr>
          <w:p w:rsidR="00BD0102" w:rsidRDefault="00FD6D73">
            <w:pPr>
              <w:pStyle w:val="ConsPlusNormal0"/>
              <w:jc w:val="center"/>
            </w:pPr>
            <w:r>
              <w:t>2027 год</w:t>
            </w:r>
          </w:p>
        </w:tc>
        <w:tc>
          <w:tcPr>
            <w:tcW w:w="2288" w:type="dxa"/>
            <w:gridSpan w:val="2"/>
          </w:tcPr>
          <w:p w:rsidR="00BD0102" w:rsidRDefault="00FD6D73">
            <w:pPr>
              <w:pStyle w:val="ConsPlusNormal0"/>
              <w:jc w:val="center"/>
            </w:pPr>
            <w:r>
              <w:t>2028 год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168" w:type="dxa"/>
            <w:gridSpan w:val="2"/>
          </w:tcPr>
          <w:p w:rsidR="00BD0102" w:rsidRDefault="00FD6D73">
            <w:pPr>
              <w:pStyle w:val="ConsPlusNormal0"/>
              <w:jc w:val="center"/>
            </w:pPr>
            <w:r>
              <w:t xml:space="preserve">Утвержденная </w:t>
            </w:r>
            <w:hyperlink w:anchor="P9057" w:tooltip="&lt;***&gt; Постановление Правительства Орловской области &quot;О Программе государственных гарантий бесплатного оказания гражданам медицинской помощи на территории Орловской области медицинской помощи на 2026 год и на плановый период 2027 и 2028 годов&quot; (документ вступае">
              <w:r>
                <w:rPr>
                  <w:color w:val="0000FF"/>
                </w:rPr>
                <w:t>&lt;***&gt;</w:t>
              </w:r>
            </w:hyperlink>
            <w:r>
              <w:t xml:space="preserve"> стоимость территориальной программы государственных гарантий</w:t>
            </w:r>
          </w:p>
        </w:tc>
        <w:tc>
          <w:tcPr>
            <w:tcW w:w="1928" w:type="dxa"/>
            <w:gridSpan w:val="2"/>
          </w:tcPr>
          <w:p w:rsidR="00BD0102" w:rsidRDefault="00FD6D73">
            <w:pPr>
              <w:pStyle w:val="ConsPlusNormal0"/>
              <w:jc w:val="center"/>
            </w:pPr>
            <w:r>
              <w:t xml:space="preserve">Утвержденные законом о бюджете Орловской области </w:t>
            </w:r>
            <w:hyperlink w:anchor="P9058" w:tooltip="&lt;****&gt; Закон Орловской области от 2 декабря 2025 года N 3272-ОЗ &quot;Об областном бюджете на 2026 год и на плановый период 2027 и 2028 годов&quot;, вступил в силу с 1 января 2026 года.">
              <w:r>
                <w:rPr>
                  <w:color w:val="0000FF"/>
                </w:rPr>
                <w:t>&lt;****&gt;</w:t>
              </w:r>
            </w:hyperlink>
            <w:r>
              <w:t xml:space="preserve"> расходы на финансовое обеспечение территориальной программы государственных гарантий</w:t>
            </w:r>
          </w:p>
        </w:tc>
        <w:tc>
          <w:tcPr>
            <w:tcW w:w="2288" w:type="dxa"/>
            <w:gridSpan w:val="2"/>
          </w:tcPr>
          <w:p w:rsidR="00BD0102" w:rsidRDefault="00FD6D73">
            <w:pPr>
              <w:pStyle w:val="ConsPlusNormal0"/>
              <w:jc w:val="center"/>
            </w:pPr>
            <w:r>
              <w:t>Стоимость территориальной программы государственных гар</w:t>
            </w:r>
            <w:r>
              <w:t>антий</w:t>
            </w:r>
          </w:p>
        </w:tc>
        <w:tc>
          <w:tcPr>
            <w:tcW w:w="2288" w:type="dxa"/>
            <w:gridSpan w:val="2"/>
          </w:tcPr>
          <w:p w:rsidR="00BD0102" w:rsidRDefault="00FD6D73">
            <w:pPr>
              <w:pStyle w:val="ConsPlusNormal0"/>
              <w:jc w:val="center"/>
            </w:pPr>
            <w:r>
              <w:t>Стоимость территориальной программы государственных гарантий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1264" w:type="dxa"/>
          </w:tcPr>
          <w:p w:rsidR="00BD0102" w:rsidRDefault="00FD6D73">
            <w:pPr>
              <w:pStyle w:val="ConsPlusNormal0"/>
              <w:jc w:val="center"/>
            </w:pPr>
            <w:r>
              <w:t>всего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  <w:jc w:val="center"/>
            </w:pPr>
            <w:r>
              <w:t>на 1 жителя (1 застрахованное лицо) в год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  <w:jc w:val="center"/>
            </w:pPr>
            <w:r>
              <w:t>всего</w:t>
            </w:r>
          </w:p>
        </w:tc>
        <w:tc>
          <w:tcPr>
            <w:tcW w:w="784" w:type="dxa"/>
          </w:tcPr>
          <w:p w:rsidR="00BD0102" w:rsidRDefault="00FD6D73">
            <w:pPr>
              <w:pStyle w:val="ConsPlusNormal0"/>
              <w:jc w:val="center"/>
            </w:pPr>
            <w:r>
              <w:t>на 1 жителя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  <w:jc w:val="center"/>
            </w:pPr>
            <w:r>
              <w:t>всего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  <w:jc w:val="center"/>
            </w:pPr>
            <w:r>
              <w:t>на 1 жителя (1 застрахованное лицо) в год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  <w:jc w:val="center"/>
            </w:pPr>
            <w:r>
              <w:t>всего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  <w:jc w:val="center"/>
            </w:pPr>
            <w:r>
              <w:t>на 1 жителя (1 застрахованное лицо) в год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1264" w:type="dxa"/>
          </w:tcPr>
          <w:p w:rsidR="00BD0102" w:rsidRDefault="00FD6D73">
            <w:pPr>
              <w:pStyle w:val="ConsPlusNormal0"/>
              <w:jc w:val="center"/>
            </w:pPr>
            <w:r>
              <w:t>тысячи рублей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  <w:jc w:val="center"/>
            </w:pPr>
            <w:r>
              <w:t>рубли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  <w:jc w:val="center"/>
            </w:pPr>
            <w:r>
              <w:t>тысячи рублей</w:t>
            </w:r>
          </w:p>
        </w:tc>
        <w:tc>
          <w:tcPr>
            <w:tcW w:w="784" w:type="dxa"/>
          </w:tcPr>
          <w:p w:rsidR="00BD0102" w:rsidRDefault="00FD6D73">
            <w:pPr>
              <w:pStyle w:val="ConsPlusNormal0"/>
              <w:jc w:val="center"/>
            </w:pPr>
            <w:r>
              <w:t>рубли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  <w:jc w:val="center"/>
            </w:pPr>
            <w:r>
              <w:t>тысячи рублей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  <w:jc w:val="center"/>
            </w:pPr>
            <w:r>
              <w:t>рубли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  <w:jc w:val="center"/>
            </w:pPr>
            <w:r>
              <w:t>тысячи рублей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  <w:jc w:val="center"/>
            </w:pPr>
            <w:r>
              <w:t>рубли</w:t>
            </w:r>
          </w:p>
        </w:tc>
      </w:tr>
      <w:tr w:rsidR="00BD0102">
        <w:tc>
          <w:tcPr>
            <w:tcW w:w="2284" w:type="dxa"/>
          </w:tcPr>
          <w:p w:rsidR="00BD0102" w:rsidRDefault="00FD6D73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10" w:type="dxa"/>
          </w:tcPr>
          <w:p w:rsidR="00BD0102" w:rsidRDefault="00FD6D73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784" w:type="dxa"/>
          </w:tcPr>
          <w:p w:rsidR="00BD0102" w:rsidRDefault="00FD6D73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  <w:jc w:val="center"/>
            </w:pPr>
            <w:r>
              <w:t>10</w:t>
            </w:r>
          </w:p>
        </w:tc>
      </w:tr>
      <w:tr w:rsidR="00BD0102">
        <w:tc>
          <w:tcPr>
            <w:tcW w:w="2284" w:type="dxa"/>
          </w:tcPr>
          <w:p w:rsidR="00BD0102" w:rsidRDefault="00FD6D73">
            <w:pPr>
              <w:pStyle w:val="ConsPlusNormal0"/>
            </w:pPr>
            <w:r>
              <w:t xml:space="preserve">Стоимость территориальной программы государственных гарантий всего (сумма </w:t>
            </w:r>
            <w:hyperlink w:anchor="P8964" w:tooltip="02">
              <w:r>
                <w:rPr>
                  <w:color w:val="0000FF"/>
                </w:rPr>
                <w:t>строк 02</w:t>
              </w:r>
            </w:hyperlink>
            <w:r>
              <w:t xml:space="preserve"> + </w:t>
            </w:r>
            <w:hyperlink w:anchor="P8974" w:tooltip="03">
              <w:r>
                <w:rPr>
                  <w:color w:val="0000FF"/>
                </w:rPr>
                <w:t>03</w:t>
              </w:r>
            </w:hyperlink>
            <w:r>
              <w:t>), в том числе:</w:t>
            </w:r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r>
              <w:t>01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20230533,3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29006,6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4236838,1</w:t>
            </w:r>
          </w:p>
        </w:tc>
        <w:tc>
          <w:tcPr>
            <w:tcW w:w="784" w:type="dxa"/>
          </w:tcPr>
          <w:p w:rsidR="00BD0102" w:rsidRDefault="00FD6D73">
            <w:pPr>
              <w:pStyle w:val="ConsPlusNormal0"/>
            </w:pPr>
            <w:r>
              <w:t>6233,0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19774661,1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28314,51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21050022,9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30171,07</w:t>
            </w:r>
          </w:p>
        </w:tc>
      </w:tr>
      <w:tr w:rsidR="00BD0102">
        <w:tc>
          <w:tcPr>
            <w:tcW w:w="2284" w:type="dxa"/>
          </w:tcPr>
          <w:p w:rsidR="00BD0102" w:rsidRDefault="00FD6D73">
            <w:pPr>
              <w:pStyle w:val="ConsPlusNormal0"/>
            </w:pPr>
            <w:r>
              <w:t xml:space="preserve">I. Бюджетные ассигнования консолидированного бюджета Орловской области </w:t>
            </w:r>
            <w:hyperlink w:anchor="P9055" w:tooltip="&lt;*&gt; Без учета бюджетных ассигнований федерального бюджета на оказание отдельным категориям граждан государственной социальной помощи по обеспечению лекарственными препаратами, целевые программы, государственные программы, а также межбюджетных трансфертов, пере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bookmarkStart w:id="594" w:name="P8964"/>
            <w:bookmarkEnd w:id="594"/>
            <w:r>
              <w:t>02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4236838,1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6233,0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bookmarkStart w:id="595" w:name="P8967"/>
            <w:bookmarkEnd w:id="595"/>
            <w:r>
              <w:t>4236838,1</w:t>
            </w:r>
          </w:p>
        </w:tc>
        <w:tc>
          <w:tcPr>
            <w:tcW w:w="784" w:type="dxa"/>
          </w:tcPr>
          <w:p w:rsidR="00BD0102" w:rsidRDefault="00FD6D73">
            <w:pPr>
              <w:pStyle w:val="ConsPlusNormal0"/>
            </w:pPr>
            <w:r>
              <w:t>6233,0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2482369,4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3691,81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2481877,7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3731,67</w:t>
            </w:r>
          </w:p>
        </w:tc>
      </w:tr>
      <w:tr w:rsidR="00BD0102">
        <w:tc>
          <w:tcPr>
            <w:tcW w:w="2284" w:type="dxa"/>
          </w:tcPr>
          <w:p w:rsidR="00BD0102" w:rsidRDefault="00FD6D73">
            <w:pPr>
              <w:pStyle w:val="ConsPlusNormal0"/>
            </w:pPr>
            <w:r>
              <w:t xml:space="preserve">II. Стоимость территориальной программы обязательного медицинского страхования (далее - ОМС), всего </w:t>
            </w:r>
            <w:hyperlink w:anchor="P9056" w:tooltip="&lt;**&gt; Без учета расходов на обеспечение выполнения территориальными фондами ОМС своих функций, предусмотренных законом о бюджете Территориального фонда ОМС по разделу 01 &quot;Общегосударственные вопросы&quot;, расходов на мероприятия по ликвидации кадрового дефицита в м">
              <w:r>
                <w:rPr>
                  <w:color w:val="0000FF"/>
                </w:rPr>
                <w:t>&lt;**&gt;</w:t>
              </w:r>
            </w:hyperlink>
            <w:r>
              <w:t xml:space="preserve"> (сумма </w:t>
            </w:r>
            <w:hyperlink w:anchor="P8984" w:tooltip="04">
              <w:r>
                <w:rPr>
                  <w:color w:val="0000FF"/>
                </w:rPr>
                <w:t>строк 04</w:t>
              </w:r>
            </w:hyperlink>
            <w:r>
              <w:t xml:space="preserve"> + </w:t>
            </w:r>
            <w:hyperlink w:anchor="P9024" w:tooltip="08">
              <w:r>
                <w:rPr>
                  <w:color w:val="0000FF"/>
                </w:rPr>
                <w:t>08</w:t>
              </w:r>
            </w:hyperlink>
            <w:r>
              <w:t>)</w:t>
            </w:r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bookmarkStart w:id="596" w:name="P8974"/>
            <w:bookmarkEnd w:id="596"/>
            <w:r>
              <w:t>03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15993695,2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22773,6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78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17292291,7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24622,7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18568145,2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26439,4</w:t>
            </w:r>
          </w:p>
        </w:tc>
      </w:tr>
      <w:tr w:rsidR="00BD0102">
        <w:tc>
          <w:tcPr>
            <w:tcW w:w="2284" w:type="dxa"/>
          </w:tcPr>
          <w:p w:rsidR="00BD0102" w:rsidRDefault="00FD6D73">
            <w:pPr>
              <w:pStyle w:val="ConsPlusNormal0"/>
            </w:pPr>
            <w:r>
              <w:t xml:space="preserve">1. Стоимость территориальной программы ОМС за счет средств ОМС в рамках базовой программы ОМС </w:t>
            </w:r>
            <w:hyperlink w:anchor="P9056" w:tooltip="&lt;**&gt; Без учета расходов на обеспечение выполнения территориальными фондами ОМС своих функций, предусмотренных законом о бюджете Территориального фонда ОМС по разделу 01 &quot;Общегосударственные вопросы&quot;, расходов на мероприятия по ликвидации кадрового дефицита в м">
              <w:r>
                <w:rPr>
                  <w:color w:val="0000FF"/>
                </w:rPr>
                <w:t>&lt;**&gt;</w:t>
              </w:r>
            </w:hyperlink>
            <w:r>
              <w:t xml:space="preserve"> (сумма </w:t>
            </w:r>
            <w:hyperlink w:anchor="P8994" w:tooltip="05">
              <w:r>
                <w:rPr>
                  <w:color w:val="0000FF"/>
                </w:rPr>
                <w:t>строк 05</w:t>
              </w:r>
            </w:hyperlink>
            <w:r>
              <w:t xml:space="preserve"> + </w:t>
            </w:r>
            <w:hyperlink w:anchor="P9004" w:tooltip="06">
              <w:r>
                <w:rPr>
                  <w:color w:val="0000FF"/>
                </w:rPr>
                <w:t>06</w:t>
              </w:r>
            </w:hyperlink>
            <w:r>
              <w:t xml:space="preserve"> + </w:t>
            </w:r>
            <w:hyperlink w:anchor="P9014" w:tooltip="07">
              <w:r>
                <w:rPr>
                  <w:color w:val="0000FF"/>
                </w:rPr>
                <w:t>07</w:t>
              </w:r>
            </w:hyperlink>
            <w:r>
              <w:t>), в том числе:</w:t>
            </w:r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bookmarkStart w:id="597" w:name="P8984"/>
            <w:bookmarkEnd w:id="597"/>
            <w:r>
              <w:t>04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15993695,2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22773,6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78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17292291,7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24622,7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18568145,2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26439,4</w:t>
            </w:r>
          </w:p>
        </w:tc>
      </w:tr>
      <w:tr w:rsidR="00BD0102">
        <w:tc>
          <w:tcPr>
            <w:tcW w:w="2284" w:type="dxa"/>
          </w:tcPr>
          <w:p w:rsidR="00BD0102" w:rsidRDefault="00FD6D73">
            <w:pPr>
              <w:pStyle w:val="ConsPlusNormal0"/>
            </w:pPr>
            <w:r>
              <w:t xml:space="preserve">1.1. Субвенции из бюджета ФОМС </w:t>
            </w:r>
            <w:hyperlink w:anchor="P9056" w:tooltip="&lt;**&gt; Без учета расходов на обеспечение выполнения территориальными фондами ОМС своих функций, предусмотренных законом о бюджете Территориального фонда ОМС по разделу 01 &quot;Общегосударственные вопросы&quot;, расходов на мероприятия по ликвидации кадрового дефицита в м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bookmarkStart w:id="598" w:name="P8994"/>
            <w:bookmarkEnd w:id="598"/>
            <w:r>
              <w:t>05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15988295,2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22765,9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78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17286391,7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24614,3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18562245,2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26431,0</w:t>
            </w:r>
          </w:p>
        </w:tc>
      </w:tr>
      <w:tr w:rsidR="00BD0102">
        <w:tc>
          <w:tcPr>
            <w:tcW w:w="2284" w:type="dxa"/>
          </w:tcPr>
          <w:p w:rsidR="00BD0102" w:rsidRDefault="00FD6D73">
            <w:pPr>
              <w:pStyle w:val="ConsPlusNormal0"/>
            </w:pPr>
            <w:r>
              <w:t>1.2. Межбюджетные трансферты бюджета Орловской области на финансовое обеспечение территориальной программы ОМС в случае установления дополнительного объема страхового обеспечения по страховым случаям, установленным базовой программой ОМС</w:t>
            </w:r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bookmarkStart w:id="599" w:name="P9004"/>
            <w:bookmarkEnd w:id="599"/>
            <w:r>
              <w:t>06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78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284" w:type="dxa"/>
          </w:tcPr>
          <w:p w:rsidR="00BD0102" w:rsidRDefault="00FD6D73">
            <w:pPr>
              <w:pStyle w:val="ConsPlusNormal0"/>
            </w:pPr>
            <w:r>
              <w:t>1.3. Прочие поступления</w:t>
            </w:r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bookmarkStart w:id="600" w:name="P9014"/>
            <w:bookmarkEnd w:id="600"/>
            <w:r>
              <w:t>07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5400,0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7,7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78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5900,0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8,4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5900,0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8,4</w:t>
            </w:r>
          </w:p>
        </w:tc>
      </w:tr>
      <w:tr w:rsidR="00BD0102">
        <w:tc>
          <w:tcPr>
            <w:tcW w:w="2284" w:type="dxa"/>
          </w:tcPr>
          <w:p w:rsidR="00BD0102" w:rsidRDefault="00FD6D73">
            <w:pPr>
              <w:pStyle w:val="ConsPlusNormal0"/>
            </w:pPr>
            <w:r>
              <w:t>2. Межбюджетные трансферты бюджета Орловской области на финансовое обеспечение дополнительных видов и условий оказания медицинской помощи, представленных в дополнение к установленным базовой программой ОМС, из них:</w:t>
            </w:r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bookmarkStart w:id="601" w:name="P9024"/>
            <w:bookmarkEnd w:id="601"/>
            <w:r>
              <w:t>08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bookmarkStart w:id="602" w:name="P9027"/>
            <w:bookmarkEnd w:id="602"/>
            <w:r>
              <w:t>0,0</w:t>
            </w:r>
          </w:p>
        </w:tc>
        <w:tc>
          <w:tcPr>
            <w:tcW w:w="784" w:type="dxa"/>
          </w:tcPr>
          <w:p w:rsidR="00BD0102" w:rsidRDefault="00FD6D73">
            <w:pPr>
              <w:pStyle w:val="ConsPlusNormal0"/>
            </w:pPr>
            <w:bookmarkStart w:id="603" w:name="P9028"/>
            <w:bookmarkEnd w:id="603"/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284" w:type="dxa"/>
          </w:tcPr>
          <w:p w:rsidR="00BD0102" w:rsidRDefault="00FD6D73">
            <w:pPr>
              <w:pStyle w:val="ConsPlusNormal0"/>
            </w:pPr>
            <w:r>
              <w:t xml:space="preserve">2.1. </w:t>
            </w:r>
            <w:r>
              <w:t>Межбюджетные трансферты, передаваемые из бюджета Орловской области в бюджет Территориального фонда ОМС на финансовое обеспечение дополнительных видов и условий оказания медицинской помощи, предоставляемых в дополнение к установленным базовой программой ОМС</w:t>
            </w:r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r>
              <w:t>09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bookmarkStart w:id="604" w:name="P9037"/>
            <w:bookmarkEnd w:id="604"/>
            <w:r>
              <w:t>0,0</w:t>
            </w:r>
          </w:p>
        </w:tc>
        <w:tc>
          <w:tcPr>
            <w:tcW w:w="784" w:type="dxa"/>
          </w:tcPr>
          <w:p w:rsidR="00BD0102" w:rsidRDefault="00FD6D73">
            <w:pPr>
              <w:pStyle w:val="ConsPlusNormal0"/>
            </w:pPr>
            <w:bookmarkStart w:id="605" w:name="P9038"/>
            <w:bookmarkEnd w:id="605"/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  <w:tr w:rsidR="00BD0102">
        <w:tc>
          <w:tcPr>
            <w:tcW w:w="2284" w:type="dxa"/>
          </w:tcPr>
          <w:p w:rsidR="00BD0102" w:rsidRDefault="00FD6D73">
            <w:pPr>
              <w:pStyle w:val="ConsPlusNormal0"/>
            </w:pPr>
            <w:r>
              <w:t>2.2. Межбюджетные трансферты, передаваемые из бюджета Орловской области в бюджет Территориального фонда ОМС на финансовое обеспечение расходов, не включенных в структуру тарифов на оплату медицинской помощи в рамках базовой программы ОМС</w:t>
            </w:r>
          </w:p>
        </w:tc>
        <w:tc>
          <w:tcPr>
            <w:tcW w:w="510" w:type="dxa"/>
          </w:tcPr>
          <w:p w:rsidR="00BD0102" w:rsidRDefault="00FD6D73">
            <w:pPr>
              <w:pStyle w:val="ConsPlusNormal0"/>
            </w:pPr>
            <w:r>
              <w:t>10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90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144" w:type="dxa"/>
          </w:tcPr>
          <w:p w:rsidR="00BD0102" w:rsidRDefault="00FD6D73">
            <w:pPr>
              <w:pStyle w:val="ConsPlusNormal0"/>
            </w:pPr>
            <w:bookmarkStart w:id="606" w:name="P9047"/>
            <w:bookmarkEnd w:id="606"/>
            <w:r>
              <w:t>0,0</w:t>
            </w:r>
          </w:p>
        </w:tc>
        <w:tc>
          <w:tcPr>
            <w:tcW w:w="784" w:type="dxa"/>
          </w:tcPr>
          <w:p w:rsidR="00BD0102" w:rsidRDefault="00FD6D73">
            <w:pPr>
              <w:pStyle w:val="ConsPlusNormal0"/>
            </w:pPr>
            <w:bookmarkStart w:id="607" w:name="P9048"/>
            <w:bookmarkEnd w:id="607"/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26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</w:t>
            </w:r>
          </w:p>
        </w:tc>
      </w:tr>
    </w:tbl>
    <w:p w:rsidR="00BD0102" w:rsidRDefault="00BD0102">
      <w:pPr>
        <w:pStyle w:val="ConsPlusNormal0"/>
        <w:sectPr w:rsidR="00BD0102">
          <w:headerReference w:type="default" r:id="rId117"/>
          <w:footerReference w:type="default" r:id="rId118"/>
          <w:headerReference w:type="first" r:id="rId119"/>
          <w:footerReference w:type="first" r:id="rId120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ind w:firstLine="540"/>
        <w:jc w:val="both"/>
      </w:pPr>
      <w:r>
        <w:t>--------------------------------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608" w:name="P9055"/>
      <w:bookmarkEnd w:id="608"/>
      <w:r>
        <w:t xml:space="preserve">&lt;*&gt; Без учета бюджетных ассигнований федерального бюджета на оказание отдельным категориям граждан государственной социальной помощи по обеспечению лекарственными препаратами, целевые программы, государственные программы, а также межбюджетных трансфертов, </w:t>
      </w:r>
      <w:r>
        <w:t>передаваемых из бюджета Орловской области в бюджет Территориального фонда ОМС (</w:t>
      </w:r>
      <w:hyperlink w:anchor="P9004" w:tooltip="06">
        <w:r>
          <w:rPr>
            <w:color w:val="0000FF"/>
          </w:rPr>
          <w:t>строки 06</w:t>
        </w:r>
      </w:hyperlink>
      <w:r>
        <w:t xml:space="preserve"> и </w:t>
      </w:r>
      <w:hyperlink w:anchor="P9024" w:tooltip="08">
        <w:r>
          <w:rPr>
            <w:color w:val="0000FF"/>
          </w:rPr>
          <w:t>08</w:t>
        </w:r>
      </w:hyperlink>
      <w:r>
        <w:t>).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609" w:name="P9056"/>
      <w:bookmarkEnd w:id="609"/>
      <w:r>
        <w:t>&lt;**&gt; Без учета расходов на обеспечение выполнения территориальными фондами ОМС своих фун</w:t>
      </w:r>
      <w:r>
        <w:t>кций, предусмотренных законом о бюджете Территориального фонда ОМС по разделу 01 "Общегосударственные вопросы", расходов на мероприятия по ликвидации кадрового дефицита в медицинских организациях, оказывающих первичную медико-санитарную помощь, расходов на</w:t>
      </w:r>
      <w:r>
        <w:t xml:space="preserve"> финансовое обеспечение медицинской помощи, оказываемой медицинскими организациями, подведомственными федеральным органам исполнительной власти, в рамках базовой программы ОМС за счет средств бюджета Федерального фонда ОМС.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610" w:name="P9057"/>
      <w:bookmarkEnd w:id="610"/>
      <w:r>
        <w:t>&lt;***&gt; Постановление Правительств</w:t>
      </w:r>
      <w:r>
        <w:t>а Орловской области "О Программе государственных гарантий бесплатного оказания гражданам медицинской помощи на территории Орловской области медицинской помощи на 2026 год и на плановый период 2027 и 2028 годов" (документ вступает в силу с 1 января 2026 год</w:t>
      </w:r>
      <w:r>
        <w:t>а).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611" w:name="P9058"/>
      <w:bookmarkEnd w:id="611"/>
      <w:r>
        <w:t xml:space="preserve">&lt;****&gt; </w:t>
      </w:r>
      <w:hyperlink r:id="rId121" w:tooltip="Закон Орловской области от 02.12.2025 N 3272-ОЗ &quot;Об областном бюджете на 2026 год и на плановый период 2027 и 2028 годов&quot; (вместе с &quot;Программой государственных внутренних заимствований Орловской области на 2026 год и на плановый период 2027 и 2028 годов&quot;, &quot;Про">
        <w:r>
          <w:rPr>
            <w:color w:val="0000FF"/>
          </w:rPr>
          <w:t>Закон</w:t>
        </w:r>
      </w:hyperlink>
      <w:r>
        <w:t xml:space="preserve"> Орловской области от 2 декабря 2025 года N 3272-ОЗ "Об областном бюджете на 2026 год и на плановый период 2027 и 2028 годов",</w:t>
      </w:r>
      <w:r>
        <w:t xml:space="preserve"> вступил в силу с 1 января 2026 года.</w:t>
      </w:r>
    </w:p>
    <w:p w:rsidR="00BD0102" w:rsidRDefault="00BD0102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463"/>
        <w:gridCol w:w="844"/>
        <w:gridCol w:w="844"/>
        <w:gridCol w:w="844"/>
      </w:tblGrid>
      <w:tr w:rsidR="00BD0102">
        <w:tc>
          <w:tcPr>
            <w:tcW w:w="6463" w:type="dxa"/>
          </w:tcPr>
          <w:p w:rsidR="00BD0102" w:rsidRDefault="00FD6D73">
            <w:pPr>
              <w:pStyle w:val="ConsPlusNormal0"/>
              <w:jc w:val="center"/>
            </w:pPr>
            <w:r>
              <w:t>Справочные данные, использованные при расчете стоимости территориальной программы государственных гарантий за счет бюджетных ассигнований консолидированного бюджета Орловской области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  <w:jc w:val="center"/>
            </w:pPr>
            <w:r>
              <w:t>2025 год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  <w:jc w:val="center"/>
            </w:pPr>
            <w:r>
              <w:t>2026 год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  <w:jc w:val="center"/>
            </w:pPr>
            <w:r>
              <w:t>2027 год</w:t>
            </w:r>
          </w:p>
        </w:tc>
      </w:tr>
      <w:tr w:rsidR="00BD0102">
        <w:tc>
          <w:tcPr>
            <w:tcW w:w="6463" w:type="dxa"/>
          </w:tcPr>
          <w:p w:rsidR="00BD0102" w:rsidRDefault="00FD6D73">
            <w:pPr>
              <w:pStyle w:val="ConsPlusNormal0"/>
            </w:pPr>
            <w:r>
              <w:t>Численность населения Орловской области (человек)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679743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672399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665085</w:t>
            </w:r>
          </w:p>
        </w:tc>
      </w:tr>
      <w:tr w:rsidR="00BD0102">
        <w:tc>
          <w:tcPr>
            <w:tcW w:w="6463" w:type="dxa"/>
          </w:tcPr>
          <w:p w:rsidR="00BD0102" w:rsidRDefault="00FD6D73">
            <w:pPr>
              <w:pStyle w:val="ConsPlusNormal0"/>
            </w:pPr>
            <w:r>
              <w:t>Численность лиц, застрахованных по обязательному медицинскому страхованию в Орловской области (человек)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702292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702292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702292</w:t>
            </w:r>
          </w:p>
        </w:tc>
      </w:tr>
      <w:tr w:rsidR="00BD0102">
        <w:tc>
          <w:tcPr>
            <w:tcW w:w="6463" w:type="dxa"/>
          </w:tcPr>
          <w:p w:rsidR="00BD0102" w:rsidRDefault="00FD6D73">
            <w:pPr>
              <w:pStyle w:val="ConsPlusNormal0"/>
            </w:pPr>
            <w:r>
              <w:t xml:space="preserve">Коэффициент дифференциации для Орловской области, рассчитанный в соответствии с </w:t>
            </w:r>
            <w:hyperlink r:id="rId122" w:tooltip="Постановление Правительства РФ от 05.05.2012 N 462 (ред. от 30.09.2023) &quot;О порядке распределения,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">
              <w:r>
                <w:rPr>
                  <w:color w:val="0000FF"/>
                </w:rPr>
                <w:t>методикой</w:t>
              </w:r>
            </w:hyperlink>
            <w:r>
              <w:t>, утвержденной постановлением Правительс</w:t>
            </w:r>
            <w:r>
              <w:t>тва Российской Федерации от 5 мая 2012 года N 462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</w:tr>
      <w:tr w:rsidR="00BD0102">
        <w:tc>
          <w:tcPr>
            <w:tcW w:w="6463" w:type="dxa"/>
          </w:tcPr>
          <w:p w:rsidR="00BD0102" w:rsidRDefault="00FD6D73">
            <w:pPr>
              <w:pStyle w:val="ConsPlusNormal0"/>
            </w:pPr>
            <w:r>
              <w:t xml:space="preserve">Коэффициент доступности медицинской помощи для Орловской области, рассчитанный в соответствии с </w:t>
            </w:r>
            <w:hyperlink r:id="rId123" w:tooltip="Постановление Правительства РФ от 05.05.2012 N 462 (ред. от 30.09.2023) &quot;О порядке распределения,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">
              <w:r>
                <w:rPr>
                  <w:color w:val="0000FF"/>
                </w:rPr>
                <w:t>методикой</w:t>
              </w:r>
            </w:hyperlink>
            <w:r>
              <w:t>, утвержденной постановлением Правительства Российской Федерации от 5 мая 2012 года N 462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84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</w:tr>
    </w:tbl>
    <w:p w:rsidR="00BD0102" w:rsidRDefault="00BD0102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28"/>
        <w:gridCol w:w="1024"/>
        <w:gridCol w:w="794"/>
        <w:gridCol w:w="1024"/>
        <w:gridCol w:w="737"/>
        <w:gridCol w:w="1024"/>
        <w:gridCol w:w="737"/>
      </w:tblGrid>
      <w:tr w:rsidR="00BD0102">
        <w:tc>
          <w:tcPr>
            <w:tcW w:w="3628" w:type="dxa"/>
            <w:vMerge w:val="restart"/>
          </w:tcPr>
          <w:p w:rsidR="00BD0102" w:rsidRDefault="00FD6D73">
            <w:pPr>
              <w:pStyle w:val="ConsPlusNormal0"/>
              <w:jc w:val="center"/>
            </w:pPr>
            <w:r>
              <w:t>Справочно</w:t>
            </w:r>
          </w:p>
        </w:tc>
        <w:tc>
          <w:tcPr>
            <w:tcW w:w="1818" w:type="dxa"/>
            <w:gridSpan w:val="2"/>
          </w:tcPr>
          <w:p w:rsidR="00BD0102" w:rsidRDefault="00FD6D73">
            <w:pPr>
              <w:pStyle w:val="ConsPlusNormal0"/>
              <w:jc w:val="center"/>
            </w:pPr>
            <w:r>
              <w:t>2026 год</w:t>
            </w:r>
          </w:p>
        </w:tc>
        <w:tc>
          <w:tcPr>
            <w:tcW w:w="1761" w:type="dxa"/>
            <w:gridSpan w:val="2"/>
          </w:tcPr>
          <w:p w:rsidR="00BD0102" w:rsidRDefault="00FD6D73">
            <w:pPr>
              <w:pStyle w:val="ConsPlusNormal0"/>
              <w:jc w:val="center"/>
            </w:pPr>
            <w:r>
              <w:t xml:space="preserve">2027 </w:t>
            </w:r>
            <w:r>
              <w:t>год</w:t>
            </w:r>
          </w:p>
        </w:tc>
        <w:tc>
          <w:tcPr>
            <w:tcW w:w="1761" w:type="dxa"/>
            <w:gridSpan w:val="2"/>
          </w:tcPr>
          <w:p w:rsidR="00BD0102" w:rsidRDefault="00FD6D73">
            <w:pPr>
              <w:pStyle w:val="ConsPlusNormal0"/>
              <w:jc w:val="center"/>
            </w:pPr>
            <w:r>
              <w:t>2028 год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1024" w:type="dxa"/>
          </w:tcPr>
          <w:p w:rsidR="00BD0102" w:rsidRDefault="00FD6D73">
            <w:pPr>
              <w:pStyle w:val="ConsPlusNormal0"/>
              <w:jc w:val="center"/>
            </w:pPr>
            <w:r>
              <w:t>всего (тыс. рублей)</w:t>
            </w:r>
          </w:p>
        </w:tc>
        <w:tc>
          <w:tcPr>
            <w:tcW w:w="794" w:type="dxa"/>
          </w:tcPr>
          <w:p w:rsidR="00BD0102" w:rsidRDefault="00FD6D73">
            <w:pPr>
              <w:pStyle w:val="ConsPlusNormal0"/>
              <w:jc w:val="center"/>
            </w:pPr>
            <w:r>
              <w:t>на 1 застрахованное лицо (рублей)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  <w:jc w:val="center"/>
            </w:pPr>
            <w:r>
              <w:t>всего (тыс. рублей)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  <w:jc w:val="center"/>
            </w:pPr>
            <w:r>
              <w:t>на 1 застрахованное лицо (рублей)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  <w:jc w:val="center"/>
            </w:pPr>
            <w:r>
              <w:t>всего (тыс. рублей)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  <w:jc w:val="center"/>
            </w:pPr>
            <w:r>
              <w:t>на 1 застрахованное лицо (рублей)</w:t>
            </w:r>
          </w:p>
        </w:tc>
      </w:tr>
      <w:tr w:rsidR="00BD0102">
        <w:tc>
          <w:tcPr>
            <w:tcW w:w="3628" w:type="dxa"/>
          </w:tcPr>
          <w:p w:rsidR="00BD0102" w:rsidRDefault="00FD6D73">
            <w:pPr>
              <w:pStyle w:val="ConsPlusNormal0"/>
            </w:pPr>
            <w:r>
              <w:t>Расходы на обеспечение выполнения Территориальным фондом ОМС своих функций за счет субвенции из бюджета Федерального фонда ОМС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111257,3</w:t>
            </w:r>
          </w:p>
        </w:tc>
        <w:tc>
          <w:tcPr>
            <w:tcW w:w="794" w:type="dxa"/>
          </w:tcPr>
          <w:p w:rsidR="00BD0102" w:rsidRDefault="00FD6D73">
            <w:pPr>
              <w:pStyle w:val="ConsPlusNormal0"/>
            </w:pPr>
            <w:r>
              <w:t>158,4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103481,9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147,3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104535,7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148,8</w:t>
            </w:r>
          </w:p>
        </w:tc>
      </w:tr>
      <w:tr w:rsidR="00BD0102">
        <w:tc>
          <w:tcPr>
            <w:tcW w:w="3628" w:type="dxa"/>
          </w:tcPr>
          <w:p w:rsidR="00BD0102" w:rsidRDefault="00FD6D73">
            <w:pPr>
              <w:pStyle w:val="ConsPlusNormal0"/>
            </w:pPr>
            <w:r>
              <w:t>Расходы на обеспечение выполнения Территориальным фондом ОМС своих функций за счет иных источников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79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73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</w:tbl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jc w:val="right"/>
        <w:outlineLvl w:val="1"/>
      </w:pPr>
      <w:r>
        <w:t>Приложение 5</w:t>
      </w:r>
    </w:p>
    <w:p w:rsidR="00BD0102" w:rsidRDefault="00FD6D73">
      <w:pPr>
        <w:pStyle w:val="ConsPlusNormal0"/>
        <w:jc w:val="right"/>
      </w:pPr>
      <w:r>
        <w:t>к Программе</w:t>
      </w:r>
    </w:p>
    <w:p w:rsidR="00BD0102" w:rsidRDefault="00FD6D73">
      <w:pPr>
        <w:pStyle w:val="ConsPlusNormal0"/>
        <w:jc w:val="right"/>
      </w:pPr>
      <w:r>
        <w:t>государственных гарантий бесплатного</w:t>
      </w:r>
    </w:p>
    <w:p w:rsidR="00BD0102" w:rsidRDefault="00FD6D73">
      <w:pPr>
        <w:pStyle w:val="ConsPlusNormal0"/>
        <w:jc w:val="right"/>
      </w:pPr>
      <w:r>
        <w:t>оказания гражданам медицинской помощи</w:t>
      </w:r>
    </w:p>
    <w:p w:rsidR="00BD0102" w:rsidRDefault="00FD6D73">
      <w:pPr>
        <w:pStyle w:val="ConsPlusNormal0"/>
        <w:jc w:val="right"/>
      </w:pPr>
      <w:r>
        <w:t>на территории Орловской области на 2026 год</w:t>
      </w:r>
    </w:p>
    <w:p w:rsidR="00BD0102" w:rsidRDefault="00FD6D73">
      <w:pPr>
        <w:pStyle w:val="ConsPlusNormal0"/>
        <w:jc w:val="right"/>
      </w:pPr>
      <w:r>
        <w:t>и на плановый период 2027 и 2028 годов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Title0"/>
        <w:jc w:val="center"/>
      </w:pPr>
      <w:bookmarkStart w:id="612" w:name="P9117"/>
      <w:bookmarkEnd w:id="612"/>
      <w:r>
        <w:t>ПЕРЕЧЕНЬ</w:t>
      </w:r>
    </w:p>
    <w:p w:rsidR="00BD0102" w:rsidRDefault="00FD6D73">
      <w:pPr>
        <w:pStyle w:val="ConsPlusTitle0"/>
        <w:jc w:val="center"/>
      </w:pPr>
      <w:r>
        <w:t>ЛЕКАРСТВЕННЫХ ПРЕПАРАТОВ, ОТПУСКАЕМЫХ НАСЕЛЕНИЮ</w:t>
      </w:r>
    </w:p>
    <w:p w:rsidR="00BD0102" w:rsidRDefault="00FD6D73">
      <w:pPr>
        <w:pStyle w:val="ConsPlusTitle0"/>
        <w:jc w:val="center"/>
      </w:pPr>
      <w:r>
        <w:t>В СООТВЕТСТВИИ С ПЕРЕЧНЕМ ГРУПП НАСЕЛЕНИЯ И КАТЕГОРИЙ</w:t>
      </w:r>
    </w:p>
    <w:p w:rsidR="00BD0102" w:rsidRDefault="00FD6D73">
      <w:pPr>
        <w:pStyle w:val="ConsPlusTitle0"/>
        <w:jc w:val="center"/>
      </w:pPr>
      <w:r>
        <w:t>ЗАБОЛЕВАНИЙ, ПРИ АМБУЛАТОРНОМ ЛЕЧЕНИИ КОТОРЫХ ЛЕКАРСТВЕННЫЕ</w:t>
      </w:r>
    </w:p>
    <w:p w:rsidR="00BD0102" w:rsidRDefault="00FD6D73">
      <w:pPr>
        <w:pStyle w:val="ConsPlusTitle0"/>
        <w:jc w:val="center"/>
      </w:pPr>
      <w:r>
        <w:t>С</w:t>
      </w:r>
      <w:r>
        <w:t>РЕДСТВА И ИЗДЕЛИЯ МЕДИЦИНСКОГО НАЗНАЧЕНИЯ ОТПУСКАЮТСЯ</w:t>
      </w:r>
    </w:p>
    <w:p w:rsidR="00BD0102" w:rsidRDefault="00FD6D73">
      <w:pPr>
        <w:pStyle w:val="ConsPlusTitle0"/>
        <w:jc w:val="center"/>
      </w:pPr>
      <w:r>
        <w:t>ПО РЕЦЕПТАМ ВРАЧЕЙ БЕСПЛАТНО, А ТАКЖЕ В СООТВЕТСТВИИ</w:t>
      </w:r>
    </w:p>
    <w:p w:rsidR="00BD0102" w:rsidRDefault="00FD6D73">
      <w:pPr>
        <w:pStyle w:val="ConsPlusTitle0"/>
        <w:jc w:val="center"/>
      </w:pPr>
      <w:r>
        <w:t>С ПЕРЕЧНЕМ ГРУПП НАСЕЛЕНИЯ, ПРИ АМБУЛАТОРНОМ ЛЕЧЕНИИ КОТОРЫХ</w:t>
      </w:r>
    </w:p>
    <w:p w:rsidR="00BD0102" w:rsidRDefault="00FD6D73">
      <w:pPr>
        <w:pStyle w:val="ConsPlusTitle0"/>
        <w:jc w:val="center"/>
      </w:pPr>
      <w:r>
        <w:t>ЛЕКАРСТВЕННЫЕ СРЕДСТВА ОТПУСКАЮТСЯ ПО РЕЦЕПТАМ ВРАЧЕЙ</w:t>
      </w:r>
    </w:p>
    <w:p w:rsidR="00BD0102" w:rsidRDefault="00FD6D73">
      <w:pPr>
        <w:pStyle w:val="ConsPlusTitle0"/>
        <w:jc w:val="center"/>
      </w:pPr>
      <w:r>
        <w:t>С 50-ПРОЦЕНТНОЙ СКИДКОЙ СО СВОБОДН</w:t>
      </w:r>
      <w:r>
        <w:t>ЫХ ЦЕН, СФОРМИРОВАННЫЙ</w:t>
      </w:r>
    </w:p>
    <w:p w:rsidR="00BD0102" w:rsidRDefault="00FD6D73">
      <w:pPr>
        <w:pStyle w:val="ConsPlusTitle0"/>
        <w:jc w:val="center"/>
      </w:pPr>
      <w:r>
        <w:t>В ОБЪЕМЕ НЕ МЕНЕЕ ОБЪЕМА УСТАНОВЛЕННОГО ПЕРЕЧНЕМ ЖИЗНЕННО</w:t>
      </w:r>
    </w:p>
    <w:p w:rsidR="00BD0102" w:rsidRDefault="00FD6D73">
      <w:pPr>
        <w:pStyle w:val="ConsPlusTitle0"/>
        <w:jc w:val="center"/>
      </w:pPr>
      <w:r>
        <w:t>НЕОБХОДИМЫХ И ВАЖНЕЙШИХ ЛЕКАРСТВЕННЫХ ПРЕПАРАТОВ</w:t>
      </w:r>
    </w:p>
    <w:p w:rsidR="00BD0102" w:rsidRDefault="00FD6D73">
      <w:pPr>
        <w:pStyle w:val="ConsPlusTitle0"/>
        <w:jc w:val="center"/>
      </w:pPr>
      <w:r>
        <w:t>ДЛЯ МЕДИЦИНСКОГО ПРИМЕНЕНИЯ, УТВЕРЖДАЕМЫМ РАСПОРЯЖЕНИЕМ</w:t>
      </w:r>
    </w:p>
    <w:p w:rsidR="00BD0102" w:rsidRDefault="00FD6D73">
      <w:pPr>
        <w:pStyle w:val="ConsPlusTitle0"/>
        <w:jc w:val="center"/>
      </w:pPr>
      <w:r>
        <w:t>ПРАВИТЕЛЬСТВА РОССИЙСКОЙ ФЕДЕРАЦИИ НА СООТВЕТСТВУЮЩИЙ ГОД,</w:t>
      </w:r>
    </w:p>
    <w:p w:rsidR="00BD0102" w:rsidRDefault="00FD6D73">
      <w:pPr>
        <w:pStyle w:val="ConsPlusTitle0"/>
        <w:jc w:val="center"/>
      </w:pPr>
      <w:r>
        <w:t>ЗА ИСКЛЮЧЕН</w:t>
      </w:r>
      <w:r>
        <w:t>ИЕМ ЛЕКАРСТВЕННЫХ ПРЕПАРАТОВ, КОТОРЫЕ</w:t>
      </w:r>
    </w:p>
    <w:p w:rsidR="00BD0102" w:rsidRDefault="00FD6D73">
      <w:pPr>
        <w:pStyle w:val="ConsPlusTitle0"/>
        <w:jc w:val="center"/>
      </w:pPr>
      <w:r>
        <w:t>В СООТВЕТСТВИИ С ИНСТРУКЦИЯМИ ПО ИХ МЕДИЦИНСКОМУ ПРИМЕНЕНИЮ</w:t>
      </w:r>
    </w:p>
    <w:p w:rsidR="00BD0102" w:rsidRDefault="00FD6D73">
      <w:pPr>
        <w:pStyle w:val="ConsPlusTitle0"/>
        <w:jc w:val="center"/>
      </w:pPr>
      <w:r>
        <w:t>ПРЕДНАЗНАЧЕНЫ ДЛЯ ПРИМЕНЕНИЯ ТОЛЬКО В МЕДИЦИНСКИХ</w:t>
      </w:r>
    </w:p>
    <w:p w:rsidR="00BD0102" w:rsidRDefault="00FD6D73">
      <w:pPr>
        <w:pStyle w:val="ConsPlusTitle0"/>
        <w:jc w:val="center"/>
      </w:pPr>
      <w:r>
        <w:t>ОРГАНИЗАЦИЯХ В СТАЦИОНАРНЫХ УСЛОВИЯХ И (ИЛИ) В УСЛОВИЯХ</w:t>
      </w:r>
    </w:p>
    <w:p w:rsidR="00BD0102" w:rsidRDefault="00FD6D73">
      <w:pPr>
        <w:pStyle w:val="ConsPlusTitle0"/>
        <w:jc w:val="center"/>
      </w:pPr>
      <w:r>
        <w:t>ДНЕВНОГО СТАЦИОНАРА</w:t>
      </w:r>
    </w:p>
    <w:p w:rsidR="00BD0102" w:rsidRDefault="00BD010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BD010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D0102" w:rsidRDefault="00BD010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D0102" w:rsidRDefault="00FD6D73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D0102" w:rsidRDefault="00FD6D73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24" w:tooltip="Постановление Правительства Орловской области от 21.05.2026 N 313 &quot;О внесении изменений в постановление Правительства Орловской области от 16 января 2026 года N 16 &quot;О Программе государственных гарантий бесплатного оказания гражданам медицинской помощи на терри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Орловской области</w:t>
            </w:r>
          </w:p>
          <w:p w:rsidR="00BD0102" w:rsidRDefault="00FD6D73">
            <w:pPr>
              <w:pStyle w:val="ConsPlusNormal0"/>
              <w:jc w:val="center"/>
            </w:pPr>
            <w:r>
              <w:rPr>
                <w:color w:val="392C69"/>
              </w:rPr>
              <w:t>от 21.05.2026 N 313)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D0102" w:rsidRDefault="00BD0102">
            <w:pPr>
              <w:pStyle w:val="ConsPlusNormal0"/>
            </w:pPr>
          </w:p>
        </w:tc>
      </w:tr>
    </w:tbl>
    <w:p w:rsidR="00BD0102" w:rsidRDefault="00BD0102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2608"/>
        <w:gridCol w:w="2041"/>
        <w:gridCol w:w="3288"/>
      </w:tblGrid>
      <w:tr w:rsidR="00BD0102">
        <w:tc>
          <w:tcPr>
            <w:tcW w:w="1134" w:type="dxa"/>
          </w:tcPr>
          <w:p w:rsidR="00BD0102" w:rsidRDefault="00FD6D73">
            <w:pPr>
              <w:pStyle w:val="ConsPlusNormal0"/>
              <w:jc w:val="center"/>
            </w:pPr>
            <w:r>
              <w:t>Код анатомо-терапевтическо-химической классифи</w:t>
            </w:r>
            <w:r>
              <w:t>кации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  <w:jc w:val="center"/>
            </w:pPr>
            <w:r>
              <w:t>Лекарственные препараты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  <w:jc w:val="center"/>
            </w:pPr>
            <w:r>
              <w:t>Лекарственные формы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  <w:jc w:val="center"/>
            </w:pPr>
            <w:r>
              <w:t>4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пищеварительный тракт и обмен веществ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A02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средства для лечения кислотозависимых заболеваний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A02B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противоязвенные средства и средства для лечения гастроэзофагеальной рефлюксной болезни (ГЭРБ)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A02BA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блокаторы гистаминовых H2-рецепторов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фамотидин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</w:t>
            </w:r>
            <w:r>
              <w:t>м высвобождением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A02BC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ингибиторы протонного насоса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омепразол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эзомепразол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</w:t>
            </w:r>
            <w:r>
              <w:t>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A02BX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другие противоязвенные средства и средства для лечения ГЭРБ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висмута трикалия дицитрат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A03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средства для лечения функциональных нарушений желудочно-кишечного тракта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A03A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средства для лечения функциональных нарушений желудочно-кишечного тракта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платифиллин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A03AA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синтетические антихолинергические средства, эфиры с третичной аминогруппой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мебеверин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</w:t>
            </w:r>
            <w:r>
              <w:t>ормы для приема внутрь с обычным или модифицированным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A03AD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папаверин и его производные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дротаверин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A03B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белладонна и ее производные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A03BA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алкалоиды белладонны, третичные амины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атропин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жидкие лекарственные формы для местного офтальмологического применения;</w:t>
            </w:r>
          </w:p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A03F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стимуляторы моторики желудочно-кишечного тра</w:t>
            </w:r>
            <w:r>
              <w:t>кта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A03FA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стимуляторы моторики желудочно-кишечного тракта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метоклопрамид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A04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противорвотные средства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A04A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противорвотные средства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A04AA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антагонисты серотониновых 5HT3-рецепторов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ондансетрон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A05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средства для лечения заболеваний печени и желчевыводящих путей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A05A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средства для лечения заболеваний желчевыводящих путей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A05AA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желчные кислоты и их прои</w:t>
            </w:r>
            <w:r>
              <w:t>зводные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урсодезоксихолевая кислота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A05B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средства для лечения заболеваний печени, липотропные средства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A05BA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средства для лечения заболеваний печени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глицирризиновая кислота + фосфолипиды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инозин + меглумин + метионин + никотинамид + янтарная кислота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A06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средства для лечения запоров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A06A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средства для лечения запоров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A06AB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контактные слабительные средства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бисакодил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сеннозиды A и B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A06AD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осмотические слабительные средства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лактулоза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жидкие лекарственные формы для приема внутрь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макрогол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A07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противодиарейные, кишечные противовоспалительные/противомикробные средства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A07A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кишечные противомикробные средства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A07AA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антибиотики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нистатин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A07B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кишечные адсорбенты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A07BC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другие кишечные адсорбенты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смектит диоктаэдрический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A07C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электролиты в комбинации с углеводами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A07CA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пероральные солевые составы для регидратации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декстроза + калия хлорид + натрия хлорид + натрия ц</w:t>
            </w:r>
            <w:r>
              <w:t>итрат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A07D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A07DA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лоперамид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формы, требующие разжевывания или растворения во рту перед проглатыванием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A07E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кишечные противовоспалительные средства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A07EC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аминосалициловая кислота и подобн</w:t>
            </w:r>
            <w:r>
              <w:t>ые средства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месалазин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жидкие или мягкие лекарственные формы для местного ректального применения, за исключением пены ректальной;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сульфасалазин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A07F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противодиарейные микроорганизмы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A07FA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противодиарейные микроорганизмы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Бифидобактерии бифидум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мягкие лекарственные формы для местного вагинального или ректального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 и (или) местного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пробиотик из бифидобактерий бифидум однокомпонентный сорбированный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A09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A09A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A09AA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ферментные препараты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панкреатин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A10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средства для лечения сахарного диабета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A10A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инсулины и их аналоги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A10AB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инсулины короткого действия и их аналоги для инъекционного введения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инсулин аспарт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инсулин глулизин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инсулин лизпро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инсулин растворимый (человеческий генно-инженерный)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A10AC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инсулины средней продолжительности действия и их аналоги для инъекционного введения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инсулин-</w:t>
            </w:r>
            <w:r>
              <w:t>изофан (человеческий генно-инженерный)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A10AD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инсулин аспарт двухфазный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инсулин деглудек + инсулин аспарт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инсулин двухфазный (человеческий генно-инженерный)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инсулин лизпро двухфазный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A10AE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инсулины длительного действия и их аналоги для инъекционного введения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инсулин гларгин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</w:t>
            </w:r>
            <w:r>
              <w:t>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инсулин гларгин + ликсисенатид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инсулин деглудек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инсулин детемир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A10B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гипогликемические средства, кроме инсулинов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A10BA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бигуаниды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метформин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A10BB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производные сульфонилмочевины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глибенкламид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гликлазид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A10BD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комбинации пероральных гипогликемических средств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алоглиптин + пиоглитазон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A10BH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ингибиторы дипептидилпептидазы-4 (ДПП-4)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алоглиптин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вилдаглиптин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гозоглиптин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линаглиптин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саксаглиптин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ситаглиптин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эвоглиптин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A10BJ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аналоги глюкагоноподобного пептида-1 (ГПП-1)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дулаглутид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семаглутид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A10BK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ингибиторы натрийзависимого переносчика глюкозы 2 типа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дапаглифлозин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ипраглифлозин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эмпаглифлозин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A10BX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другие гипогликемические средства, кроме инсулинов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репаглинид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A11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витамины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A11C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витамины A и D, включая их комбинации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A11CA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витамин A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ретинол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жидкие лекарственные формы для приема внутрь и (или) наружного применения;</w:t>
            </w:r>
          </w:p>
          <w:p w:rsidR="00BD0102" w:rsidRDefault="00FD6D73">
            <w:pPr>
              <w:pStyle w:val="ConsPlusNormal0"/>
            </w:pPr>
            <w:r>
              <w:t>мягкие лекарственные формы для наружного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A11CC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витамин D и его аналоги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альфакальцидол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кальцитриол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колекальциферол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жидкие лекарственные формы для приема внутрь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A11D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витамин B</w:t>
            </w:r>
            <w:r>
              <w:rPr>
                <w:vertAlign w:val="subscript"/>
              </w:rPr>
              <w:t>1</w:t>
            </w:r>
            <w:r>
              <w:t xml:space="preserve"> и его комбинации с витаминами B</w:t>
            </w:r>
            <w:r>
              <w:rPr>
                <w:vertAlign w:val="subscript"/>
              </w:rPr>
              <w:t>6</w:t>
            </w:r>
            <w:r>
              <w:t xml:space="preserve"> и B</w:t>
            </w:r>
            <w:r>
              <w:rPr>
                <w:vertAlign w:val="subscript"/>
              </w:rPr>
              <w:t>12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A11DA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витамин B</w:t>
            </w:r>
            <w:r>
              <w:rPr>
                <w:vertAlign w:val="subscript"/>
              </w:rPr>
              <w:t>1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тиамин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A11G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аскорбиновая кислота (витамин C), включая комбинации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A11GA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аскорбиновая кислота (витамин C)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аскорбиновая кислота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высвобождением;</w:t>
            </w:r>
          </w:p>
          <w:p w:rsidR="00BD0102" w:rsidRDefault="00FD6D73">
            <w:pPr>
              <w:pStyle w:val="ConsPlusNormal0"/>
            </w:pPr>
            <w:r>
              <w:t>твердые лек</w:t>
            </w:r>
            <w:r>
              <w:t>арственные формы, предназначенные для приготовления жидких лекарственных форм для приема внутрь, за исключением таблеток шипучих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A11H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другие витаминные препараты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A11HA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другие витаминные препараты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пиридоксин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A12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минеральные добавки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A12A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препараты кальция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A12AA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препараты кальция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кальция глюконат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A12C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другие минеральные добавки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A12CX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другие минеральные вещества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калия и магния аспарагинат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A16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A16A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A16AA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аминокислоты и их производные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адеметионин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модифициров</w:t>
            </w:r>
            <w:r>
              <w:t>анным высвобождением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A16AB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ферменты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агалсидаза альфа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агалсидаза бета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велаглюцераза альфа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галсульфаза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идурсульфаза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идурсульфаза бета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применения, за исключением раствора для интрацеребровентрикулярного введения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имиглюцераза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ларонидаза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себе</w:t>
            </w:r>
            <w:r>
              <w:t>липаза альфа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талиглюцераза альфа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A16AX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миглустат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нитизинон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сапроптерин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формы, диспергируемые или растворяемые в растворителе для приема внутрь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тиоктовая кислота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B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кровь и система</w:t>
            </w:r>
            <w:r>
              <w:t xml:space="preserve"> кроветворения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B01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антитромботические средства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B01A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антитромботические средства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B01AA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антагонисты витамина K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варфарин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B01AB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группа гепарина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гепарин натрия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эноксапарин натрия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парнапарин натрия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B01AC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антиагреганты, кроме гепарина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клопидогрел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селексипаг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тикагрелор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B01AD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ферменты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алтеплаза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проурокиназа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рекомбинантный белок, содержащий аминокислотную последовательность стафилокиназы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тенектеплаза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B01AE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прямые ингибиторы тромбина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дабигатрана этексилат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B01AF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прямые ингибиторы фактора Xa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апиксабан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ривароксабан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N-(5-Хлорпиридин-2-ил)-5-метил-2-(4-(N-метилацетимидамидо) бензамидо) бензамида гидрохлорид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B02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гемостатические средства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B02A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антифибринолитические средства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B02AA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аминокислоты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аминокапроновая кислота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транексамовая кислота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B02AB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ингибиторы протеиназ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апротинин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B02B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витамин K и другие гемостатические средства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B02BA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витамин K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менадиона натрия бисульфит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B02BC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гемостатические сред</w:t>
            </w:r>
            <w:r>
              <w:t>ства для местного применения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фибриноген + тромбин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местного применения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B02BD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факторы свертывания крови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антиингибиторный коагулянтный комплекс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мороктоког альфа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нонаког альфа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октоког альфа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симоктоког альфа (фактор свертывания крови VIII человеческий реком</w:t>
            </w:r>
            <w:r>
              <w:t>бинантный)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фактор свертывания крови VII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фактор свертывания крови VIII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применения, за исключением лиофилизата для приготовления дисперсии для внутривенного введения пролонгированного высвобождения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фактор свертывания крови IX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факторы свертывания крови II, VII, IX, X в комбинации (протромбиновый комплекс)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факторы свертывания крови II, IX и X в комбинации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фактор свертывания</w:t>
            </w:r>
            <w:r>
              <w:t xml:space="preserve"> крови VIII + фактор Виллебранда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эптаког альфа (активированный)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эфмороктоког альфа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B02BX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другие гемостатические средства системного действия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ромиплостим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элтромбопаг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эмицизумаб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этамзилат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и (или) наружного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B03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антианемические препараты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B03A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препараты железа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B03AB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пероральные препараты трехвалентного железа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железа (III) гидроксид полимальтозат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формы, требующие разжевывания перед проглатыванием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B03AC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парентеральные препарат</w:t>
            </w:r>
            <w:r>
              <w:t>ы железа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железа (III) гидроксид олигоизомальтозат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железа (III) гидроксида сахарозный комплекс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железа карбоксимальтозат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B03B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витамин B</w:t>
            </w:r>
            <w:r>
              <w:rPr>
                <w:vertAlign w:val="subscript"/>
              </w:rPr>
              <w:t>12</w:t>
            </w:r>
            <w:r>
              <w:t xml:space="preserve"> и фолиевая кислота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B03BA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витамин B</w:t>
            </w:r>
            <w:r>
              <w:rPr>
                <w:vertAlign w:val="subscript"/>
              </w:rPr>
              <w:t>12</w:t>
            </w:r>
            <w:r>
              <w:t xml:space="preserve"> (цианокобаламин и его аналоги)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цианокобаламин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B03BB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фолиевая кислота и ее производные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фолиевая кислота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B03X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другие антианемические препараты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B03XA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другие антианемические препараты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дарбэпоэтин альфа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метоксиполиэтиленгликоль-эпоэтин бета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луспатерцепт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роксадустат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эпоэтин альфа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эпоэтин бета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B05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кровезаменители и перфузионные растворы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B05A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препараты крови и подобные средства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B05AA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кровезаменители и белковые фракции плазмы крови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альбумин человека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гидроксиэтилкрахмал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декстран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желатин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B05B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растворы для внутривенного введения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B05BA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растворы для парентерального питания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декстроза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жировые эмульсии для парентерального питания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B05BB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растворы, влияющие на водно-электролитный баланс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натрия хлорид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калия ацетат + кальция ацетат + магния ацетат + натрия ацетат + натрия хлорид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калия хлорид + натрия ацетат + натрия хлорид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меглюмина натрия сукцинат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натрия лактата раствор сложный (калия хлорид + кальция хлорид + натрия хлорид + натрия лактат)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натрия хлорида раствор сложный (калия хлорид + кальция хлорид + натрия хлорид)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</w:t>
            </w:r>
            <w:r>
              <w:t>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натрия хлорид + калия хлорид + кальция хлорида дигидрат + магния хлорида гексагидрат + натрия ацетата тригидрат + яблочная кислота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B05BC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растворы с осмодиуретическим действием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маннитол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ингаляционного применения;</w:t>
            </w:r>
          </w:p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B05C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ирригационные растворы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B05CB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солевые растворы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натрия гидрокарбонат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B05D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растворы для перитонеального диализа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растворы для перитонеального диализа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жидкие лекарственные формы для перитонеального диализа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B05X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добавки к растворам для внутривенного введения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B05XA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растворы электролитов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калия хлорид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магния сульфат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C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сердечно-сосудистая система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C01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средства для лечения заболеваний сердца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C01A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сердечные гликозиды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C01AA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гликозиды наперстянки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дигоксин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C01B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антиаритмические средства, классы I и III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C01BA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антиаритмические средства, класс IA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прокаинамид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C01BC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антиаритмические средства, класс IC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лаппаконитина гидробромид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пропафенон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C01BD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антиаритмические средства, класс III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амиодарон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4-Нитро-N-[(1RS)-1-(4-фторфенил)-2-(1-этилпиперидин-4-ил) этил]бензамида гидрохлорид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C01C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кардиотонические средства, кроме сердечных гликозидов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C01CA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адренергические и дофаминергические средства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добутамин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допамин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норэпинефрин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фенилэфрин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эпинефрин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C01CX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другие кардиотонические средства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левосимендан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C01D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вазодилататоры для лечения заболеваний сердца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C01DA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органические нитраты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изосорбида динитрат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жидкие лекарственные формы для местного или местного подъязычного применения;</w:t>
            </w:r>
          </w:p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изосорбида мононитрат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нитроглицерин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жидкие лекарственные формы для местного подъязычного применения;</w:t>
            </w:r>
          </w:p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местного или местного подъязычного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C01E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другие препараты для лечения заболеваний сердца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C01EA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простагландины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алпростадил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применения, за исключением лиофилизата для приготовления раствора для внутрикавернозного введения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C01EB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другие препараты для лечения заболеваний сердца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ивабрадин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</w:t>
            </w:r>
            <w:r>
              <w:t>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C02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антигипертензивные средства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C02A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антиадренергические средства центрального действия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C02AB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метилдопа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метилдопа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C02AC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агонисты имидазолиновых рецепторов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клонидин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моксонидин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C02C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антиадренергические средства периферического действия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C02CA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альфа-адреноблокаторы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доксазозин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урапидил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C02K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другие антигипертензивные средства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C02KX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антигипертензивные средства для лечения легочной артериальной гипертензии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амбризентан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бозентан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мацитентан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риоцигуат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C03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диуретики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C03A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тиазидные диуретики (тиазиды)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C03AA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тиазиды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гидрохлоротиазид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C03B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тиазидоподобные диуретики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C03BA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сульфонамиды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индапамид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C03C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"петлевые" диуретики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C03CA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сульфонамиды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фуросемид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C03D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антагонисты альдостерона и другие калийсберегающие диуретики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C03DA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антагонисты альдостерона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спиронолактон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C04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периферические вазодилататоры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C04A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периферические вазодилататоры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C04AD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производные пурина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пентоксифиллин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C05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ангиопротекторы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C05X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другие ангиопротекторы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C05XX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другие ангиопротекторы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дезоксирибонуклеиновая кислота плазмидная [сверхскрученная кольцевая двуцепочечная]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C07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бета-адреноблокаторы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C07A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бета-адреноблокаторы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C07AA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неселективные бета-адреноблокаторы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пропранолол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соталол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C07AB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селективные бета-адреноблокаторы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атенолол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бисопролол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метопролол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эсмолол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C07AG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альфа- и бета-адреноблокаторы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карведилол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</w:t>
            </w:r>
            <w:r>
              <w:t>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C08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блокаторы кальциевых каналов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C08C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селективные блокаторы кальциевых каналов с преимущественным действием на сосуды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C08CA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производные дигидропиридина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амлодипин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нимодипин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нифедипин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C08D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селективные блокаторы кальциевых каналов с прямым действием на сердце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C08DA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производные фенилалкиламина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верапамил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C09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средства, действующие на ренин-ангиотензиновую систему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C09A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ингибиторы ангиотензинпревращающего фермента</w:t>
            </w:r>
            <w:r>
              <w:t xml:space="preserve"> (АПФ)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C09AA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ингибиторы ангиотензинпревращающего фермента (АПФ)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каптоприл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лизиноприл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периндоприл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формы, диспергируемые в полости рта перед проглатыванием;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рамиприл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эналаприл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</w:t>
            </w:r>
            <w:r>
              <w:t>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C09C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антагонисты рецепторов ангиотензина II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C09CA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антагонисты рецепторов ангиотензина II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лозартан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C09D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антагонисты рецепторов ангиотензина II, комбинации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C09DX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антагонисты рецепторов ангиотензина II, другие комбинации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валсартан + сакубитрил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C10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гиполипидемические средства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C10A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гиполипидемические средства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C10AA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ингибиторы ГМГ-КоА-редуктазы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аторвастатин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симвастатин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C10AB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фибраты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фенофибрат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C10AX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другие гиполипидемические средства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алирокумаб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эволокумаб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инклисиран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D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препараты, применяемые в дерматологии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D01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противогрибковые средства, применяемые в дерматологии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D01A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противогрибковые средства для наружного применения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D01AE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другие противогрибковые средства для наружного применения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салициловая кислота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жидкие лекарственные формы для наружного применения;</w:t>
            </w:r>
          </w:p>
          <w:p w:rsidR="00BD0102" w:rsidRDefault="00FD6D73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D03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препараты для лечения ран и язв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D03A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препараты, способствующие нормальному рубцеванию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D03AX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другие препараты, способствующие нормальному рубцеванию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фактор роста эпидермальный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D06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антибиотики и проти</w:t>
            </w:r>
            <w:r>
              <w:t>вомикробные средства, применяемые в дерматологии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D06C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антибиотики и противомикробные средства, комбинации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диоксометилтетрагидропиримидин + сульфадиметоксин + тримекаин + хлорамфеникол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D07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кортикостероиды, применяемые в дерматологии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D07A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кортикостероиды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D07AC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кортикостероиды с высокой активностью (группа III)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бетаметазон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мометазон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жидкие лекарственные формы для наружного применения;</w:t>
            </w:r>
          </w:p>
          <w:p w:rsidR="00BD0102" w:rsidRDefault="00FD6D73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D08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антисептики и дезинфицирующие средства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D08A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антисептики и дезинфицирующие средства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D08AC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бигуаниды и амидины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хлоргексидин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жидкие лекарственные формы для местного и (или) наружного применения;</w:t>
            </w:r>
          </w:p>
          <w:p w:rsidR="00BD0102" w:rsidRDefault="00FD6D73">
            <w:pPr>
              <w:pStyle w:val="ConsPlusNormal0"/>
            </w:pPr>
            <w:r>
              <w:t>мягкие лекарственные формы для местного вагинального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местного вагинального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D08AG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препараты йода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повидон-йод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жидкие лекарственные ф</w:t>
            </w:r>
            <w:r>
              <w:t>ормы для местного и (или) наружного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D08AX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другие антисептики и дезинфицирующие средства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водорода пероксид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жидкие лекарственные формы для местного и (или) наружного применения, за исключением спрея назального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60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калия перманганат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местного и наружного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этанол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жидкие лекарственные формы для наружного применения и (или) для приготовления лекарственных форм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D11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другие препараты, применяемые в дерматологии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D11A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другие препараты, применяемые в дерматологии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D11AH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препараты для лечения дерматита, кроме кортикостероидов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дупилумаб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пимекролимус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G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мочеполовая система и половые гормоны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G01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противомикробные средства и антисептики, применяемые в гинекологии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G01A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противомикробные средства и антисептики, кроме комбинаций с кортикостероидами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G01AA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антибиотики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натамицин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мягкие лекарственные формы для местного вагинального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G01AF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производные имидазола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клотримазол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мягкие лекарственные формы для местного вагинального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местного вагинального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G02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другие средства, применяемые в гинекологии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G02A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утеротонизирующие средства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G02AD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простагландины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динопростон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мягкие лекарственные формы для местного применения, за исключением системы вагинальной терапевтической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мизопростол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G02C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другие средства, применяемые в гинекологии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G02CA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симпатомиметики, токолитические средства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гексопреналин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G02CX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другие средства, применяемые в гинекологии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атозибан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G03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половые гормоны и модуляторы половой системы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G03B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андрогены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G03BA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производные 3-оксоандрост-4-ена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тестостерон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тестостерон (смесь эфиров)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G03D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гестагены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G03DA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производные прегн-4-ена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прогестерон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G03DB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производные прегнадиена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дидрогестерон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G03DC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производные эстрена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норэтистерон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G03G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гонадотропины и другие стимуляторы овуляции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G03GA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гонадотропины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гонадотропин хорионический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корифоллитропин альфа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фоллитропин альфа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фоллитропин альфа + лутропин альфа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G03GB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синтетические стимуляторы овуляции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кломифен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G03H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антиандрогены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G03HA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антиандрогены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ципротерон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G04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средства, применяемые в урологии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G04B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средства, применяемые в урологии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G04BD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средства для лечения учащенного мочеиспускания и недержания мочи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солифенацин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G04C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средства для лечения доброкачественной гиперплазии предстательной железы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G04CA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альфа-адреноблокатор</w:t>
            </w:r>
            <w:r>
              <w:t>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алфузозин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тамсулозин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G04CB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ингибиторы тестостерон-5-альфа-редуктазы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финастерид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H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H01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гормоны гипофиза и гипоталамуса и их аналоги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H01A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гормоны передней доли гипофиза и их аналоги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H01AC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соматропин и его агонисты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соматропин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H01AX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другие гормоны передней доли гипофиза и их аналоги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пэгвисомант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H01B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гормоны задней доли гипофиза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H01BA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вазопрессин и его аналоги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десмопрессин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жидкие лекарственные формы для местного назального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формы, диспергируемые в полости рта или требующие растворения во рту перед проглатыванием;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местного подъязычного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терлипрессин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H01BB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окситоцин и его аналоги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карбетоцин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окситоцин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H01C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гормоны гипоталамуса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H01CB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соматостатин и его аналоги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ланреотид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октреотид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пасиреотид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H01CC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антигонадотропин-рилизинг гормоны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ганиреликс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цетрореликс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H02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кортикостероиды системного действия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H02A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кортикостероиды системного действия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H02AA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минералокортикоиды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флудрокортизон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H02AB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глюкокортикоиды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гидрокортизон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жидкие лекарственные формы для наружного применения;</w:t>
            </w:r>
          </w:p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мягкие лекарственные формы для местного офтальмологического или наружного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дексаметазон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лекарственные формы для паренте</w:t>
            </w:r>
            <w:r>
              <w:t>рального интравитреального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метилпреднизолон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преднизолон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мягкие лекарственные формы для наружного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H03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препараты для лечения заболеваний щитовидной железы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H03A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препараты щитовидной железы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H03AA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гормоны щитовидной железы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левотироксин натрия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H03B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антитиреоидные препараты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H03BB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серосодержащие производные имидазола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тиамазол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H03C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препараты йода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H03CA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препараты йода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калия йодид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H04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гормоны поджелудочной железы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H04A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гормоны, расщепляющие гликоген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H04AA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гормоны, расщепляющие гликоген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глюкагон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H05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средства, регулирующие обмен кальция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H05A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паратиреоидные гормоны и их аналоги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H05AA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паратиреоидные гормоны и их аналоги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терипаратид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H05B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антипаратиреоидные средства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H05BX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другие антипаратиреоидные средства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парикальцитол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цинакальцет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этелкальцетид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J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противомикробные средства системного действия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J01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антибактериальные средства системного действия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J01A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тетрациклины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J01AA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тетрациклины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доксициклин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тигециклин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J01B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амфениколы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J01BA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амфениколы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хлорамфеникол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J01C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бета-лактамные антибактериальные средства, пенициллины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J01CA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пенициллины широкого спектра действия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амоксициллин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формы, диспергируемые в раст</w:t>
            </w:r>
            <w:r>
              <w:t>ворителе для приема внутрь;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ампициллин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J01CE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пенициллины, чувствительные к бета-лактамазам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бензатина бензилпенициллин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бензилпенициллин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парентерального и местного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J01CF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пенициллины, устойчивые к бета-лактамазам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оксациллин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J01CR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комбинации пенициллинов, включая комбинации с ингибиторами бета-лактамаз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амоксициллин + клавулановая кислота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ампициллин + сульбактам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J01D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другие бета-лактамные антибактериальные средства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J01DB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цефалоспорины первого поколения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цефазолин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цефалексин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J01DC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цефалоспорины второго поколения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цефуроксим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J01DD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цефалоспорины трет</w:t>
            </w:r>
            <w:r>
              <w:t>ьего поколения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цефотаксим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цефотаксим + [сульбактам]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цефтазидим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цефтриаксон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цефоперазон + сульбактам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цефтазидим + [авибактам]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J01DE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цефалоспорины четвертого поколения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цефепим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цефепим + [сульбактам]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J01DH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карбапенемы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биапенем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имипенем + циластатин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меропенем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эртапенем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J01DI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другие цефалоспорины и пенемы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цефтаролина фосамил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цефтолозан + [тазобактам]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J01E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сульфаниламиды и триметоприм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J01EE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комбинации сульфаниламидов с триметопримом или его производными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ко-тримоксазол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J01F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макролиды, линкозамиды и стрептограмины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J01FA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макролиды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азитромицин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формы, предназначенные для приго</w:t>
            </w:r>
            <w:r>
              <w:t>товления жидких лекарственных форм для приема внутрь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джозамицин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кларитромицин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J01</w:t>
            </w:r>
            <w:r>
              <w:t>FF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линкозамиды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клиндамицин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J01G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аминогликозиды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J01GA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стрептомицины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стрептомицин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J01GB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другие аминогликозиды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амикацин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гентамицин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жидкие лекарственные формы для местного офтальмологического применения;</w:t>
            </w:r>
          </w:p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канамицин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тобрамицин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жидкие лекарственные формы для местного офтальмологического применения;</w:t>
            </w:r>
          </w:p>
          <w:p w:rsidR="00BD0102" w:rsidRDefault="00FD6D73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J01M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производные хинолона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J01MA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фторхинолоны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левофлоксацин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жидкие лекарственные формы для местного офтальмологического применения;</w:t>
            </w:r>
          </w:p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ломефлоксацин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моксифлоксацин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жидкие лекарственные формы для местного офтальмологического применения;</w:t>
            </w:r>
          </w:p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офлоксацин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жидкие лекарственные формы для местного офтальмологического и (или) ушного применения;</w:t>
            </w:r>
          </w:p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мягкие лекарственные формы для м</w:t>
            </w:r>
            <w:r>
              <w:t>естного офтальмологического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спарфлоксацин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ципрофлоксацин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жидкие лекарственные формы для местного офтальмологического и (или) ушного применения;</w:t>
            </w:r>
          </w:p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мягкие лекарственные формы для местного офтальмологического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</w:t>
            </w:r>
            <w:r>
              <w:t xml:space="preserve"> с обычным или модифицированным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J01X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другие антибактериальные средства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J01XA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антибактериальные средства гликопептидной структуры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ванкомицин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парентерального применения и приема внутрь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телаванцин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J01XB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полимиксины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полимиксин B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J01XD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производные имидазола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метронидазол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J01XX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другие антибактериальные средства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даптомицин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линезолид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тедизолид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фосфомицин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применения, за исключением порошка для приготовления раствора для внутримышечного введения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J02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противогрибковые средства системного действия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J02A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противогрибковые средства системного действия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J02AA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антибиотики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амфотерицин B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J02AC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производные триазола и тетразола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вориконазол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:rsidR="00BD0102" w:rsidRDefault="00FD6D73">
            <w:pPr>
              <w:pStyle w:val="ConsPlusNormal0"/>
            </w:pPr>
            <w:r>
              <w:t>твердые лекарс</w:t>
            </w:r>
            <w:r>
              <w:t>твенные формы, предназначенные для приготовления жидких лекарственных форм для приема внутрь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позаконазол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жидкие лекарственные формы для приема внутрь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флуконазол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J02AX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другие противогрибковые средства системного действия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каспофунгин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</w:t>
            </w:r>
            <w:r>
              <w:t>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микафунгин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J04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средства, активные в отношении микобактерий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J04A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противотуберкулезные средства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J04AA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аминосалициловая кислота и ее производные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аминосалициловая кислота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J04AB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антибиотики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капреомицин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рифабутин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рифампицин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циклосерин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J04AC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гидразиды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изониазид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ингаляционного, и (или) парентерального, и (или) эндотрахеального применения;</w:t>
            </w:r>
          </w:p>
          <w:p w:rsidR="00BD0102" w:rsidRDefault="00FD6D73">
            <w:pPr>
              <w:pStyle w:val="ConsPlusNormal0"/>
            </w:pPr>
            <w:r>
              <w:t xml:space="preserve">твердые лекарственные формы для приема внутрь с обычным </w:t>
            </w:r>
            <w:r>
              <w:t>высвобождением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J04AD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производные тиокарбамида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протионамид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этионамид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J04AK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другие противотуберкулезные средства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бедаквилин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деламанид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пиразинамид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претоманид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теризидон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тиоуреидоимин</w:t>
            </w:r>
            <w:r>
              <w:t>ометилпиридиния перхлорат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этамбутол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J04AM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комбинации противотуберкулезных средств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изониазид + пиразинамид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изониазид + пиразинамид + рифампицин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изониазид + пиразинамид + рифампицин + этамбутол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изониазид + пиразинамид + рифампицин + этамбутол + пиридоксин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изониазид + рифампицин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изониазид + этамбутол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J04B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противолепрозные средства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J04BA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противолепрозные средства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дапсон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J05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противовирусные средства системного действия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J05A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противовирусные средства прямого действия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J05AB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нуклеозиды и нуклеотиды, кроме ингибиторов обратной транскриптазы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ацикловир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мягкие лекарственные формы для местного, и (или) местного офтальмологического, и (или) наружного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валганцикловир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</w:t>
            </w:r>
            <w:r>
              <w:t>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ганцикловир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молнупиравир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ремдесивир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J05AE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ингибиторы протеаз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атазанавир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атазанавир + ритонавир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дарунавир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нарлапревир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нирматрелвир + ритонавир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ритонавир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саквинавир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фосампренавир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J05AF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нуклеозидные и нуклеотидные ингибиторы обратной транскриптазы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абакавир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зидовудин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ламивудин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тенофовир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тенофовира алафенамид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фосфазид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эмтрицитабин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энтекавир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J05AG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ненукле</w:t>
            </w:r>
            <w:r>
              <w:t>озидные ингибиторы обратной транскриптазы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доравирин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невирапин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элсульфавирин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этравирин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эфавиренз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J0</w:t>
            </w:r>
            <w:r>
              <w:t>5AH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ингибиторы нейраминидазы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осельтамивир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J05AJ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ингибиторы интегразы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долутегравир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ралтегравир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J05AP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противовирусные средства для лечения гепатита С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велпатасвир + софосбувир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глекапревир + пибрентасвир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даклатасвир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рибавирин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софосбувир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гразопревир + элбасвир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J05AR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противовирусные средства для лечения ВИЧ-инфекции, комбинации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абакавир + ламивудин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абакавир + зидовудин + ламивудин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биктегравир + тенофовира алафенамид + эмтрицитабин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доравирин + ламивудин + тенофовир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зидовудин + ламивудин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</w:t>
            </w:r>
            <w:r>
              <w:t>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кобицистат + тенофовира алафенамид + элвитегравир + эмтрицитабин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ламивудин + фосфазид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лопинавир + ритонавир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рилпивирин + тенофовир + эмтрицитабин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тенофовир + элсульфавирин + эмтрицитабин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J05AX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другие противовирусные средства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булевиртид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имидазолилэтанамид пентандиовой кислоты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кагоцел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маравирок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умифеновир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фавипиравир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тилорон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J06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иммунные сыворотки и иммуноглобулины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J06A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иммунные сыворотки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J06AA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иммунные сыворотки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антитоксин яда гадюки обыкновенной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антитоксин ботулинический типа А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антитоксин ботулинический типа В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антитоксин ботулинический типа Е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антитоксин гангренозный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антитоксин дифтерийный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антитоксин столбнячный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J06B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иммуноглобулины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J06BA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иммуноглобулины человека нормальные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иммуноглобулин человека нормальный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J06BB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специфические иммуноглобулины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иммуноглобулин антирабический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иммуноглобулин против клещевого энцефалита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иммуноглобулин противостолбнячный человека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иммуноглобулин человека антирезус Rho(D)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иммуноглобулин человека противостафилококковый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J06BD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</w:t>
            </w:r>
            <w:r>
              <w:t>отивовирусные моноклональные антитела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паливизумаб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J07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вакцины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вакцины в соответствии с национальным календарем профилактических прививок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местного назального применения или приема внутрь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вакцины в соответствии с календарем профилактических прививок по эпидемическим показаниям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BD0102" w:rsidRDefault="00FD6D73">
            <w:pPr>
              <w:pStyle w:val="ConsPlusNormal0"/>
            </w:pPr>
            <w:r>
              <w:t>лекарственные формы для ингаляционного, и (или) местного назального, и (или) наружного, и (или) парентерального применен</w:t>
            </w:r>
            <w:r>
              <w:t>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рассасывания в полости рта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J07A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бактериальные вакцины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J07AF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вакцины против дифтерии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анатоксин дифтерийный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J07AM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вакцины против столбняка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анатоксин дифтерийно-столбнячный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анатоксин столбнячный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L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противоопухолевые средства и иммуномодуляторы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L01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противоопухолевые средства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L01A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алкилирующие средства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L01AA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аналоги азотистого иприта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бендамустин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ифосфамид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мелфалан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хлорамбуцил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циклофосфамид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</w:t>
            </w:r>
            <w:r>
              <w:t>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L01AB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алкилсульфонаты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бусульфан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L01AD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производные нитрозомочевины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кармустин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ломустин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L01AX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другие алкилирующие средства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дакарбазин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темозоломид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L01B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антиметаболиты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L01BA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аналоги фолиевой кислоты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метотрексат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пеметрексед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L01BB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аналоги пурина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меркаптопурин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неларабин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флударабин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L01BC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аналоги пиримидина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азацитидин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</w:t>
            </w:r>
            <w:r>
              <w:t>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гемцитабин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капецитабин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фторурацил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цитарабин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L01C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алкалоиды растительного происхождения и другие природные вещества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L01CA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алкалоиды барвинка и их аналоги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винбластин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винкристин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винорелбин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L01CB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производные подофиллотоксина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этопозид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L01CD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таксаны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доцетаксел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кабазитаксел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паклитаксел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L01CE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ингибиторы топоизомеразы I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иринотекан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применения, за исключением концентрата для приготовлен</w:t>
            </w:r>
            <w:r>
              <w:t>ия дисперсии для инфузий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L01D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цитотоксические антибиотики и родственные соединения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L01DB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антрациклины и родственные соединения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даунорубицин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доксорубицин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идарубицин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митоксантрон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эпирубицин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L01DC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другие цитотоксические антибиотики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блеомицин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иксабепилон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митомицин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L01E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ингибиторы протеинкиназ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L01EA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ингибиторы тирозинкиназы BCR-ABL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бозутиниб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дазатиниб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иматиниб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нилотиниб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L01EB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ингибиторы тирозинкиназы рецептора эпидермального фактора роста (EGFR)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афатиниб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гефитиниб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осимертиниб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эрлотиниб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L01EC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ингибиторы серин-треонинкиназы B-Raf (BRAF)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вемурафениб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дабрафениб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L01ED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ингибиторы киназы анапластической лимфомы (ALK)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алектиниб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кризотиниб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церитиниб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лорлатиниб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L01EE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ингибиторы митоген-активируемых протеинкиназ (MEK)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кобиметиниб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траметиниб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L01EF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ингибиторы циклин-зависимых киназ (CDK)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абемациклиб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палбоциклиб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рибоциклиб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L01EG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ингибиторы киназы mTOR (мишень рапамицина у млекопитающих)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эверолимус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</w:t>
            </w:r>
            <w:r>
              <w:t>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L01EH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ингибиторы тирозинкиназы рецептора эпидермального фактора роста человека 2-го типа (HER2)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лапатиниб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L01EJ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ингибиторы Янус-киназ (JAK)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руксолитиниб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L01EK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ингибиторы тирозинкиназы рецепторов фактора роста эндотелия сосудов (VEGFR)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акситиниб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L01EL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и</w:t>
            </w:r>
            <w:r>
              <w:t>нгибиторы тирозинкиназы Брутона (BTK)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акалабрутиниб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ибрутиниб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занубрутиниб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L01EM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ингибиторы фосфатидилинозитол-3-киназ (PI3K)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алпелисиб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L01EX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другие ингибиторы протеинкиназ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вандетаниб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кабозантиниб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капивасертиб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ленватиниб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мидостаурин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нинтеданиб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пазопаниб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регорафениб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сорафениб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сунитиниб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L01F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моноклональные антитела и их конъюгаты с лекарственными средствами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L01FA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ингибиторы CD20 (кластеры дифференцировки 20)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обинутузумаб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ритуксимаб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L01FB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ингибиторы CD22 (кластеры дифференцировки 22)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инотузумаб озогамицин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L01FС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ингибиторы CD38 (кластеры дифференцировки 38)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даратумумаб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изатуксимаб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L01FD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ингибиторы HER2 (рецептор эпидермального фактора роста человека 2-го типа)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пертузумаб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трастузумаб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трастузумаб эмтанзин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L01FЕ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ингибиторы EGFR (рецептор эпидермального фактора роста)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панитумумаб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цетуксимаб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L01FF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ингибиторы PD-1/PDL-1 (белок запрограммированной гибели клеток I/его лиганд)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авелумаб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атезолизумаб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дурвалумаб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камрелизумаб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ниволумаб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пембролизумаб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пролголимаб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L01FG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ингибиторы VEGF/VEGFR (фактор роста эндотелия сосудов)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бевацизумаб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рамуцирумаб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L01FХ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другие моноклональные антитела и их конъюгаты с лекарственными средствами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блинатумомаб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брентуксимаб ведотин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ипилимумаб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элотузумаб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полатузумаб ведотин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L01X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другие противоопухолевые средства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L01XA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соединения платины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карбоплатин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оксалиплатин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цисплатин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L01XB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метилгидразины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прокарбазин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L01XF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ретиноиды для лечения злокачественных опухолей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третиноин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L01XG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ингибиторы протеасом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бортезомиб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иксазомиб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карфилзомиб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L01XJ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ингибиторы сигнального пути Hedgehog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висмодегиб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L01XK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ингибиторы поли(АДФ-рибоза)-полимераз (PARP)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олапариб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талазопариб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L01XX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другие противоопухолевые средства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аспарагиназа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афлиберцепт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жидкие лекарственные формы для парентерального внутриглазного применения;</w:t>
            </w:r>
          </w:p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венетоклакс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гидроксикарбамид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митотан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пэгаспаргаза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фактор некроза опухолей-тимозин альфа-1 рекомбинантный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эрибулин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L01XY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комбинации противоопухолевых средств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нурулимаб + пролголимаб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</w:t>
            </w:r>
            <w:r>
              <w:t xml:space="preserve"> для парентерального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L02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противоопухолевые гормональные препараты и антагонисты гормонов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L02A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гормоны и родственные соединения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L02AB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гестагены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медроксипрогестерон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L02AE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аналоги гонадотропин-рилизинг гормона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бусерелин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гозерелин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парентерального подкожного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лейпрорелин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трипторелин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L02B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антагонисты гормонов и родственные соединения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L02BA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антиэстрогены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тамоксифен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фулвестрант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L02BB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антиандрогены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апалутамид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бикалутамид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даролутамид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флутамид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энзалутамид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L02BG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ингибиторы ароматазы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анастрозол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</w:t>
            </w:r>
            <w:r>
              <w:t>обождением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L02BX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другие антагонисты гормонов и родственные соединения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абиратерон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дегареликс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L03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иммуностимуляторы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L03A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иммуностимуляторы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L03AA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колониестимулирующие факторы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филграстим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пэгфилграстим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эмпэгфилграстим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L03AB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интерфероны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интерферон альфа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жидкие лекарственные формы для местного назального, и (или) местного офтальмологического, и (или) парентерального, и (или) парентерального субконъюнктивального применения;</w:t>
            </w:r>
          </w:p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</w:t>
            </w:r>
            <w:r>
              <w:t>ия;</w:t>
            </w:r>
          </w:p>
          <w:p w:rsidR="00BD0102" w:rsidRDefault="00FD6D73">
            <w:pPr>
              <w:pStyle w:val="ConsPlusNormal0"/>
            </w:pPr>
            <w:r>
              <w:t>мягкие лекарственные формы для местного и наружного применения;</w:t>
            </w:r>
          </w:p>
          <w:p w:rsidR="00BD0102" w:rsidRDefault="00FD6D73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ингаляционного, и (или) местног</w:t>
            </w:r>
            <w:r>
              <w:t>о назального, и (или) местного офтальмологического, и (или) парентерального, и (или) парентерального субконъюнктивального применения, и (или) приема внутрь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интерферон бета-1a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интерферон бета-1b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интерферон гамма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пэгинтерферон альфа-2b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пэгинтерферон бета-1a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сампэгинтерферон бета-1a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L03AX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другие иммуностимуляторы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азоксимера бромид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местного и (или)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мягкие лекарственные формы для местного вагинального и (или) ректального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вакцина для лечения рака мочевого пузыря БЦЖ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глатирамера ацетат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глутамил-цистеинил-глицин динатрия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L04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L04A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L04AA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селективные иммунодепрессанты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абатацепт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алемтузумаб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апремиласт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дивозилимаб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иммуноглобулин антитимоцитарный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иммуноглобулин антитимоцитарный лошадиный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кладрибин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микофенолата мофетил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микофеноловая кислота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 xml:space="preserve">твердые лекарственные формы для приема внутрь с модифицированным </w:t>
            </w:r>
            <w:r>
              <w:t>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окрелизумаб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сипонимод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терифлуномид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финголимод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экулизумаб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L04AB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ингибиторы фактора некроза опухоли альфа (ФНО-альфа)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адалимумаб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голимумаб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инфликсимаб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цертолизумаба пэгол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этанерцепт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L04AC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ингибиторы интерлейкинов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анакинра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базиликсимаб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гуселькумаб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иксекизумаб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канакинумаб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левилимаб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нетакимаб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олокизумаб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рисанкизумаб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секукинумаб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тоцилизумаб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устекинумаб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применения, за исключением концентрата для приготовления раствора для инфузий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гоф</w:t>
            </w:r>
            <w:r>
              <w:t>ликицепт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L04AD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ингибиторы кальциневрина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такролимус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мягкие лекарственные формы для наружного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циклоспорин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L04AF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ингибиторы Янус-киназ (JAK)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барицитиниб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тофацитиниб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упадацитиниб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L04AG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моноклональные антитела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анифролумаб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</w:t>
            </w:r>
            <w:r>
              <w:t>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белимумаб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применения, за исключением раствора для подкожного введения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ведолизумаб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натализумаб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L04AК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ингибиторы дигидрооротатдегидрогеназы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лефлуномид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L04AX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другие иммунодепрессанты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азатиоприн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диметилфумарат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леналидомид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пирфенидон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по</w:t>
            </w:r>
            <w:r>
              <w:t>малидомид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M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костно-мышечная система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M01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противовоспалительные и противоревматические препараты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M01A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нестероидные противовоспалительные и противоревматические препараты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M01AB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производные уксусной кислоты и родственные соединения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диклофенак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жидкие лекарственные формы для местного офтальмологического применения;</w:t>
            </w:r>
          </w:p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или модифиц</w:t>
            </w:r>
            <w:r>
              <w:t>ированным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кеторолак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M01AE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производные пропионовой кислоты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декскетопрофен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ибупрофен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:rsidR="00BD0102" w:rsidRDefault="00FD6D73">
            <w:pPr>
              <w:pStyle w:val="ConsPlusNormal0"/>
            </w:pPr>
            <w:r>
              <w:t>мягкие лекарственные формы для</w:t>
            </w:r>
            <w:r>
              <w:t xml:space="preserve"> наружного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BD0102">
        <w:tc>
          <w:tcPr>
            <w:tcW w:w="113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60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кетопрофен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M01C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базисные противоревматические средства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M01CC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пеницилламин и подобные средства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пеницилламин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M03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миорелаксанты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M03A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миорелаксанты периферического действия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M03AB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производные холина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суксаметония йодид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суксаметония хлорид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M03AC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другие четвертичные аммониевые соединения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пипекурония бромид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рокурония бромид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M03AX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другие миорелаксанты периферического действия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ботулинический токсин типа A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ботулинический токсин типа A-гемагглютинин комплекс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M03B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миорелаксанты центрального действия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M03BX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другие миорелаксанты центрального действия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баклофен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интратекального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тизанидин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M04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противоподагрические препараты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M04A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противоподагрические препараты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M04AA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препараты, ингибирующие синтез мочевой кислоты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аллопуринол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M05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препараты для лечения заболеваний костей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M05B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препараты, влияющие на структуру и минерализацию костей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M05BA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бисфосфонаты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алендроновая кислота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золедроновая кислота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M05BX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другие препараты, влияющие на структуру и минерализацию костей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деносумаб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стронция ранелат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M09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другие препараты для лечения заболеваний костно-мышечной системы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M09A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другие препараты для лечения заболеваний костно-мышечной системы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M09AX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прочие препараты для лечения заболеваний костно-мышечной системы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нусинерсен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интратекального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рисдиплам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N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нервная система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N 01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анестетики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N 01A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общие анестетики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N 01AB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галогенированные углеводороды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галотан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десфлуран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севофлуран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N 01AF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барбитураты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тиопентал натрия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N 01AH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опиоидные анальгетики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тримеперидин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N 01AX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другие общие анестетики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динитрогена оксид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кетамин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натрия оксибутират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пропофол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N 01B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местные анестетики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N 01BA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эфиры аминобензойной кислоты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прокаин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N 01BB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амиды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бупивакаин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или парентерального интратекального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левобупивакаин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лидокаин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жидкие лекарственные формы для местного офтальмологического и (или) наружного применения;</w:t>
            </w:r>
          </w:p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ропивакаин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N 02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анальгетики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N 02A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опиоиды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N 02AA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природные алкалоиды опия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морфин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налоксон + оксикодон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N 02AB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производные фенилпиперидина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фентанил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мягкие лекарственные формы для наружного трансдермального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пропионилфенилэтоксиэтилпиперидин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местного подъязычного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N 02AE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производные орипавина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бупренорфин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N 02AX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другие опиоиды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тапентадол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трамадол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N 02B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другие анальгетики и антипиретики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N 02BA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салициловая кислота и ее производные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ацетилсалициловая кислота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высвобождением, за исключением таблеток шипучих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N 02BE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анилиды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парацетамол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N 02BF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габ</w:t>
            </w:r>
            <w:r>
              <w:t>апентиноиды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прегабалин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N 03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противоэпилептические средства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N 03A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противоэпилептические средства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N 03AA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барбитураты и их производные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бензобарбитал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фенобарбитал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N 03AB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производные гидантоина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фенитоин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N 03AD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производные сукцинимида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этосуксимид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N 03AE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производные бензодиазепина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клоназепам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</w:t>
            </w:r>
            <w:r>
              <w:t>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N 03AF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производные карбоксамида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карбамазепин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окскарбазепин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N 03AG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производные жирных кислот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вальпроевая кислота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N 03AX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другие противоэпилептические средства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бриварацетам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лакосамид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леветирацетам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перампанел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топирамат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N 04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противопаркинсонические средства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N 04A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антихолинергические средства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N 04AA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третичные амины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бипериден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60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тригексифенидил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N 04B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дофаминергические средства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N 04BA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ДОФА и его производные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леводопа + [бенсеразид]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леводопа + [карбидопа]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N 04BB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производные адамантана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амантадин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N 04BC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агонисты дофаминовых рецепторов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бромокриптин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пирибедил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прамипексол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N 05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психолептики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N 05A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антипсихотические средства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N 05AA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алифатические производные фенотиазина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левомепромазин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хлорпромазин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N 05AB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пиперазиновые производные фенотиазина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перфеназин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трифлуоперазин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флуфеназин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N 05AC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пиперидиновые производные фенотиазина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перициазин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тиоридазин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N 05AD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производные бутирофенона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галоперидол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дроперидол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N 05AE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производные индола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луразидон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сертиндол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N 05AF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производные тиоксантена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зуклопентиксол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флупентиксол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N 05AH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диазепины, оксазепины, тиазепины и оксепины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кветиапин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оланзапин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формы, диспергируемые в полости рта перед проглатыванием;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N 05AL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бензамиды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сульпирид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N 05AX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другие антипсихотические средства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карипразин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палиперидон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рисперидон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формы, диспергируемые в полости рта перед проглатыванием;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рассасывания в полости рта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N 05B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анксиолитические средства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N 05BA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производные бензодиазепина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диазепам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лоразепам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оксазепам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N 05BB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производные дифенилметана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гидроксизин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N 05BX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другие анксиолитические средства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бромдигидрохлорфенилбензодиазепин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формы, диспергируемые в полости рта перед проглатыванием;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N 05C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снотворные и</w:t>
            </w:r>
            <w:r>
              <w:t xml:space="preserve"> седативные средства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N 05CD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производные бензодиазепина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мидазолам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нитразепам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N 05CF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бензодиазепиноподобные средства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зопиклон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N 06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психоаналептики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N 06A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антидепрессанты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N 06AA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неселективные ингибиторы обратного захвата моноаминов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амитриптилин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имипрамин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кломипрамин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N 06AB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селективные ингибиторы обратного захвата серотонина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пароксетин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сертралин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флуоксетин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N 06AX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другие антидепрессанты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агомелатин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пипофезин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N 06B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психостимуляторы, средства, применяемые при синдроме дефицита внимания с гиперактивностью, и ноотропные средства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N 06BC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производные ксантина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кофеин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жидкие лекарственные формы для парентерального и (или) субконъюнктивального применения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N 06BX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другие пси</w:t>
            </w:r>
            <w:r>
              <w:t>хостимуляторы и ноотропные средства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винпоцетин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глицин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местного подъязычного и (или) защечного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метионил-глутамил-гистидил-фенилаланил-пролил-глицил-пролин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жидкие лекарственные формы для местного назального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пирацетам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полипептиды коры головного мозга скота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фонтурацетам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пептиды головного мозга свиньи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цитиколин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N 06D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средства для лечения деменции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N 06DA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антихолинэстеразные средства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галантамин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ривастигмин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BD0102" w:rsidRDefault="00FD6D73">
            <w:pPr>
              <w:pStyle w:val="ConsPlusNormal0"/>
            </w:pPr>
            <w:r>
              <w:t>мягкие лекарственные формы для наружного трансдермального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N 06DX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другие средства для лечения деменции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мемантин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N 07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другие средства для лечения заболеваний нервной системы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N 07A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парасимпатомиметики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N 07AA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антихолинэстеразные средства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неостигмина метилсульфат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пиридостигмина бромид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N 07AX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другие парасимпатомиметики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холина альфосцерат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N 07B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средства, применяемые при аддиктивных расстройствах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N 07BB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средства, применяемые при алкогольной зависимости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налтрексон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N 07C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препараты для лечения головокружения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N 07CA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препараты для лечения головокружения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бетагистин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N 07X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другие средства для лечения заболеваний нервной системы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N 07XX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другие средства для лечения заболеваний нервной системы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инозин + никотинамид + рибофлавин + янтарная кислота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</w:t>
            </w:r>
            <w:r>
              <w:t>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тетрабеназин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этилметилгид- роксипиридина сукцинат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фампридин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P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противопаразитарные средства, инсектициды и репелленты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P01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противопротозойные средства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P01B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противомалярийные средства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P01BA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аминохинолины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гидроксихлорохин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P01BC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метанолхинолины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мефлохин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P02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антигельминтные средства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P02B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средства для лечения трематодозов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P02BA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производные хинолина и родственные соединения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празиквантел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P02C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средства для лечения нематодозов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P02CA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производные бензимидазола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мебендазол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P02CC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производные тетрагидропиримидина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пирантел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P02CE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производные имидазотиазола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левамизол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P03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средства для уничтожения эктопаразитов (включая чесоточного клеща), инсектициды и репелленты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P03A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средства для уничтожения эктопаразитов, включая чесоточного клеща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P03AX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друг</w:t>
            </w:r>
            <w:r>
              <w:t>ие средства для уничтожения эктопаразитов, включая чесоточного клеща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бензилбензоат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жидкие лекарственные формы для наружного применения;</w:t>
            </w:r>
          </w:p>
          <w:p w:rsidR="00BD0102" w:rsidRDefault="00FD6D73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R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дыхательная система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R01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препараты для лечения заболеваний носа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R01A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деконгестанты и другие препараты для местного применения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R01AA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симпатомиметики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ксилометазолин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жидкие лекарственные формы для местного назального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R02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препараты для лечения заболеваний горла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R02A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препараты для лечения заболеваний горла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R02AA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антисептики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йод + калия йодид + глицерол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жидкие лекарственные формы для местного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R03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средства для лечения обструктивных заболеваний дыхательных путей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R03A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адренергические средства для ингаляционного введения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R03AC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селективные бета2-адреномиметики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индакатерол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сальбутамол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формотерол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R03AK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адренергические средства в комбинации с глюкокортикоидами или другими средствами, кроме антихолинергических средств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беклометазон + формотерол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будесонид + формотерол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вилантерол + флутиказона фуроат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салметерол + флутиказон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R03AL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адренергические средства в комбинации с антихолинергическими средствами, включая тройные комбинации с глюкокортикостероидами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аклидиния бромид + формотерол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беклометазон + гликопиррония бромид + формотерол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будесонид + гликопиррония бромид + формотерол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вилантерол + умеклидиния бромид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вилантерол + умеклидиния бромид + флутиказона фуроат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гликопиррония бромид + индакатерол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гликопиррония бромид + индакатерол + мометазон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ипратропия бромид + фенотерол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олодатерол + тиотропия бромид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R03B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другие средства для ингаляционного</w:t>
            </w:r>
            <w:r>
              <w:t xml:space="preserve"> введения, применяемые для лечения обструктивных заболеваний дыхательных путей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R03BA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глюкокортикоиды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беклометазон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жидкие лекарственные формы для местного назального применения;</w:t>
            </w:r>
          </w:p>
          <w:p w:rsidR="00BD0102" w:rsidRDefault="00FD6D73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60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будесонид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жидкие лекарственные формы для местного назального применения;</w:t>
            </w:r>
          </w:p>
          <w:p w:rsidR="00BD0102" w:rsidRDefault="00FD6D73">
            <w:pPr>
              <w:pStyle w:val="ConsPlusNormal0"/>
            </w:pPr>
            <w:r>
              <w:t>лекарственные формы для ингаляционного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высвобождением, за исключением гранул кишечнорастворимых и таблеток кишечнора</w:t>
            </w:r>
            <w:r>
              <w:t>створимых с пролонгированным высвобождением, покрытых пленочной оболочкой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R03BB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антихолинергические средства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аклидиния бромид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гликопиррония бромид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ипратропия бромид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тиотропия бромид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R03BC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противоаллергические средства, кроме глюкокортикоидов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кромоглициевая кислота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жидкие лекарственные формы для мес</w:t>
            </w:r>
            <w:r>
              <w:t>тного офтальмологического применения;</w:t>
            </w:r>
          </w:p>
          <w:p w:rsidR="00BD0102" w:rsidRDefault="00FD6D73">
            <w:pPr>
              <w:pStyle w:val="ConsPlusNormal0"/>
            </w:pPr>
            <w:r>
              <w:t>лекарственные формы для ингаляционного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R03D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R03DA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ксантины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аминофиллин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R03DX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проч</w:t>
            </w:r>
            <w:r>
              <w:t>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бенрализумаб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меполизумаб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омализумаб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тезепелумаб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R05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препараты, применяемые при кашле и простудных заболеваниях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R05C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отхаркивающие средства, кроме комбинаций с противокашлевыми средствами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R05CB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муколитические средства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амброксол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жидкие лекарственные формы для приема внутрь и (или) ингаляционного применения;</w:t>
            </w:r>
          </w:p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</w:t>
            </w:r>
            <w:r>
              <w:t>карственные формы, диспергируемые в растворителе для приема внутрь;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рассасывания в полости рта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ацетилцистеин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BD0102" w:rsidRDefault="00FD6D73">
            <w:pPr>
              <w:pStyle w:val="ConsPlusNormal0"/>
            </w:pPr>
            <w:r>
              <w:t>лекарственные формы для ингаляционного и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формы, диспергируемые или растворяемые в растворителе для приема внутрь;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формы, предназначенные д</w:t>
            </w:r>
            <w:r>
              <w:t>ля приготовления жидких лекарственных форм для приема внутрь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дорназа альфа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R06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антигистаминные средства системного действия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R06A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антигистаминные средства системного действия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R06AA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эфиры алкиламинов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дифенгидрамин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R06AC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замещенные этилендиамины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хлоропирамин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BD0102" w:rsidRDefault="00FD6D73">
            <w:pPr>
              <w:pStyle w:val="ConsPlusNormal0"/>
            </w:pPr>
            <w:r>
              <w:t>твер</w:t>
            </w:r>
            <w:r>
              <w:t>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R06AE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производные пиперазина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цетиризин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R06AX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другие антигистаминные средства системного действия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лоратадин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R07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другие препараты для лечения заболеваний дыхательной системы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R07A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другие препараты для лечения заболеваний дыхательной системы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R07AA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легочные сурфактанты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берактант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эндотрахеального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порактант альфа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эндотрахеального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таурактант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ингаляционного, и (или) эндобронхиального, и (или) эндотрахеального применения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R07AX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прочие препараты для лечения заболеваний дыхательной системы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ивакафтор + лума</w:t>
            </w:r>
            <w:r>
              <w:t>кафтор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тирозил-D-аланил-глицил-фенилаланил-лейцил-аргинина сукцинат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ингаляционного и парентерального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S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органы чувств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S01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средства, применяемые в офтальмологии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S01A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противомикробные средства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S01AA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антибиотики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тетрациклин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мягкие лекарственные формы для местного офтальмологического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S01E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противоглаукомные препараты и миотические средства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S01EB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парасимпатомиметики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пилокарпин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S01EC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ингибиторы карбоангидразы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ацетазоламид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дорзоламид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S01ED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бета-адреноблокаторы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тимолол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S01EE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аналоги простагландинов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тафлупрост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S01F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мидриатические и циклоплегические средства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S01FA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антихолинергические средства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тропикамид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S01H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местные анестетики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S01HA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местные анестетики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оксибупрокаин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S01K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средства, применяемые в хирургии глаза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S01KA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вязкоупругие вещества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гипромеллоза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S01L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средства, применяемые при заболеваниях сосудистой оболочки глаза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S01LA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средства, препятствующие неоваскуляризации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бролуцизумаб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внутригла</w:t>
            </w:r>
            <w:r>
              <w:t>зного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ранибизумаб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внутриглазного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S02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средства для лечения заболеваний уха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S02A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противомикробные средства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S02AA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противомикробные средства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рифамицин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жидкие лекарственные формы для местного ушного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V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прочие средства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V01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аллергены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V01A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аллергены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V01AA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экстракты аллергенов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аллергены бактерий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аллерген бактерий (туберкулезный рекомбинантный)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V03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прочие лечебные средства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V03A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прочие лечебные средства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V03AB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антидоты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димеркаптопропансульфонат натрия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калий-железо гексацианоферрат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кальция тринатрия пентетат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ингаляционного и (или)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карбоксим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налоксон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натрия тиосульфат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</w:t>
            </w:r>
            <w:r>
              <w:t>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протамина сульфат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сугаммадекс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цинка бисвинилимидазола диацетат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V03AC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железосвязывающие средства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деферазирокс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V03AE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средства для лечения гиперкалиемии и гиперфосфатемии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кальция полистирол- сульфонат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 xml:space="preserve">комплекс </w:t>
            </w:r>
            <w:r>
              <w:rPr>
                <w:noProof/>
                <w:position w:val="-7"/>
              </w:rPr>
              <w:drawing>
                <wp:inline distT="0" distB="0" distL="0" distR="0">
                  <wp:extent cx="182880" cy="247015"/>
                  <wp:effectExtent l="0" t="0" r="0" b="0"/>
                  <wp:docPr id="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" cy="247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-железа (III) оксигидроксида, сахарозы и крахмала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формы, требующие разжевывания перед проглатыванием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севеламер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V03AF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средства, снижающие токсичность противоопухолевой терапии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кальция фолинат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месна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V06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лечебное питание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V06D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другие продукты лечебного питания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V06DD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аминокислоты, включая комбинации с полипептидами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аминокислоты для парентерального питания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аминокислоты и их смеси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кетоаналоги аминокислот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V06DE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аминокислоты/углеводы/минеральные вещества/витамины, комбинации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аминокислоты для парентерального питания + прочие препараты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V07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прочие нелечебные средства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V07A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прочие нелечебные средства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V07AB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растворители и разбавители, включая ирригационные растворы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вода для инъекций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жидкие лекарственные формы, предназначенные для приготовления жидких лекарственных форм для парентеральн</w:t>
            </w:r>
            <w:r>
              <w:t>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V08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контрастные средства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V08A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рентгеноконтрастные средства, содержащие йод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V08AA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водорастворимые нефротропные высокоосмолярные рентгеноконтрастные средства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натрия амидотризоат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V08AB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водорастворимые нефротропные низкоосмолярные рентгеноконтрастные средства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йоверсол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йогексол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местного ректального применения, и (или) парентерального применения, и (или) приема внутрь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йомепрол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йопромид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V08B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рентгеноконтрастные средства, кроме йодсодержащих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V08BA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рентгеноконтрастные средства, содержащие бария сульфат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бария сульфат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V08C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контрастные средства для магнитно-резонансной томографии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V08CA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парамагнитные контрастные средства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гадобеновая кислота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гадобутрол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гадодиамид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гадоксетовая кислота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гадопентетовая кислота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гадотеридол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гадотеровая кислота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  <w:vMerge w:val="restart"/>
          </w:tcPr>
          <w:p w:rsidR="00BD0102" w:rsidRDefault="00FD6D73">
            <w:pPr>
              <w:pStyle w:val="ConsPlusNormal0"/>
            </w:pPr>
            <w:r>
              <w:t>V09</w:t>
            </w:r>
          </w:p>
        </w:tc>
        <w:tc>
          <w:tcPr>
            <w:tcW w:w="2608" w:type="dxa"/>
            <w:vMerge w:val="restart"/>
          </w:tcPr>
          <w:p w:rsidR="00BD0102" w:rsidRDefault="00FD6D73">
            <w:pPr>
              <w:pStyle w:val="ConsPlusNormal0"/>
            </w:pPr>
            <w:r>
              <w:t>диагностические радиофармацевтические средства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меброфенин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пентатех 99mTc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пирфотех 99mTc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технеция (99mTc) оксабифор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технеция (99mTc) фитат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V10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терапевтические радиофармацевтические средства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V10B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радиофармацевтические средства для уменьшения боли при новообразованиях костной ткани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V10BX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разные радиофармацевтические средства для уменьшения боли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стронция хлорид 89Sr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V10X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другие терапевтические радиофармацевтические средства</w:t>
            </w:r>
          </w:p>
        </w:tc>
        <w:tc>
          <w:tcPr>
            <w:tcW w:w="204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3288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V10XX</w:t>
            </w:r>
          </w:p>
        </w:tc>
        <w:tc>
          <w:tcPr>
            <w:tcW w:w="2608" w:type="dxa"/>
          </w:tcPr>
          <w:p w:rsidR="00BD0102" w:rsidRDefault="00FD6D73">
            <w:pPr>
              <w:pStyle w:val="ConsPlusNormal0"/>
            </w:pPr>
            <w:r>
              <w:t>другие терапевтические радиофармацевтические средства</w:t>
            </w:r>
          </w:p>
        </w:tc>
        <w:tc>
          <w:tcPr>
            <w:tcW w:w="2041" w:type="dxa"/>
          </w:tcPr>
          <w:p w:rsidR="00BD0102" w:rsidRDefault="00FD6D73">
            <w:pPr>
              <w:pStyle w:val="ConsPlusNormal0"/>
            </w:pPr>
            <w:r>
              <w:t>радия хлорид [223 Ra]</w:t>
            </w:r>
          </w:p>
        </w:tc>
        <w:tc>
          <w:tcPr>
            <w:tcW w:w="3288" w:type="dxa"/>
          </w:tcPr>
          <w:p w:rsidR="00BD0102" w:rsidRDefault="00FD6D7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</w:tbl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jc w:val="right"/>
        <w:outlineLvl w:val="1"/>
      </w:pPr>
      <w:r>
        <w:t>Приложение 6</w:t>
      </w:r>
    </w:p>
    <w:p w:rsidR="00BD0102" w:rsidRDefault="00FD6D73">
      <w:pPr>
        <w:pStyle w:val="ConsPlusNormal0"/>
        <w:jc w:val="right"/>
      </w:pPr>
      <w:r>
        <w:t>к Программе</w:t>
      </w:r>
    </w:p>
    <w:p w:rsidR="00BD0102" w:rsidRDefault="00FD6D73">
      <w:pPr>
        <w:pStyle w:val="ConsPlusNormal0"/>
        <w:jc w:val="right"/>
      </w:pPr>
      <w:r>
        <w:t>государственных гарантий бесплатного</w:t>
      </w:r>
    </w:p>
    <w:p w:rsidR="00BD0102" w:rsidRDefault="00FD6D73">
      <w:pPr>
        <w:pStyle w:val="ConsPlusNormal0"/>
        <w:jc w:val="right"/>
      </w:pPr>
      <w:r>
        <w:t>оказания гражданам медицинской помощи</w:t>
      </w:r>
    </w:p>
    <w:p w:rsidR="00BD0102" w:rsidRDefault="00FD6D73">
      <w:pPr>
        <w:pStyle w:val="ConsPlusNormal0"/>
        <w:jc w:val="right"/>
      </w:pPr>
      <w:r>
        <w:t>на территории Орловской области на 2026 год</w:t>
      </w:r>
    </w:p>
    <w:p w:rsidR="00BD0102" w:rsidRDefault="00FD6D73">
      <w:pPr>
        <w:pStyle w:val="ConsPlusNormal0"/>
        <w:jc w:val="right"/>
      </w:pPr>
      <w:r>
        <w:t xml:space="preserve">и на плановый период 2027 и 2028 </w:t>
      </w:r>
      <w:r>
        <w:t>годов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Title0"/>
        <w:jc w:val="center"/>
      </w:pPr>
      <w:bookmarkStart w:id="613" w:name="P12736"/>
      <w:bookmarkEnd w:id="613"/>
      <w:r>
        <w:t>СРЕДНИЕ НОРМАТИВЫ</w:t>
      </w:r>
    </w:p>
    <w:p w:rsidR="00BD0102" w:rsidRDefault="00FD6D73">
      <w:pPr>
        <w:pStyle w:val="ConsPlusTitle0"/>
        <w:jc w:val="center"/>
      </w:pPr>
      <w:r>
        <w:t>ОБЪЕМА ОКАЗАНИЯ И СРЕДНИЕ НОРМАТИВЫ ФИНАНСОВЫХ ЗАТРАТ</w:t>
      </w:r>
    </w:p>
    <w:p w:rsidR="00BD0102" w:rsidRDefault="00FD6D73">
      <w:pPr>
        <w:pStyle w:val="ConsPlusTitle0"/>
        <w:jc w:val="center"/>
      </w:pPr>
      <w:r>
        <w:t>НА ЕДИНИЦУ ОБЪЕМА МЕДИЦИНСКОЙ ПОМОЩИ НА 2026 - 2028 ГОДЫ</w:t>
      </w:r>
    </w:p>
    <w:p w:rsidR="00BD0102" w:rsidRDefault="00BD010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BD010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D0102" w:rsidRDefault="00BD010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D0102" w:rsidRDefault="00FD6D73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D0102" w:rsidRDefault="00FD6D73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26" w:tooltip="Постановление Правительства Орловской области от 21.05.2026 N 313 &quot;О внесении изменений в постановление Правительства Орловской области от 16 января 2026 года N 16 &quot;О Программе государственных гарантий бесплатного оказания гражданам медицинской помощи на терри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Орловской области</w:t>
            </w:r>
          </w:p>
          <w:p w:rsidR="00BD0102" w:rsidRDefault="00FD6D73">
            <w:pPr>
              <w:pStyle w:val="ConsPlusNormal0"/>
              <w:jc w:val="center"/>
            </w:pPr>
            <w:r>
              <w:rPr>
                <w:color w:val="392C69"/>
              </w:rPr>
              <w:t>от 21.05.2026 N 313)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D0102" w:rsidRDefault="00BD0102">
            <w:pPr>
              <w:pStyle w:val="ConsPlusNormal0"/>
            </w:pPr>
          </w:p>
        </w:tc>
      </w:tr>
    </w:tbl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Title0"/>
        <w:jc w:val="center"/>
        <w:outlineLvl w:val="2"/>
      </w:pPr>
      <w:r>
        <w:t>Раздел 1. За счет бюджетных ассигнований областного бюджета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sectPr w:rsidR="00BD0102">
          <w:headerReference w:type="default" r:id="rId127"/>
          <w:footerReference w:type="default" r:id="rId128"/>
          <w:headerReference w:type="first" r:id="rId129"/>
          <w:footerReference w:type="first" r:id="rId130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38"/>
        <w:gridCol w:w="1757"/>
        <w:gridCol w:w="1134"/>
        <w:gridCol w:w="1191"/>
        <w:gridCol w:w="1134"/>
        <w:gridCol w:w="1134"/>
        <w:gridCol w:w="1134"/>
        <w:gridCol w:w="1247"/>
      </w:tblGrid>
      <w:tr w:rsidR="00BD0102">
        <w:tc>
          <w:tcPr>
            <w:tcW w:w="2438" w:type="dxa"/>
            <w:vMerge w:val="restart"/>
          </w:tcPr>
          <w:p w:rsidR="00BD0102" w:rsidRDefault="00FD6D73">
            <w:pPr>
              <w:pStyle w:val="ConsPlusNormal0"/>
              <w:jc w:val="center"/>
            </w:pPr>
            <w:r>
              <w:t xml:space="preserve">Виды и условия оказания медицинской помощи </w:t>
            </w:r>
            <w:hyperlink w:anchor="P13708" w:tooltip="&lt;1&gt;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, оказываемой за счет бюджетных ассигнований соответствующих бюджетов при заболеваниях, не входящих в баз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757" w:type="dxa"/>
            <w:vMerge w:val="restart"/>
          </w:tcPr>
          <w:p w:rsidR="00BD0102" w:rsidRDefault="00FD6D73">
            <w:pPr>
              <w:pStyle w:val="ConsPlusNormal0"/>
              <w:jc w:val="center"/>
            </w:pPr>
            <w:r>
              <w:t>Единица измерения на 1 жителя</w:t>
            </w:r>
          </w:p>
        </w:tc>
        <w:tc>
          <w:tcPr>
            <w:tcW w:w="2325" w:type="dxa"/>
            <w:gridSpan w:val="2"/>
          </w:tcPr>
          <w:p w:rsidR="00BD0102" w:rsidRDefault="00FD6D73">
            <w:pPr>
              <w:pStyle w:val="ConsPlusNormal0"/>
              <w:jc w:val="center"/>
            </w:pPr>
            <w:r>
              <w:t>2026 год</w:t>
            </w:r>
          </w:p>
        </w:tc>
        <w:tc>
          <w:tcPr>
            <w:tcW w:w="2268" w:type="dxa"/>
            <w:gridSpan w:val="2"/>
          </w:tcPr>
          <w:p w:rsidR="00BD0102" w:rsidRDefault="00FD6D73">
            <w:pPr>
              <w:pStyle w:val="ConsPlusNormal0"/>
              <w:jc w:val="center"/>
            </w:pPr>
            <w:r>
              <w:t>2027 год</w:t>
            </w:r>
          </w:p>
        </w:tc>
        <w:tc>
          <w:tcPr>
            <w:tcW w:w="2381" w:type="dxa"/>
            <w:gridSpan w:val="2"/>
          </w:tcPr>
          <w:p w:rsidR="00BD0102" w:rsidRDefault="00FD6D73">
            <w:pPr>
              <w:pStyle w:val="ConsPlusNormal0"/>
              <w:jc w:val="center"/>
            </w:pPr>
            <w:r>
              <w:t>2028 год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1134" w:type="dxa"/>
          </w:tcPr>
          <w:p w:rsidR="00BD0102" w:rsidRDefault="00FD6D73">
            <w:pPr>
              <w:pStyle w:val="ConsPlusNormal0"/>
              <w:jc w:val="center"/>
            </w:pPr>
            <w:r>
              <w:t>Средние нормативы объема медицинской помощи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  <w:jc w:val="center"/>
            </w:pPr>
            <w:r>
              <w:t>Средние нормативы финансовых затрат на единицу объема медицинской помощи, рублей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  <w:jc w:val="center"/>
            </w:pPr>
            <w:r>
              <w:t>Средние нормативы объема медицинской помощи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  <w:jc w:val="center"/>
            </w:pPr>
            <w:r>
              <w:t>Средние нормативы финансовых затрат на единицу объема медицинской помощи, рублей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  <w:jc w:val="center"/>
            </w:pPr>
            <w:r>
              <w:t>Средние нормативы объема медицинской помощи</w:t>
            </w:r>
          </w:p>
        </w:tc>
        <w:tc>
          <w:tcPr>
            <w:tcW w:w="1247" w:type="dxa"/>
          </w:tcPr>
          <w:p w:rsidR="00BD0102" w:rsidRDefault="00FD6D73">
            <w:pPr>
              <w:pStyle w:val="ConsPlusNormal0"/>
              <w:jc w:val="center"/>
            </w:pPr>
            <w:r>
              <w:t>Средние нормативы финансовых затрат на единицу объема медицинской помощи, рублей</w:t>
            </w:r>
          </w:p>
        </w:tc>
      </w:tr>
      <w:tr w:rsidR="00BD0102">
        <w:tc>
          <w:tcPr>
            <w:tcW w:w="2438" w:type="dxa"/>
          </w:tcPr>
          <w:p w:rsidR="00BD0102" w:rsidRDefault="00FD6D73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757" w:type="dxa"/>
          </w:tcPr>
          <w:p w:rsidR="00BD0102" w:rsidRDefault="00FD6D73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247" w:type="dxa"/>
          </w:tcPr>
          <w:p w:rsidR="00BD0102" w:rsidRDefault="00FD6D73">
            <w:pPr>
              <w:pStyle w:val="ConsPlusNormal0"/>
              <w:jc w:val="center"/>
            </w:pPr>
            <w:r>
              <w:t>8</w:t>
            </w:r>
          </w:p>
        </w:tc>
      </w:tr>
      <w:tr w:rsidR="00BD0102"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 xml:space="preserve">1. Скорая, в том числе скорая специализированная медицинская помощь, не включенная в территориальную программу обязательного медицинского страхования, в том числе </w:t>
            </w:r>
            <w:hyperlink w:anchor="P13709" w:tooltip="&lt;2&gt; Устанавливаемые субъектами Российской Федерации нормативы объема скорой, в том числе скорой специализированной, медицинской помощи и нормативы финансовых затрат на один вызов скорой медицинской помощи включают в себя оказание медицинской помощи выездными б">
              <w:r>
                <w:rPr>
                  <w:color w:val="0000FF"/>
                </w:rPr>
                <w:t>&lt;2&gt;</w:t>
              </w:r>
            </w:hyperlink>
            <w:r>
              <w:t>:</w:t>
            </w:r>
          </w:p>
        </w:tc>
        <w:tc>
          <w:tcPr>
            <w:tcW w:w="1757" w:type="dxa"/>
          </w:tcPr>
          <w:p w:rsidR="00BD0102" w:rsidRDefault="00FD6D73">
            <w:pPr>
              <w:pStyle w:val="ConsPlusNormal0"/>
            </w:pPr>
            <w:r>
              <w:t>вызовов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0,032499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7034,0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0,032854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1348,05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0,033215</w:t>
            </w:r>
          </w:p>
        </w:tc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1348,05</w:t>
            </w:r>
          </w:p>
        </w:tc>
      </w:tr>
      <w:tr w:rsidR="00BD0102">
        <w:tc>
          <w:tcPr>
            <w:tcW w:w="2438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1-й уровень</w:t>
            </w:r>
          </w:p>
        </w:tc>
        <w:tc>
          <w:tcPr>
            <w:tcW w:w="1757" w:type="dxa"/>
            <w:vMerge w:val="restart"/>
          </w:tcPr>
          <w:p w:rsidR="00BD0102" w:rsidRDefault="00FD6D73">
            <w:pPr>
              <w:pStyle w:val="ConsPlusNormal0"/>
            </w:pPr>
            <w:r>
              <w:t>вызовов</w:t>
            </w:r>
          </w:p>
        </w:tc>
        <w:tc>
          <w:tcPr>
            <w:tcW w:w="1134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0,002283</w:t>
            </w:r>
          </w:p>
        </w:tc>
        <w:tc>
          <w:tcPr>
            <w:tcW w:w="1191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0,002308</w:t>
            </w:r>
          </w:p>
        </w:tc>
        <w:tc>
          <w:tcPr>
            <w:tcW w:w="1134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0,002334</w:t>
            </w:r>
          </w:p>
        </w:tc>
        <w:tc>
          <w:tcPr>
            <w:tcW w:w="1247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blPrEx>
          <w:tblBorders>
            <w:insideH w:val="nil"/>
          </w:tblBorders>
        </w:tblPrEx>
        <w:tc>
          <w:tcPr>
            <w:tcW w:w="2438" w:type="dxa"/>
            <w:tcBorders>
              <w:top w:val="nil"/>
              <w:bottom w:val="nil"/>
            </w:tcBorders>
          </w:tcPr>
          <w:p w:rsidR="00BD0102" w:rsidRDefault="00FD6D73">
            <w:pPr>
              <w:pStyle w:val="ConsPlusNormal0"/>
            </w:pPr>
            <w:r>
              <w:t>2-й уровень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0102" w:rsidRDefault="00FD6D73">
            <w:pPr>
              <w:pStyle w:val="ConsPlusNormal0"/>
            </w:pPr>
            <w:r>
              <w:t>0,025361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0102" w:rsidRDefault="00FD6D73">
            <w:pPr>
              <w:pStyle w:val="ConsPlusNormal0"/>
            </w:pPr>
            <w:r>
              <w:t>0,025638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0102" w:rsidRDefault="00FD6D73">
            <w:pPr>
              <w:pStyle w:val="ConsPlusNormal0"/>
            </w:pPr>
            <w:r>
              <w:t>0,025920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438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3-й уровень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0,004855</w:t>
            </w:r>
          </w:p>
        </w:tc>
        <w:tc>
          <w:tcPr>
            <w:tcW w:w="1191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0,004908</w:t>
            </w:r>
          </w:p>
        </w:tc>
        <w:tc>
          <w:tcPr>
            <w:tcW w:w="1134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0,004962</w:t>
            </w:r>
          </w:p>
        </w:tc>
        <w:tc>
          <w:tcPr>
            <w:tcW w:w="1247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2. Первичная медико-санитарная помощь</w:t>
            </w:r>
          </w:p>
        </w:tc>
        <w:tc>
          <w:tcPr>
            <w:tcW w:w="175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2.1. В амбулаторных условиях:</w:t>
            </w:r>
          </w:p>
        </w:tc>
        <w:tc>
          <w:tcPr>
            <w:tcW w:w="175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 xml:space="preserve">2.1.1. С профилактической целью и иными целями, за исключением медицинской реабилитации и паллиативной медицинской помощи </w:t>
            </w:r>
            <w:hyperlink w:anchor="P13710" w:tooltip="&lt;3&gt; Нормативы объема медицинской помощи включают в числе прочих разовые посещения по поводу заболеваний, консультативные посещения по первичной специализированной медицинской помощи, посещения, связанные с профилактическими мероприятиями, в том числе при прове">
              <w:r>
                <w:rPr>
                  <w:color w:val="0000FF"/>
                </w:rPr>
                <w:t>&lt;3&gt;</w:t>
              </w:r>
            </w:hyperlink>
            <w:r>
              <w:t>, в том числе:</w:t>
            </w:r>
          </w:p>
        </w:tc>
        <w:tc>
          <w:tcPr>
            <w:tcW w:w="1757" w:type="dxa"/>
          </w:tcPr>
          <w:p w:rsidR="00BD0102" w:rsidRDefault="00FD6D73">
            <w:pPr>
              <w:pStyle w:val="ConsPlusNormal0"/>
            </w:pPr>
            <w:r>
              <w:t>посещений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0,340574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676,2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0,344294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143,92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0,34808</w:t>
            </w:r>
          </w:p>
        </w:tc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143,92</w:t>
            </w:r>
          </w:p>
        </w:tc>
      </w:tr>
      <w:tr w:rsidR="00BD0102">
        <w:tc>
          <w:tcPr>
            <w:tcW w:w="2438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1-й уровень</w:t>
            </w:r>
          </w:p>
        </w:tc>
        <w:tc>
          <w:tcPr>
            <w:tcW w:w="1757" w:type="dxa"/>
            <w:vMerge w:val="restart"/>
          </w:tcPr>
          <w:p w:rsidR="00BD0102" w:rsidRDefault="00FD6D73">
            <w:pPr>
              <w:pStyle w:val="ConsPlusNormal0"/>
            </w:pPr>
            <w:r>
              <w:t>посещений</w:t>
            </w:r>
          </w:p>
        </w:tc>
        <w:tc>
          <w:tcPr>
            <w:tcW w:w="1134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0,120578</w:t>
            </w:r>
          </w:p>
        </w:tc>
        <w:tc>
          <w:tcPr>
            <w:tcW w:w="1191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0,121895</w:t>
            </w:r>
          </w:p>
        </w:tc>
        <w:tc>
          <w:tcPr>
            <w:tcW w:w="1134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0,123235</w:t>
            </w:r>
          </w:p>
        </w:tc>
        <w:tc>
          <w:tcPr>
            <w:tcW w:w="1247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blPrEx>
          <w:tblBorders>
            <w:insideH w:val="nil"/>
          </w:tblBorders>
        </w:tblPrEx>
        <w:tc>
          <w:tcPr>
            <w:tcW w:w="2438" w:type="dxa"/>
            <w:tcBorders>
              <w:top w:val="nil"/>
              <w:bottom w:val="nil"/>
            </w:tcBorders>
          </w:tcPr>
          <w:p w:rsidR="00BD0102" w:rsidRDefault="00FD6D73">
            <w:pPr>
              <w:pStyle w:val="ConsPlusNormal0"/>
            </w:pPr>
            <w:r>
              <w:t>2-й уровень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0102" w:rsidRDefault="00FD6D73">
            <w:pPr>
              <w:pStyle w:val="ConsPlusNormal0"/>
            </w:pPr>
            <w:r>
              <w:t>0,190289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0102" w:rsidRDefault="00FD6D73">
            <w:pPr>
              <w:pStyle w:val="ConsPlusNormal0"/>
            </w:pPr>
            <w:r>
              <w:t>0,192366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0102" w:rsidRDefault="00FD6D73">
            <w:pPr>
              <w:pStyle w:val="ConsPlusNormal0"/>
            </w:pPr>
            <w:r>
              <w:t>0,194482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438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3-й уровень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0,029707</w:t>
            </w:r>
          </w:p>
        </w:tc>
        <w:tc>
          <w:tcPr>
            <w:tcW w:w="1191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0,030033</w:t>
            </w:r>
          </w:p>
        </w:tc>
        <w:tc>
          <w:tcPr>
            <w:tcW w:w="1134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0,030363</w:t>
            </w:r>
          </w:p>
        </w:tc>
        <w:tc>
          <w:tcPr>
            <w:tcW w:w="1247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 xml:space="preserve">2.1.2. В связи с заболеваниями, обращений </w:t>
            </w:r>
            <w:hyperlink w:anchor="P13711" w:tooltip="&lt;4&gt;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, а также медико-психологическое консультирование и медико-психологическая помощь при заболеваниях">
              <w:r>
                <w:rPr>
                  <w:color w:val="0000FF"/>
                </w:rPr>
                <w:t>&lt;4&gt;</w:t>
              </w:r>
            </w:hyperlink>
            <w:r>
              <w:t>, в том числе:</w:t>
            </w:r>
          </w:p>
        </w:tc>
        <w:tc>
          <w:tcPr>
            <w:tcW w:w="1757" w:type="dxa"/>
          </w:tcPr>
          <w:p w:rsidR="00BD0102" w:rsidRDefault="00FD6D73">
            <w:pPr>
              <w:pStyle w:val="ConsPlusNormal0"/>
            </w:pPr>
            <w:r>
              <w:t>обращений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0,086496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2120,2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0,087441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451,27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0,088402</w:t>
            </w:r>
          </w:p>
        </w:tc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451,27</w:t>
            </w:r>
          </w:p>
        </w:tc>
      </w:tr>
      <w:tr w:rsidR="00BD0102">
        <w:tc>
          <w:tcPr>
            <w:tcW w:w="2438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1-й уровень</w:t>
            </w:r>
          </w:p>
        </w:tc>
        <w:tc>
          <w:tcPr>
            <w:tcW w:w="1757" w:type="dxa"/>
            <w:vMerge w:val="restart"/>
          </w:tcPr>
          <w:p w:rsidR="00BD0102" w:rsidRDefault="00FD6D73">
            <w:pPr>
              <w:pStyle w:val="ConsPlusNormal0"/>
            </w:pPr>
            <w:r>
              <w:t>обращений</w:t>
            </w:r>
          </w:p>
        </w:tc>
        <w:tc>
          <w:tcPr>
            <w:tcW w:w="1134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0,022907</w:t>
            </w:r>
          </w:p>
        </w:tc>
        <w:tc>
          <w:tcPr>
            <w:tcW w:w="1191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0,023157</w:t>
            </w:r>
          </w:p>
        </w:tc>
        <w:tc>
          <w:tcPr>
            <w:tcW w:w="1134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0,023412</w:t>
            </w:r>
          </w:p>
        </w:tc>
        <w:tc>
          <w:tcPr>
            <w:tcW w:w="1247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438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2-й уровень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0,063589</w:t>
            </w:r>
          </w:p>
        </w:tc>
        <w:tc>
          <w:tcPr>
            <w:tcW w:w="1191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0,064283</w:t>
            </w:r>
          </w:p>
        </w:tc>
        <w:tc>
          <w:tcPr>
            <w:tcW w:w="1134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0,064990</w:t>
            </w:r>
          </w:p>
        </w:tc>
        <w:tc>
          <w:tcPr>
            <w:tcW w:w="1247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 xml:space="preserve">2.2. В условиях дневных стационаров </w:t>
            </w:r>
            <w:hyperlink w:anchor="P13712" w:tooltip="&lt;5&gt; Нормативы объема медицинской помощи в условиях дневного стационара являются суммой объемов первичной медико-санитарной помощи в дневном стационаре и объемов специализированной медицинской помощи в дневном стационаре, которые субъект Российской Федерации вп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1757" w:type="dxa"/>
          </w:tcPr>
          <w:p w:rsidR="00BD0102" w:rsidRDefault="00FD6D73">
            <w:pPr>
              <w:pStyle w:val="ConsPlusNormal0"/>
            </w:pPr>
            <w:r>
              <w:t>случаев лечения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13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13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13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247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 xml:space="preserve">3. В условиях дневных стационаров (первичная медико-санитарная помощь, специализированная медицинская помощь), за исключением медицинской реабилитации и паллиативной медицинской помощи </w:t>
            </w:r>
            <w:hyperlink w:anchor="P13712" w:tooltip="&lt;5&gt; Нормативы объема медицинской помощи в условиях дневного стационара являются суммой объемов первичной медико-санитарной помощи в дневном стационаре и объемов специализированной медицинской помощи в дневном стационаре, которые субъект Российской Федерации вп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1757" w:type="dxa"/>
          </w:tcPr>
          <w:p w:rsidR="00BD0102" w:rsidRDefault="00FD6D73">
            <w:pPr>
              <w:pStyle w:val="ConsPlusNormal0"/>
            </w:pPr>
            <w:r>
              <w:t>случаев лечения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0,0027716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21</w:t>
            </w:r>
            <w:r>
              <w:t>128,9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0,0028019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3198,28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0,0028327</w:t>
            </w:r>
          </w:p>
        </w:tc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3198,28</w:t>
            </w:r>
          </w:p>
        </w:tc>
      </w:tr>
      <w:tr w:rsidR="00BD0102"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2-й уровень</w:t>
            </w:r>
          </w:p>
        </w:tc>
        <w:tc>
          <w:tcPr>
            <w:tcW w:w="1757" w:type="dxa"/>
          </w:tcPr>
          <w:p w:rsidR="00BD0102" w:rsidRDefault="00FD6D73">
            <w:pPr>
              <w:pStyle w:val="ConsPlusNormal0"/>
            </w:pPr>
            <w:r>
              <w:t>случаев лечения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0,0027716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0,0028019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0,0028327</w:t>
            </w:r>
          </w:p>
        </w:tc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4. Специализированная, в том числе высокотехнологичная, медицинская помощь, за исключением медицинской реабилитации и паллиативной медицинской помощи</w:t>
            </w:r>
          </w:p>
        </w:tc>
        <w:tc>
          <w:tcPr>
            <w:tcW w:w="1757" w:type="dxa"/>
          </w:tcPr>
          <w:p w:rsidR="00BD0102" w:rsidRDefault="00FD6D73">
            <w:pPr>
              <w:pStyle w:val="ConsPlusNormal0"/>
            </w:pPr>
            <w:r>
              <w:t>случаев госпитализации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 xml:space="preserve">4.1. В условиях дневных стационаров </w:t>
            </w:r>
            <w:hyperlink w:anchor="P13712" w:tooltip="&lt;5&gt; Нормативы объема медицинской помощи в условиях дневного стационара являются суммой объемов первичной медико-санитарной помощи в дневном стационаре и объемов специализированной медицинской помощи в дневном стационаре, которые субъект Российской Федерации вп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1757" w:type="dxa"/>
          </w:tcPr>
          <w:p w:rsidR="00BD0102" w:rsidRDefault="00FD6D73">
            <w:pPr>
              <w:pStyle w:val="ConsPlusNormal0"/>
            </w:pPr>
            <w:r>
              <w:t>случаев лечения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  <w:tc>
          <w:tcPr>
            <w:tcW w:w="119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13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13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13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247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4.2. В условиях круглосуточного стационара:</w:t>
            </w:r>
          </w:p>
        </w:tc>
        <w:tc>
          <w:tcPr>
            <w:tcW w:w="1757" w:type="dxa"/>
          </w:tcPr>
          <w:p w:rsidR="00BD0102" w:rsidRDefault="00FD6D73">
            <w:pPr>
              <w:pStyle w:val="ConsPlusNormal0"/>
            </w:pPr>
            <w:r>
              <w:t>случаев госпитализации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0,012446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130287,9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0,012582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37088,09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0,012720</w:t>
            </w:r>
          </w:p>
        </w:tc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37088,09</w:t>
            </w:r>
          </w:p>
        </w:tc>
      </w:tr>
      <w:tr w:rsidR="00BD0102">
        <w:tc>
          <w:tcPr>
            <w:tcW w:w="2438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1-й уровень</w:t>
            </w:r>
          </w:p>
        </w:tc>
        <w:tc>
          <w:tcPr>
            <w:tcW w:w="1757" w:type="dxa"/>
            <w:vMerge w:val="restart"/>
          </w:tcPr>
          <w:p w:rsidR="00BD0102" w:rsidRDefault="00FD6D73">
            <w:pPr>
              <w:pStyle w:val="ConsPlusNormal0"/>
            </w:pPr>
            <w:r>
              <w:t>случаев госпитализации</w:t>
            </w:r>
          </w:p>
        </w:tc>
        <w:tc>
          <w:tcPr>
            <w:tcW w:w="1134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0,0000986</w:t>
            </w:r>
          </w:p>
        </w:tc>
        <w:tc>
          <w:tcPr>
            <w:tcW w:w="1191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0,000100</w:t>
            </w:r>
          </w:p>
        </w:tc>
        <w:tc>
          <w:tcPr>
            <w:tcW w:w="1134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0,0001006</w:t>
            </w:r>
          </w:p>
        </w:tc>
        <w:tc>
          <w:tcPr>
            <w:tcW w:w="1247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blPrEx>
          <w:tblBorders>
            <w:insideH w:val="nil"/>
          </w:tblBorders>
        </w:tblPrEx>
        <w:tc>
          <w:tcPr>
            <w:tcW w:w="2438" w:type="dxa"/>
            <w:tcBorders>
              <w:top w:val="nil"/>
              <w:bottom w:val="nil"/>
            </w:tcBorders>
          </w:tcPr>
          <w:p w:rsidR="00BD0102" w:rsidRDefault="00FD6D73">
            <w:pPr>
              <w:pStyle w:val="ConsPlusNormal0"/>
            </w:pPr>
            <w:r>
              <w:t>2-й уровень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0102" w:rsidRDefault="00FD6D73">
            <w:pPr>
              <w:pStyle w:val="ConsPlusNormal0"/>
            </w:pPr>
            <w:r>
              <w:t>0,0115882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0102" w:rsidRDefault="00FD6D73">
            <w:pPr>
              <w:pStyle w:val="ConsPlusNormal0"/>
            </w:pPr>
            <w:r>
              <w:t>0,000767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0102" w:rsidRDefault="00FD6D73">
            <w:pPr>
              <w:pStyle w:val="ConsPlusNormal0"/>
            </w:pPr>
            <w:r>
              <w:t>0,0118436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438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3-й уровень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0,0007591</w:t>
            </w:r>
          </w:p>
        </w:tc>
        <w:tc>
          <w:tcPr>
            <w:tcW w:w="1191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0,011715</w:t>
            </w:r>
          </w:p>
        </w:tc>
        <w:tc>
          <w:tcPr>
            <w:tcW w:w="1134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0,0007758</w:t>
            </w:r>
          </w:p>
        </w:tc>
        <w:tc>
          <w:tcPr>
            <w:tcW w:w="1247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4.2. Высокотехнологичная медицинская помощь, оказываемая в медицинских организациях субъекта Российской Федерации, в том числе:</w:t>
            </w:r>
          </w:p>
        </w:tc>
        <w:tc>
          <w:tcPr>
            <w:tcW w:w="1757" w:type="dxa"/>
          </w:tcPr>
          <w:p w:rsidR="00BD0102" w:rsidRDefault="00FD6D73">
            <w:pPr>
              <w:pStyle w:val="ConsPlusNormal0"/>
            </w:pPr>
            <w:r>
              <w:t>случаев лечения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0,000674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320570,61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0,0007139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304283,0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0,0007563</w:t>
            </w:r>
          </w:p>
        </w:tc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289383,98</w:t>
            </w:r>
          </w:p>
        </w:tc>
      </w:tr>
      <w:tr w:rsidR="00BD0102">
        <w:tc>
          <w:tcPr>
            <w:tcW w:w="2438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2-й уровень</w:t>
            </w:r>
          </w:p>
        </w:tc>
        <w:tc>
          <w:tcPr>
            <w:tcW w:w="1757" w:type="dxa"/>
            <w:vMerge w:val="restart"/>
          </w:tcPr>
          <w:p w:rsidR="00BD0102" w:rsidRDefault="00FD6D73">
            <w:pPr>
              <w:pStyle w:val="ConsPlusNormal0"/>
            </w:pPr>
            <w:r>
              <w:t>случаев лечения</w:t>
            </w:r>
          </w:p>
        </w:tc>
        <w:tc>
          <w:tcPr>
            <w:tcW w:w="1134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0,000056</w:t>
            </w:r>
          </w:p>
        </w:tc>
        <w:tc>
          <w:tcPr>
            <w:tcW w:w="1191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0,0000565</w:t>
            </w:r>
          </w:p>
        </w:tc>
        <w:tc>
          <w:tcPr>
            <w:tcW w:w="1134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0,0000571</w:t>
            </w:r>
          </w:p>
        </w:tc>
        <w:tc>
          <w:tcPr>
            <w:tcW w:w="1247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438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3-й уровень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0,000618</w:t>
            </w:r>
          </w:p>
        </w:tc>
        <w:tc>
          <w:tcPr>
            <w:tcW w:w="1191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0,0006573</w:t>
            </w:r>
          </w:p>
        </w:tc>
        <w:tc>
          <w:tcPr>
            <w:tcW w:w="1134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0,0006992</w:t>
            </w:r>
          </w:p>
        </w:tc>
        <w:tc>
          <w:tcPr>
            <w:tcW w:w="1247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 xml:space="preserve">5. Медицинская реабилитация </w:t>
            </w:r>
            <w:hyperlink w:anchor="P13713" w:tooltip="&lt;6&gt; Самостоятельные нормативы объема и стоимости медицинской помощи по профилю &quot;медицинская реабилитация&quot; при заболеваниях, не входящих в базовую программу обязательного медицинского страхования, устанавливаются по условиям оказания (амбулаторно, в дневном и к">
              <w:r>
                <w:rPr>
                  <w:color w:val="0000FF"/>
                </w:rPr>
                <w:t>&lt;6&gt;</w:t>
              </w:r>
            </w:hyperlink>
          </w:p>
        </w:tc>
        <w:tc>
          <w:tcPr>
            <w:tcW w:w="175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5.1. В амбулаторных условиях</w:t>
            </w:r>
          </w:p>
        </w:tc>
        <w:tc>
          <w:tcPr>
            <w:tcW w:w="1757" w:type="dxa"/>
          </w:tcPr>
          <w:p w:rsidR="00BD0102" w:rsidRDefault="00FD6D73">
            <w:pPr>
              <w:pStyle w:val="ConsPlusNormal0"/>
            </w:pPr>
            <w:r>
              <w:t>комплексных посещений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0,003643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2253,0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0,003682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312,94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0,003723</w:t>
            </w:r>
          </w:p>
        </w:tc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312,94</w:t>
            </w:r>
          </w:p>
        </w:tc>
      </w:tr>
      <w:tr w:rsidR="00BD0102"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2-й уровень</w:t>
            </w:r>
          </w:p>
        </w:tc>
        <w:tc>
          <w:tcPr>
            <w:tcW w:w="1757" w:type="dxa"/>
          </w:tcPr>
          <w:p w:rsidR="00BD0102" w:rsidRDefault="00FD6D73">
            <w:pPr>
              <w:pStyle w:val="ConsPlusNormal0"/>
            </w:pPr>
            <w:r>
              <w:t>комплексное посещение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0,003643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0,003682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0,003723</w:t>
            </w:r>
          </w:p>
        </w:tc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6. Паллиативная медицинская помощь</w:t>
            </w:r>
          </w:p>
        </w:tc>
        <w:tc>
          <w:tcPr>
            <w:tcW w:w="175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 xml:space="preserve">6.1. Первичная медицинская помощь, в том числе доврачебная и врачебная </w:t>
            </w:r>
            <w:hyperlink w:anchor="P13712" w:tooltip="&lt;5&gt; Нормативы объема медицинской помощи в условиях дневного стационара являются суммой объемов первичной медико-санитарной помощи в дневном стационаре и объемов специализированной медицинской помощи в дневном стационаре, которые субъект Российской Федерации вп">
              <w:r>
                <w:rPr>
                  <w:color w:val="0000FF"/>
                </w:rPr>
                <w:t>&lt;5&gt;</w:t>
              </w:r>
            </w:hyperlink>
            <w:r>
              <w:t xml:space="preserve"> (включая ветеранов боевых действий), всего, в том числе:</w:t>
            </w:r>
          </w:p>
        </w:tc>
        <w:tc>
          <w:tcPr>
            <w:tcW w:w="1757" w:type="dxa"/>
          </w:tcPr>
          <w:p w:rsidR="00BD0102" w:rsidRDefault="00FD6D73">
            <w:pPr>
              <w:pStyle w:val="ConsPlusNormal0"/>
            </w:pPr>
            <w:r>
              <w:t>посещений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0,021805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0,022044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0,022286</w:t>
            </w:r>
          </w:p>
        </w:tc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438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1-й уровень</w:t>
            </w:r>
          </w:p>
        </w:tc>
        <w:tc>
          <w:tcPr>
            <w:tcW w:w="1757" w:type="dxa"/>
            <w:vMerge w:val="restart"/>
          </w:tcPr>
          <w:p w:rsidR="00BD0102" w:rsidRDefault="00FD6D73">
            <w:pPr>
              <w:pStyle w:val="ConsPlusNormal0"/>
            </w:pPr>
            <w:r>
              <w:t>посещений</w:t>
            </w:r>
          </w:p>
        </w:tc>
        <w:tc>
          <w:tcPr>
            <w:tcW w:w="1134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0,014368</w:t>
            </w:r>
          </w:p>
        </w:tc>
        <w:tc>
          <w:tcPr>
            <w:tcW w:w="1191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0,014526</w:t>
            </w:r>
          </w:p>
        </w:tc>
        <w:tc>
          <w:tcPr>
            <w:tcW w:w="1134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0,014685</w:t>
            </w:r>
          </w:p>
        </w:tc>
        <w:tc>
          <w:tcPr>
            <w:tcW w:w="1247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blPrEx>
          <w:tblBorders>
            <w:insideH w:val="nil"/>
          </w:tblBorders>
        </w:tblPrEx>
        <w:tc>
          <w:tcPr>
            <w:tcW w:w="2438" w:type="dxa"/>
            <w:tcBorders>
              <w:top w:val="nil"/>
              <w:bottom w:val="nil"/>
            </w:tcBorders>
          </w:tcPr>
          <w:p w:rsidR="00BD0102" w:rsidRDefault="00FD6D73">
            <w:pPr>
              <w:pStyle w:val="ConsPlusNormal0"/>
            </w:pPr>
            <w:r>
              <w:t>2-й уровень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0102" w:rsidRDefault="00FD6D73">
            <w:pPr>
              <w:pStyle w:val="ConsPlusNormal0"/>
            </w:pPr>
            <w:r>
              <w:t>0,005352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0102" w:rsidRDefault="00FD6D73">
            <w:pPr>
              <w:pStyle w:val="ConsPlusNormal0"/>
            </w:pPr>
            <w:r>
              <w:t>0,005411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0102" w:rsidRDefault="00FD6D73">
            <w:pPr>
              <w:pStyle w:val="ConsPlusNormal0"/>
            </w:pPr>
            <w:r>
              <w:t>0,005470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438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3-й уровень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0,002085</w:t>
            </w:r>
          </w:p>
        </w:tc>
        <w:tc>
          <w:tcPr>
            <w:tcW w:w="1191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0,002107</w:t>
            </w:r>
          </w:p>
        </w:tc>
        <w:tc>
          <w:tcPr>
            <w:tcW w:w="1134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0,002131</w:t>
            </w:r>
          </w:p>
        </w:tc>
        <w:tc>
          <w:tcPr>
            <w:tcW w:w="1247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 xml:space="preserve">6.1.1. Посещение по паллиативной медицинской помощи без учета посещений на дому патронажными бригадами </w:t>
            </w:r>
            <w:hyperlink w:anchor="P13714" w:tooltip="&lt;7&gt; Посещения по паллиативной медицинской помощи, в том числе посещения на дому патронажными бригадами, включают в себя посещения по паллиативной первичной медицинской помощи, в том числе доврачебной и врачебной, и паллиативной специализированной медицинской п">
              <w:r>
                <w:rPr>
                  <w:color w:val="0000FF"/>
                </w:rPr>
                <w:t>&lt;7&gt;</w:t>
              </w:r>
            </w:hyperlink>
            <w:r>
              <w:t>, в том числе:</w:t>
            </w:r>
          </w:p>
        </w:tc>
        <w:tc>
          <w:tcPr>
            <w:tcW w:w="1757" w:type="dxa"/>
          </w:tcPr>
          <w:p w:rsidR="00BD0102" w:rsidRDefault="00FD6D73">
            <w:pPr>
              <w:pStyle w:val="ConsPlusNormal0"/>
            </w:pPr>
            <w:r>
              <w:t>посещений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0,01388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638,5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0,014032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228,17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0,014186</w:t>
            </w:r>
          </w:p>
        </w:tc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228,17</w:t>
            </w:r>
          </w:p>
        </w:tc>
      </w:tr>
      <w:tr w:rsidR="00BD0102">
        <w:tc>
          <w:tcPr>
            <w:tcW w:w="2438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1-й уровень</w:t>
            </w:r>
          </w:p>
        </w:tc>
        <w:tc>
          <w:tcPr>
            <w:tcW w:w="1757" w:type="dxa"/>
            <w:vMerge w:val="restart"/>
          </w:tcPr>
          <w:p w:rsidR="00BD0102" w:rsidRDefault="00FD6D73">
            <w:pPr>
              <w:pStyle w:val="ConsPlusNormal0"/>
            </w:pPr>
            <w:r>
              <w:t>посещений</w:t>
            </w:r>
          </w:p>
        </w:tc>
        <w:tc>
          <w:tcPr>
            <w:tcW w:w="1134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0,010614</w:t>
            </w:r>
          </w:p>
        </w:tc>
        <w:tc>
          <w:tcPr>
            <w:tcW w:w="1191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0,010730</w:t>
            </w:r>
          </w:p>
        </w:tc>
        <w:tc>
          <w:tcPr>
            <w:tcW w:w="1134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0,010848</w:t>
            </w:r>
          </w:p>
        </w:tc>
        <w:tc>
          <w:tcPr>
            <w:tcW w:w="1247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438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2-й уровень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0,003266</w:t>
            </w:r>
          </w:p>
        </w:tc>
        <w:tc>
          <w:tcPr>
            <w:tcW w:w="1191" w:type="dxa"/>
            <w:tcBorders>
              <w:top w:val="nil"/>
            </w:tcBorders>
          </w:tcPr>
          <w:p w:rsidR="00BD0102" w:rsidRDefault="00BD010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0,003302</w:t>
            </w:r>
          </w:p>
        </w:tc>
        <w:tc>
          <w:tcPr>
            <w:tcW w:w="1134" w:type="dxa"/>
            <w:tcBorders>
              <w:top w:val="nil"/>
            </w:tcBorders>
          </w:tcPr>
          <w:p w:rsidR="00BD0102" w:rsidRDefault="00BD010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0,003338</w:t>
            </w:r>
          </w:p>
        </w:tc>
        <w:tc>
          <w:tcPr>
            <w:tcW w:w="1247" w:type="dxa"/>
            <w:tcBorders>
              <w:top w:val="nil"/>
            </w:tcBorders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 xml:space="preserve">6.1.2. Посещения на дому выездными патронажными бригадами </w:t>
            </w:r>
            <w:hyperlink w:anchor="P13715" w:tooltip="&lt;8&gt; Нормативы для паллиативной медицинской помощи, предоставляемой в хосписах и больницах сестринского ухода, включают в себя медико-психологическое консультирование и психологические рекомендации по вопросам, связанным с терминальной стадией заболевания, хара">
              <w:r>
                <w:rPr>
                  <w:color w:val="0000FF"/>
                </w:rPr>
                <w:t>&lt;8&gt;</w:t>
              </w:r>
            </w:hyperlink>
            <w:r>
              <w:t>, в том числе:</w:t>
            </w:r>
          </w:p>
        </w:tc>
        <w:tc>
          <w:tcPr>
            <w:tcW w:w="1757" w:type="dxa"/>
          </w:tcPr>
          <w:p w:rsidR="00BD0102" w:rsidRDefault="00FD6D73">
            <w:pPr>
              <w:pStyle w:val="ConsPlusNormal0"/>
            </w:pPr>
            <w:r>
              <w:t>посещений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0,007925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3167,9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0,008012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141,07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0,008100</w:t>
            </w:r>
          </w:p>
        </w:tc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141,07</w:t>
            </w:r>
          </w:p>
        </w:tc>
      </w:tr>
      <w:tr w:rsidR="00BD0102">
        <w:tc>
          <w:tcPr>
            <w:tcW w:w="2438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1-й уровень</w:t>
            </w:r>
          </w:p>
        </w:tc>
        <w:tc>
          <w:tcPr>
            <w:tcW w:w="1757" w:type="dxa"/>
            <w:vMerge w:val="restart"/>
          </w:tcPr>
          <w:p w:rsidR="00BD0102" w:rsidRDefault="00FD6D73">
            <w:pPr>
              <w:pStyle w:val="ConsPlusNormal0"/>
            </w:pPr>
            <w:r>
              <w:t>посещений</w:t>
            </w:r>
          </w:p>
        </w:tc>
        <w:tc>
          <w:tcPr>
            <w:tcW w:w="1134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0,003754</w:t>
            </w:r>
          </w:p>
        </w:tc>
        <w:tc>
          <w:tcPr>
            <w:tcW w:w="1191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0,003796</w:t>
            </w:r>
          </w:p>
        </w:tc>
        <w:tc>
          <w:tcPr>
            <w:tcW w:w="1134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0,003837</w:t>
            </w:r>
          </w:p>
        </w:tc>
        <w:tc>
          <w:tcPr>
            <w:tcW w:w="1247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blPrEx>
          <w:tblBorders>
            <w:insideH w:val="nil"/>
          </w:tblBorders>
        </w:tblPrEx>
        <w:tc>
          <w:tcPr>
            <w:tcW w:w="2438" w:type="dxa"/>
            <w:tcBorders>
              <w:top w:val="nil"/>
              <w:bottom w:val="nil"/>
            </w:tcBorders>
          </w:tcPr>
          <w:p w:rsidR="00BD0102" w:rsidRDefault="00FD6D73">
            <w:pPr>
              <w:pStyle w:val="ConsPlusNormal0"/>
            </w:pPr>
            <w:r>
              <w:t>2-й уровень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0102" w:rsidRDefault="00FD6D73">
            <w:pPr>
              <w:pStyle w:val="ConsPlusNormal0"/>
            </w:pPr>
            <w:r>
              <w:t>0,002086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0102" w:rsidRDefault="00FD6D73">
            <w:pPr>
              <w:pStyle w:val="ConsPlusNormal0"/>
            </w:pPr>
            <w:r>
              <w:t>0,002109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0102" w:rsidRDefault="00FD6D73">
            <w:pPr>
              <w:pStyle w:val="ConsPlusNormal0"/>
            </w:pPr>
            <w:r>
              <w:t>0,002132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438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3-й уровень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0,002085</w:t>
            </w:r>
          </w:p>
        </w:tc>
        <w:tc>
          <w:tcPr>
            <w:tcW w:w="1191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0,002107</w:t>
            </w:r>
          </w:p>
        </w:tc>
        <w:tc>
          <w:tcPr>
            <w:tcW w:w="1134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0,002131</w:t>
            </w:r>
          </w:p>
        </w:tc>
        <w:tc>
          <w:tcPr>
            <w:tcW w:w="1247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6.1.3. В том числе для детского населения</w:t>
            </w:r>
          </w:p>
        </w:tc>
        <w:tc>
          <w:tcPr>
            <w:tcW w:w="1757" w:type="dxa"/>
          </w:tcPr>
          <w:p w:rsidR="00BD0102" w:rsidRDefault="00FD6D73">
            <w:pPr>
              <w:pStyle w:val="ConsPlusNormal0"/>
            </w:pPr>
            <w:r>
              <w:t>посещений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0,011837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3167,9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0.012633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536,24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0,012633</w:t>
            </w:r>
          </w:p>
        </w:tc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536,24</w:t>
            </w:r>
          </w:p>
        </w:tc>
      </w:tr>
      <w:tr w:rsidR="00BD0102"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3-й уровень</w:t>
            </w:r>
          </w:p>
        </w:tc>
        <w:tc>
          <w:tcPr>
            <w:tcW w:w="1757" w:type="dxa"/>
          </w:tcPr>
          <w:p w:rsidR="00BD0102" w:rsidRDefault="00FD6D73">
            <w:pPr>
              <w:pStyle w:val="ConsPlusNormal0"/>
            </w:pPr>
            <w:r>
              <w:t>посещений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0,011837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0,012633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0,012235</w:t>
            </w:r>
          </w:p>
        </w:tc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6.2. Паллиативная медицинская помощь в стационарных условиях (включая койки паллиативной медицинской помощи и койки сестринского ухода), в том числе ветеранам боевых действий, в том числе:</w:t>
            </w:r>
          </w:p>
        </w:tc>
        <w:tc>
          <w:tcPr>
            <w:tcW w:w="1757" w:type="dxa"/>
          </w:tcPr>
          <w:p w:rsidR="00BD0102" w:rsidRDefault="00FD6D73">
            <w:pPr>
              <w:pStyle w:val="ConsPlusNormal0"/>
            </w:pPr>
            <w:r>
              <w:t>койко-дни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0,037858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3740,9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0,038272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937,37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0,038693</w:t>
            </w:r>
          </w:p>
        </w:tc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937,37</w:t>
            </w:r>
          </w:p>
        </w:tc>
      </w:tr>
      <w:tr w:rsidR="00BD0102">
        <w:tc>
          <w:tcPr>
            <w:tcW w:w="2438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1-й уровень</w:t>
            </w:r>
          </w:p>
        </w:tc>
        <w:tc>
          <w:tcPr>
            <w:tcW w:w="1757" w:type="dxa"/>
            <w:vMerge w:val="restart"/>
          </w:tcPr>
          <w:p w:rsidR="00BD0102" w:rsidRDefault="00FD6D73">
            <w:pPr>
              <w:pStyle w:val="ConsPlusNormal0"/>
            </w:pPr>
            <w:r>
              <w:t>койко-дни</w:t>
            </w:r>
          </w:p>
        </w:tc>
        <w:tc>
          <w:tcPr>
            <w:tcW w:w="1134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0,032797</w:t>
            </w:r>
          </w:p>
        </w:tc>
        <w:tc>
          <w:tcPr>
            <w:tcW w:w="1191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0,033156</w:t>
            </w:r>
          </w:p>
        </w:tc>
        <w:tc>
          <w:tcPr>
            <w:tcW w:w="1134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0,033521</w:t>
            </w:r>
          </w:p>
        </w:tc>
        <w:tc>
          <w:tcPr>
            <w:tcW w:w="1247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438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3-й уровень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0,005061</w:t>
            </w:r>
          </w:p>
        </w:tc>
        <w:tc>
          <w:tcPr>
            <w:tcW w:w="1191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0,005116</w:t>
            </w:r>
          </w:p>
        </w:tc>
        <w:tc>
          <w:tcPr>
            <w:tcW w:w="1134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0,005172</w:t>
            </w:r>
          </w:p>
        </w:tc>
        <w:tc>
          <w:tcPr>
            <w:tcW w:w="1247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6.2.1. В том числе для детского населения</w:t>
            </w:r>
          </w:p>
        </w:tc>
        <w:tc>
          <w:tcPr>
            <w:tcW w:w="1757" w:type="dxa"/>
          </w:tcPr>
          <w:p w:rsidR="00BD0102" w:rsidRDefault="00FD6D73">
            <w:pPr>
              <w:pStyle w:val="ConsPlusNormal0"/>
            </w:pPr>
            <w:r>
              <w:t>койко-дни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0,028737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3761,5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0,029703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456,05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0,03067</w:t>
            </w:r>
          </w:p>
        </w:tc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456,05</w:t>
            </w:r>
          </w:p>
        </w:tc>
      </w:tr>
      <w:tr w:rsidR="00BD0102"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3-й уровень</w:t>
            </w:r>
          </w:p>
        </w:tc>
        <w:tc>
          <w:tcPr>
            <w:tcW w:w="1757" w:type="dxa"/>
          </w:tcPr>
          <w:p w:rsidR="00BD0102" w:rsidRDefault="00FD6D73">
            <w:pPr>
              <w:pStyle w:val="ConsPlusNormal0"/>
            </w:pPr>
            <w:r>
              <w:t>койко-дни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0,028737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0,029703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0,03067</w:t>
            </w:r>
          </w:p>
        </w:tc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</w:tbl>
    <w:p w:rsidR="00BD0102" w:rsidRDefault="00BD0102">
      <w:pPr>
        <w:pStyle w:val="ConsPlusNormal0"/>
        <w:sectPr w:rsidR="00BD0102">
          <w:headerReference w:type="default" r:id="rId131"/>
          <w:footerReference w:type="default" r:id="rId132"/>
          <w:headerReference w:type="first" r:id="rId133"/>
          <w:footerReference w:type="first" r:id="rId134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ind w:firstLine="540"/>
        <w:jc w:val="both"/>
      </w:pPr>
      <w:r>
        <w:t>--------------------------------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&lt;1&gt;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помощи, оказываемой за счет бюджетных ассигнований соответствующих бюджетов при заболеваниях, не входящих в</w:t>
      </w:r>
      <w:r>
        <w:t xml:space="preserve"> базовую программу обязательного медицинского страхования (заболевания, передаваемые половым путем, вызванные вирусом иммунодефицита человека, синдром приобретенного иммунодефицита, туберкулез, психические расстройства и расстройства поведения, связанные в</w:t>
      </w:r>
      <w:r>
        <w:t xml:space="preserve"> том числе с употреблением психоактивных веществ), устанавливаются субъектами Российской Федерации самостоятельно и включают в себя объемы скорой, в том числе скорой специализированной, медицинской помощи не застрахованным по обязательному медицинскому стр</w:t>
      </w:r>
      <w:r>
        <w:t>ахованию лицам, в том числе при заболеваниях, входящих в базовую программу обязательного медицинского страхования. При этом бюджетные ассигнования, предусмотренные в консолидированном бюджете субъекта Российской Федерации на финансовое обеспечение медицинс</w:t>
      </w:r>
      <w:r>
        <w:t>кой помощи, предоставляемой лицам, не застрахованным по обязательному медицинскому страхованию, не подлежат направлению в виде межбюджетного трансферта в бюджет территориального фонда обязательного медицинского страхования.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&lt;2&gt; Устанавливаемые субъектами Р</w:t>
      </w:r>
      <w:r>
        <w:t xml:space="preserve">оссийской Федерации нормативы объема скорой, в том числе скорой специализированной, медицинской помощи и нормативы финансовых затрат на один вызов скорой медицинской помощи включают в себя оказание медицинской помощи выездными бригадами скорой медицинской </w:t>
      </w:r>
      <w:r>
        <w:t>помощи при санитарной эвакуации, осуществляемой наземным, водным и другими видами транспорта, а также авиамедицинскими выездными бригадами скорой медицинской помощи при санитарно-авиационной эвакуации, осуществляемой воздушными судами, и устанавливаются су</w:t>
      </w:r>
      <w:r>
        <w:t>бъектом Российской Федерации самостоятельно с учетом реальной потребности. При этом расходы на авиационные работы, осуществляемые за счет бюджетных ассигнований федерального бюджета, предусмотренных на реализацию федерального проекта "Совершенствование экс</w:t>
      </w:r>
      <w:r>
        <w:t xml:space="preserve">тренной медицинской помощи", и консолидированных бюджетов субъектов Российской Федерации, не учитываются в предусмотренных </w:t>
      </w:r>
      <w:hyperlink r:id="rId135" w:tooltip="Постановление Правительства РФ от 29.12.2025 N 2188 (ред. от 02.04.2026) &quot;О Программе государственных гарантий бесплатного оказания гражданам медицинской помощи на 2026 год и на плановый период 2027 и 2028 годов&quot; {КонсультантПлюс}">
        <w:r>
          <w:rPr>
            <w:color w:val="0000FF"/>
          </w:rPr>
          <w:t>Программой</w:t>
        </w:r>
      </w:hyperlink>
      <w:r>
        <w:t xml:space="preserve"> государственных гарантий</w:t>
      </w:r>
      <w:r>
        <w:t xml:space="preserve"> бесплатного оказания гражданам медицинской помощи на 2026 год и на плановый период 2027 и 2028 годов, утвержденной постановлением Правительства Российской Федерации от 29 декабря 2025 года N 2188, средних подушевых нормативах ее финансирования за счет бюд</w:t>
      </w:r>
      <w:r>
        <w:t>жетных ассигнований соответствующих бюджетов и не подлежат включению в стоимость территориальных программ государственных гарантий бесплатного оказания гражданам медицинской помощи.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&lt;3&gt; Нормативы объема медицинской помощи включают в числе прочих разовые по</w:t>
      </w:r>
      <w:r>
        <w:t>сещения по поводу заболеваний, консультативные посещения по первичной специализированной медицинской помощи, посещения, связанные с профилактическими мероприятиями, в том числе при проведении профилактических медицинских осмотров обучающихся в общеобразова</w:t>
      </w:r>
      <w:r>
        <w:t>тельных организациях и профессиональных образовательных организациях, а также в образовательных организациях высшего образования (включая посещения, связанные с проведением медико-психологического тестирования) в целях раннего (своевременного) выявления не</w:t>
      </w:r>
      <w:r>
        <w:t xml:space="preserve">законного потребления наркотических средств и психотропных веществ. Посещения в иных целях включают в себя в том числе посещения для проведения медико-психологического консультирования и получения психологических рекомендаций при заболеваниях, не входящих </w:t>
      </w:r>
      <w:r>
        <w:t>в базовую программу обязательного медицинского страхования.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&lt;4&gt;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2, а также медико-психологическое к</w:t>
      </w:r>
      <w:r>
        <w:t>онсультирование и медико-психологическая помощь при заболеваниях, не входящих в базовую программу обязательного медицинского страхования.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&lt;5&gt; Нормативы объема медицинской помощи в условиях дневного стационара являются суммой объемов первичной медико-санитарной помощи в дневном стационаре и объемов специализированной медицинской помощи в дневном стационаре, которые субъект Российской Федераци</w:t>
      </w:r>
      <w:r>
        <w:t>и вправе устанавливать раздельно. В случае установления субъектом Российской Федерации нормативов объема и финансовых затрат на единицу объема для оказания паллиативной медицинской помощи в условиях дневного стационара такие нормативы не включаются в общие</w:t>
      </w:r>
      <w:r>
        <w:t xml:space="preserve"> нормативы объема медицинской помощи в условиях дневного стационара и не учитываются в позиции 3, а отражаются в дополнительной позиции 6.3 "Паллиативная медицинская помощь в условиях дневного стационара" раздела I.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&lt;6&gt; Самостоятельные нормативы объема и с</w:t>
      </w:r>
      <w:r>
        <w:t>тоимости медицинской помощи по профилю "медицинская реабилитация" при заболеваниях, не входящих в базовую программу обязательного медицинского страхования, устанавливаются по условиям оказания (амбулаторно, в дневном и круглосуточном стационаре) и не учиты</w:t>
      </w:r>
      <w:r>
        <w:t>ваются в других видах медицинской помощи. При этом долечивание после стационарного лечения в специализированной медицинской организации, 2-й и 3-й этапы медицинской реабилитации, санаторно-курортное лечение, включающее проведение специфической (противореци</w:t>
      </w:r>
      <w:r>
        <w:t>дивной) лекарственной терапии, могут проводиться на базе санаторно-курортных организаций соответствующего профиля. Медицинская помощь по профилю "медицинская реабилитация" может оказываться в федеральных медицинских организациях при условии участия их в ре</w:t>
      </w:r>
      <w:r>
        <w:t>ализации территориальной программы государственных гарантий бесплатного оказания гражданам медицинской помощи.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&lt;7&gt; Посещения по паллиативной медицинской помощи, в том числе посещения на дому патронажными бригадами, включают в себя посещения по паллиативной</w:t>
      </w:r>
      <w:r>
        <w:t xml:space="preserve"> первичной медицинской помощи, в том числе доврачебной и врачебной, и паллиативной специализированной медицинской помощи, а также медико-психологическое консультирование. Такие посещения не включены в нормативы объема первичной медико-санитарной помощи в а</w:t>
      </w:r>
      <w:r>
        <w:t>мбулаторных условиях и не учитываются в позиции 2.1 раздела I настоящего приложения.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&lt;8&gt; Нормативы для паллиативной медицинской помощи, предоставляемой в хосписах и больницах сестринского ухода, включают в себя медико-психологическое консультирование и пси</w:t>
      </w:r>
      <w:r>
        <w:t>хологические рекомендации по вопросам, связанным с терминальной стадией заболевания, характером и особенностями паллиативной медицинской помощи, оказываемой пациентам и их родственникам.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&lt;9&gt; Нормативы объема медицинской помощи и финансовых затрат включают </w:t>
      </w:r>
      <w:r>
        <w:t>в себя в том числе объем диспансеризации (не менее 0,000078 комплексного посещения) и диспансерного наблюдения детей (не менее 0,000157 комплексного посещения), проживающих в организациях социального обслуживания (детских домах-интернатах), предоставляющих</w:t>
      </w:r>
      <w:r>
        <w:t xml:space="preserve"> социальные услуги в стационарной форме. Субъект Российской Федерации вправе корректировать размер территориального норматива объема медицинской помощи с учетом реальной потребности населения. Территориальный норматив финансовых затрат на 2026 - 2028 годы </w:t>
      </w:r>
      <w:r>
        <w:t>субъект Российской Федерации устанавливает самостоятельно на основе порядка, установленного Министерством здравоохранения Российской Федерации, с учетом возраста.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Средний норматив финансовых затрат на одно комплексное посещение в рамках диспансерного наблю</w:t>
      </w:r>
      <w:r>
        <w:t>дения работающих граждан составляет в 2026 году 3113,5 рубля, в 2027 году - 3336,1 рубля, в 2028 году 3557,1 рубля.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Title0"/>
        <w:jc w:val="center"/>
        <w:outlineLvl w:val="2"/>
      </w:pPr>
      <w:r>
        <w:t>Раздел 2. В рамках базовой программы</w:t>
      </w:r>
    </w:p>
    <w:p w:rsidR="00BD0102" w:rsidRDefault="00FD6D73">
      <w:pPr>
        <w:pStyle w:val="ConsPlusTitle0"/>
        <w:jc w:val="center"/>
      </w:pPr>
      <w:r>
        <w:t>обязательного медицинского страхования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sectPr w:rsidR="00BD0102">
          <w:headerReference w:type="default" r:id="rId136"/>
          <w:footerReference w:type="default" r:id="rId137"/>
          <w:headerReference w:type="first" r:id="rId138"/>
          <w:footerReference w:type="first" r:id="rId139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38"/>
        <w:gridCol w:w="1780"/>
        <w:gridCol w:w="1134"/>
        <w:gridCol w:w="1191"/>
        <w:gridCol w:w="1134"/>
        <w:gridCol w:w="1134"/>
        <w:gridCol w:w="1077"/>
        <w:gridCol w:w="1134"/>
      </w:tblGrid>
      <w:tr w:rsidR="00BD0102">
        <w:tc>
          <w:tcPr>
            <w:tcW w:w="2438" w:type="dxa"/>
            <w:vMerge w:val="restart"/>
          </w:tcPr>
          <w:p w:rsidR="00BD0102" w:rsidRDefault="00FD6D73">
            <w:pPr>
              <w:pStyle w:val="ConsPlusNormal0"/>
              <w:jc w:val="center"/>
            </w:pPr>
            <w:r>
              <w:t>Виды и условия оказания медицинской помощи</w:t>
            </w:r>
          </w:p>
        </w:tc>
        <w:tc>
          <w:tcPr>
            <w:tcW w:w="1780" w:type="dxa"/>
            <w:vMerge w:val="restart"/>
          </w:tcPr>
          <w:p w:rsidR="00BD0102" w:rsidRDefault="00FD6D73">
            <w:pPr>
              <w:pStyle w:val="ConsPlusNormal0"/>
              <w:jc w:val="center"/>
            </w:pPr>
            <w:r>
              <w:t>Единица измерения на 1 жителя</w:t>
            </w:r>
          </w:p>
        </w:tc>
        <w:tc>
          <w:tcPr>
            <w:tcW w:w="2325" w:type="dxa"/>
            <w:gridSpan w:val="2"/>
          </w:tcPr>
          <w:p w:rsidR="00BD0102" w:rsidRDefault="00FD6D73">
            <w:pPr>
              <w:pStyle w:val="ConsPlusNormal0"/>
              <w:jc w:val="center"/>
            </w:pPr>
            <w:r>
              <w:t>2026 год</w:t>
            </w:r>
          </w:p>
        </w:tc>
        <w:tc>
          <w:tcPr>
            <w:tcW w:w="2268" w:type="dxa"/>
            <w:gridSpan w:val="2"/>
          </w:tcPr>
          <w:p w:rsidR="00BD0102" w:rsidRDefault="00FD6D73">
            <w:pPr>
              <w:pStyle w:val="ConsPlusNormal0"/>
              <w:jc w:val="center"/>
            </w:pPr>
            <w:r>
              <w:t>2027 год</w:t>
            </w:r>
          </w:p>
        </w:tc>
        <w:tc>
          <w:tcPr>
            <w:tcW w:w="2211" w:type="dxa"/>
            <w:gridSpan w:val="2"/>
          </w:tcPr>
          <w:p w:rsidR="00BD0102" w:rsidRDefault="00FD6D73">
            <w:pPr>
              <w:pStyle w:val="ConsPlusNormal0"/>
              <w:jc w:val="center"/>
            </w:pPr>
            <w:r>
              <w:t>2028 год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1134" w:type="dxa"/>
          </w:tcPr>
          <w:p w:rsidR="00BD0102" w:rsidRDefault="00FD6D73">
            <w:pPr>
              <w:pStyle w:val="ConsPlusNormal0"/>
              <w:jc w:val="center"/>
            </w:pPr>
            <w:r>
              <w:t>Средние нормативы объема медицинской помощи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  <w:jc w:val="center"/>
            </w:pPr>
            <w:r>
              <w:t>Средние нормативы финансовых затрат на единицу объема медицинской помощи, рублей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  <w:jc w:val="center"/>
            </w:pPr>
            <w:r>
              <w:t>Средние нормативы объема медицинской помощи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  <w:jc w:val="center"/>
            </w:pPr>
            <w:r>
              <w:t>Средние нормативы финансовых затрат на единицу объема медицинской помощи, руб.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  <w:jc w:val="center"/>
            </w:pPr>
            <w:r>
              <w:t>Средние нормативы объема медицинской помощи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  <w:jc w:val="center"/>
            </w:pPr>
            <w:r>
              <w:t xml:space="preserve">Средние </w:t>
            </w:r>
            <w:r>
              <w:t>нормативы финансовых затрат на единицу объема медицинской помощи, руб.</w:t>
            </w:r>
          </w:p>
        </w:tc>
      </w:tr>
      <w:tr w:rsidR="00BD0102">
        <w:tc>
          <w:tcPr>
            <w:tcW w:w="2438" w:type="dxa"/>
          </w:tcPr>
          <w:p w:rsidR="00BD0102" w:rsidRDefault="00FD6D73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780" w:type="dxa"/>
          </w:tcPr>
          <w:p w:rsidR="00BD0102" w:rsidRDefault="00FD6D73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  <w:jc w:val="center"/>
            </w:pPr>
            <w:r>
              <w:t>8</w:t>
            </w:r>
          </w:p>
        </w:tc>
      </w:tr>
      <w:tr w:rsidR="00BD0102"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1. Скорая, в том числе скорая специализированная, медицинская помощь</w:t>
            </w:r>
          </w:p>
        </w:tc>
        <w:tc>
          <w:tcPr>
            <w:tcW w:w="1780" w:type="dxa"/>
          </w:tcPr>
          <w:p w:rsidR="00BD0102" w:rsidRDefault="00FD6D73">
            <w:pPr>
              <w:pStyle w:val="ConsPlusNormal0"/>
            </w:pPr>
            <w:r>
              <w:t>вызовов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0,261000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5100,4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0,261000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5471,2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0,261000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5839,0</w:t>
            </w:r>
          </w:p>
        </w:tc>
      </w:tr>
      <w:tr w:rsidR="00BD0102">
        <w:tblPrEx>
          <w:tblBorders>
            <w:insideH w:val="nil"/>
          </w:tblBorders>
        </w:tblPrEx>
        <w:tc>
          <w:tcPr>
            <w:tcW w:w="2438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1-й уровень</w:t>
            </w:r>
          </w:p>
        </w:tc>
        <w:tc>
          <w:tcPr>
            <w:tcW w:w="1780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вызовов</w:t>
            </w:r>
          </w:p>
        </w:tc>
        <w:tc>
          <w:tcPr>
            <w:tcW w:w="1134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0,043430</w:t>
            </w:r>
          </w:p>
        </w:tc>
        <w:tc>
          <w:tcPr>
            <w:tcW w:w="1191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0,043430</w:t>
            </w:r>
          </w:p>
        </w:tc>
        <w:tc>
          <w:tcPr>
            <w:tcW w:w="1134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77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0,043430</w:t>
            </w:r>
          </w:p>
        </w:tc>
        <w:tc>
          <w:tcPr>
            <w:tcW w:w="1134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blPrEx>
          <w:tblBorders>
            <w:insideH w:val="nil"/>
          </w:tblBorders>
        </w:tblPrEx>
        <w:tc>
          <w:tcPr>
            <w:tcW w:w="2438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2-й уровень</w:t>
            </w:r>
          </w:p>
        </w:tc>
        <w:tc>
          <w:tcPr>
            <w:tcW w:w="1780" w:type="dxa"/>
            <w:tcBorders>
              <w:top w:val="nil"/>
            </w:tcBorders>
          </w:tcPr>
          <w:p w:rsidR="00BD0102" w:rsidRDefault="00BD010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0,217570</w:t>
            </w:r>
          </w:p>
        </w:tc>
        <w:tc>
          <w:tcPr>
            <w:tcW w:w="1191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0,217570</w:t>
            </w:r>
          </w:p>
        </w:tc>
        <w:tc>
          <w:tcPr>
            <w:tcW w:w="1134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77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0,217570</w:t>
            </w:r>
          </w:p>
        </w:tc>
        <w:tc>
          <w:tcPr>
            <w:tcW w:w="1134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2. Первичная медико-санитарная помощь, за исключением медицинской реабилитации</w:t>
            </w:r>
          </w:p>
        </w:tc>
        <w:tc>
          <w:tcPr>
            <w:tcW w:w="17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13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19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13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13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07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134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2438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1-й уровень</w:t>
            </w:r>
          </w:p>
        </w:tc>
        <w:tc>
          <w:tcPr>
            <w:tcW w:w="1780" w:type="dxa"/>
            <w:vMerge w:val="restart"/>
          </w:tcPr>
          <w:p w:rsidR="00BD0102" w:rsidRDefault="00FD6D73">
            <w:pPr>
              <w:pStyle w:val="ConsPlusNormal0"/>
            </w:pPr>
            <w:r>
              <w:t>посещений/комплексных посещений</w:t>
            </w:r>
          </w:p>
        </w:tc>
        <w:tc>
          <w:tcPr>
            <w:tcW w:w="1134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5,184591</w:t>
            </w:r>
          </w:p>
        </w:tc>
        <w:tc>
          <w:tcPr>
            <w:tcW w:w="1191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5,162360</w:t>
            </w:r>
          </w:p>
        </w:tc>
        <w:tc>
          <w:tcPr>
            <w:tcW w:w="1134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77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5,163019</w:t>
            </w:r>
          </w:p>
        </w:tc>
        <w:tc>
          <w:tcPr>
            <w:tcW w:w="1134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blPrEx>
          <w:tblBorders>
            <w:insideH w:val="nil"/>
          </w:tblBorders>
        </w:tblPrEx>
        <w:tc>
          <w:tcPr>
            <w:tcW w:w="2438" w:type="dxa"/>
            <w:tcBorders>
              <w:top w:val="nil"/>
              <w:bottom w:val="nil"/>
            </w:tcBorders>
          </w:tcPr>
          <w:p w:rsidR="00BD0102" w:rsidRDefault="00FD6D73">
            <w:pPr>
              <w:pStyle w:val="ConsPlusNormal0"/>
            </w:pPr>
            <w:r>
              <w:t>2-й уровень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0102" w:rsidRDefault="00FD6D73">
            <w:pPr>
              <w:pStyle w:val="ConsPlusNormal0"/>
            </w:pPr>
            <w:r>
              <w:t>2,331365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0102" w:rsidRDefault="00FD6D73">
            <w:pPr>
              <w:pStyle w:val="ConsPlusNormal0"/>
            </w:pPr>
            <w:r>
              <w:t>2,331365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BD0102" w:rsidRDefault="00FD6D73">
            <w:pPr>
              <w:pStyle w:val="ConsPlusNormal0"/>
            </w:pPr>
            <w:r>
              <w:t>2,332548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438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3-й уровень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0,820212</w:t>
            </w:r>
          </w:p>
        </w:tc>
        <w:tc>
          <w:tcPr>
            <w:tcW w:w="1191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0,820212</w:t>
            </w:r>
          </w:p>
        </w:tc>
        <w:tc>
          <w:tcPr>
            <w:tcW w:w="1134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77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0,820212</w:t>
            </w:r>
          </w:p>
        </w:tc>
        <w:tc>
          <w:tcPr>
            <w:tcW w:w="1134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2.1. В амбулаторных условиях, в том числе:</w:t>
            </w:r>
          </w:p>
        </w:tc>
        <w:tc>
          <w:tcPr>
            <w:tcW w:w="17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13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19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13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13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07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134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2.1.1. Посещения в рамках проведения профилактических медицинских осмотров</w:t>
            </w:r>
          </w:p>
        </w:tc>
        <w:tc>
          <w:tcPr>
            <w:tcW w:w="1780" w:type="dxa"/>
          </w:tcPr>
          <w:p w:rsidR="00BD0102" w:rsidRDefault="00FD6D73">
            <w:pPr>
              <w:pStyle w:val="ConsPlusNormal0"/>
            </w:pPr>
            <w:r>
              <w:t>комплексных посещений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0,260168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2611,1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0,260168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2797,8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0,260168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2983,1</w:t>
            </w:r>
          </w:p>
        </w:tc>
      </w:tr>
      <w:tr w:rsidR="00BD0102"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2.1.2. Посещения в рамках проведения диспансеризации &lt;9&gt;, всего, в том числе:</w:t>
            </w:r>
          </w:p>
        </w:tc>
        <w:tc>
          <w:tcPr>
            <w:tcW w:w="1780" w:type="dxa"/>
          </w:tcPr>
          <w:p w:rsidR="00BD0102" w:rsidRDefault="00FD6D73">
            <w:pPr>
              <w:pStyle w:val="ConsPlusNormal0"/>
            </w:pPr>
            <w:r>
              <w:t>комплексных посещений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0,439948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3123,0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0,439948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3346,4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0,439948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3568,1</w:t>
            </w:r>
          </w:p>
        </w:tc>
      </w:tr>
      <w:tr w:rsidR="00BD0102"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2.1.2.1. Для проведения углубленной диспансеризации</w:t>
            </w:r>
          </w:p>
        </w:tc>
        <w:tc>
          <w:tcPr>
            <w:tcW w:w="1780" w:type="dxa"/>
          </w:tcPr>
          <w:p w:rsidR="00BD0102" w:rsidRDefault="00FD6D73">
            <w:pPr>
              <w:pStyle w:val="ConsPlusNormal0"/>
            </w:pPr>
            <w:r>
              <w:t>комплексных посещений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0,042746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2349,6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0,050758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2517,6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0,050758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2684,4</w:t>
            </w:r>
          </w:p>
        </w:tc>
      </w:tr>
      <w:tr w:rsidR="00BD0102"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2.1.3. Диспансеризация для оценки репродуктивного здоровья женщин и мужчин</w:t>
            </w:r>
          </w:p>
        </w:tc>
        <w:tc>
          <w:tcPr>
            <w:tcW w:w="1780" w:type="dxa"/>
          </w:tcPr>
          <w:p w:rsidR="00BD0102" w:rsidRDefault="00FD6D73">
            <w:pPr>
              <w:pStyle w:val="ConsPlusNormal0"/>
            </w:pPr>
            <w:r>
              <w:t>комплексных посещений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0,140651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1934,5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0,158198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2072,8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0,170688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2210,1</w:t>
            </w:r>
          </w:p>
        </w:tc>
      </w:tr>
      <w:tr w:rsidR="00BD0102"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2.1.3.1. Женщины</w:t>
            </w:r>
          </w:p>
        </w:tc>
        <w:tc>
          <w:tcPr>
            <w:tcW w:w="1780" w:type="dxa"/>
          </w:tcPr>
          <w:p w:rsidR="00BD0102" w:rsidRDefault="00FD6D73">
            <w:pPr>
              <w:pStyle w:val="ConsPlusNormal0"/>
            </w:pPr>
            <w:r>
              <w:t>комплексных посещений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0,071999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3054,8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0,080980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3273,3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0,087373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3490,1</w:t>
            </w:r>
          </w:p>
        </w:tc>
      </w:tr>
      <w:tr w:rsidR="00BD0102"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2.1.3.2. Мужчины</w:t>
            </w:r>
          </w:p>
        </w:tc>
        <w:tc>
          <w:tcPr>
            <w:tcW w:w="1780" w:type="dxa"/>
          </w:tcPr>
          <w:p w:rsidR="00BD0102" w:rsidRDefault="00FD6D73">
            <w:pPr>
              <w:pStyle w:val="ConsPlusNormal0"/>
            </w:pPr>
            <w:r>
              <w:t>комплексных посещений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0,068652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759,6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0,077218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813,9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0,083314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867,8</w:t>
            </w:r>
          </w:p>
        </w:tc>
      </w:tr>
      <w:tr w:rsidR="00BD0102"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2.1.4. Посещения с иными целями</w:t>
            </w:r>
          </w:p>
        </w:tc>
        <w:tc>
          <w:tcPr>
            <w:tcW w:w="1780" w:type="dxa"/>
          </w:tcPr>
          <w:p w:rsidR="00BD0102" w:rsidRDefault="00FD6D73">
            <w:pPr>
              <w:pStyle w:val="ConsPlusNormal0"/>
            </w:pPr>
            <w:r>
              <w:t>посещений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2,618238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484,6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2,618238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471,7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2,618238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502,9</w:t>
            </w:r>
          </w:p>
        </w:tc>
      </w:tr>
      <w:tr w:rsidR="00BD0102"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2.1.5. Посещения по неотложной помощи</w:t>
            </w:r>
          </w:p>
        </w:tc>
        <w:tc>
          <w:tcPr>
            <w:tcW w:w="1780" w:type="dxa"/>
          </w:tcPr>
          <w:p w:rsidR="00BD0102" w:rsidRDefault="00FD6D73">
            <w:pPr>
              <w:pStyle w:val="ConsPlusNormal0"/>
            </w:pPr>
            <w:r>
              <w:t>посещений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0,540000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1050,7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0,540000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1125,8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0,540000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1200,4</w:t>
            </w:r>
          </w:p>
        </w:tc>
      </w:tr>
      <w:tr w:rsidR="00BD0102"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2.1.6. Обращения в связи с заболеваниями, всего, из них:</w:t>
            </w:r>
          </w:p>
        </w:tc>
        <w:tc>
          <w:tcPr>
            <w:tcW w:w="1780" w:type="dxa"/>
          </w:tcPr>
          <w:p w:rsidR="00BD0102" w:rsidRDefault="00FD6D73">
            <w:pPr>
              <w:pStyle w:val="ConsPlusNormal0"/>
            </w:pPr>
            <w:r>
              <w:t>обращений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1,335969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2064,7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1,335969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2212,4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1,335969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2358,9</w:t>
            </w:r>
          </w:p>
        </w:tc>
      </w:tr>
      <w:tr w:rsidR="00BD0102"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2.1.6.1. Консультация с применением телемедицинских технологий при дистанционном взаимодействии медицинских работников между собой</w:t>
            </w:r>
          </w:p>
        </w:tc>
        <w:tc>
          <w:tcPr>
            <w:tcW w:w="1780" w:type="dxa"/>
          </w:tcPr>
          <w:p w:rsidR="00BD0102" w:rsidRDefault="00FD6D73">
            <w:pPr>
              <w:pStyle w:val="ConsPlusNormal0"/>
            </w:pPr>
            <w:r>
              <w:t>консультаций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0,028478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379,9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0,080667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407,1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0,080667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434,1</w:t>
            </w:r>
          </w:p>
        </w:tc>
      </w:tr>
      <w:tr w:rsidR="00BD0102"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2.1.6.2. Консультация с применением телемедицинских технологий при</w:t>
            </w:r>
            <w:r>
              <w:t xml:space="preserve"> дистанционном взаимодействии медицинских работников с пациентами или их законными представителями</w:t>
            </w:r>
          </w:p>
        </w:tc>
        <w:tc>
          <w:tcPr>
            <w:tcW w:w="1780" w:type="dxa"/>
          </w:tcPr>
          <w:p w:rsidR="00BD0102" w:rsidRDefault="00FD6D73">
            <w:pPr>
              <w:pStyle w:val="ConsPlusNormal0"/>
            </w:pPr>
            <w:r>
              <w:t>консультаций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0,007120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336,3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0,030555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360,4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0,030555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384,3</w:t>
            </w:r>
          </w:p>
        </w:tc>
      </w:tr>
      <w:tr w:rsidR="00BD0102"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2.1.7. Проведение отдельных диагностических (лабораторных) исследований:</w:t>
            </w:r>
          </w:p>
        </w:tc>
        <w:tc>
          <w:tcPr>
            <w:tcW w:w="1780" w:type="dxa"/>
          </w:tcPr>
          <w:p w:rsidR="00BD0102" w:rsidRDefault="00FD6D73">
            <w:pPr>
              <w:pStyle w:val="ConsPlusNormal0"/>
            </w:pPr>
            <w:r>
              <w:t>исследований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0,257930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2404,0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0,274786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2461,9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0,275063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2629,9</w:t>
            </w:r>
          </w:p>
        </w:tc>
      </w:tr>
      <w:tr w:rsidR="00BD0102"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2.1.7.1. Компьютерная томография</w:t>
            </w:r>
          </w:p>
        </w:tc>
        <w:tc>
          <w:tcPr>
            <w:tcW w:w="1780" w:type="dxa"/>
          </w:tcPr>
          <w:p w:rsidR="00BD0102" w:rsidRDefault="00FD6D73">
            <w:pPr>
              <w:pStyle w:val="ConsPlusNormal0"/>
            </w:pPr>
            <w:r>
              <w:t>исследований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0,057732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3438,9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0,057732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3684,9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0,057732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3929,0</w:t>
            </w:r>
          </w:p>
        </w:tc>
      </w:tr>
      <w:tr w:rsidR="00BD0102"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2.1.7.2. Магнитно-резонансная томография</w:t>
            </w:r>
          </w:p>
        </w:tc>
        <w:tc>
          <w:tcPr>
            <w:tcW w:w="1780" w:type="dxa"/>
          </w:tcPr>
          <w:p w:rsidR="00BD0102" w:rsidRDefault="00FD6D73">
            <w:pPr>
              <w:pStyle w:val="ConsPlusNormal0"/>
            </w:pPr>
            <w:r>
              <w:t>исследований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0,022033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4695,5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0,022033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5031,3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0,022033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5364,6</w:t>
            </w:r>
          </w:p>
        </w:tc>
      </w:tr>
      <w:tr w:rsidR="00BD0102"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2.1.7.3. Ультразвуковое исследование сердечно-сосудистой системы</w:t>
            </w:r>
          </w:p>
        </w:tc>
        <w:tc>
          <w:tcPr>
            <w:tcW w:w="1780" w:type="dxa"/>
          </w:tcPr>
          <w:p w:rsidR="00BD0102" w:rsidRDefault="00FD6D73">
            <w:pPr>
              <w:pStyle w:val="ConsPlusNormal0"/>
            </w:pPr>
            <w:r>
              <w:t>исследований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0,105825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741,8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0,122408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794,9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0,122408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847,6</w:t>
            </w:r>
          </w:p>
        </w:tc>
      </w:tr>
      <w:tr w:rsidR="00BD0102"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2.1.7.4. Эндоскопическое диагностическое исследование</w:t>
            </w:r>
          </w:p>
        </w:tc>
        <w:tc>
          <w:tcPr>
            <w:tcW w:w="1780" w:type="dxa"/>
          </w:tcPr>
          <w:p w:rsidR="00BD0102" w:rsidRDefault="00FD6D73">
            <w:pPr>
              <w:pStyle w:val="ConsPlusNormal0"/>
            </w:pPr>
            <w:r>
              <w:t>исследований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0,035370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1360,2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0,035370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1457,5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0,035370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1554,0</w:t>
            </w:r>
          </w:p>
        </w:tc>
      </w:tr>
      <w:tr w:rsidR="00BD0102"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2.1.7.5. Молекулярно-генетическое исследование в целях диагностики онкологических заболеваний</w:t>
            </w:r>
          </w:p>
        </w:tc>
        <w:tc>
          <w:tcPr>
            <w:tcW w:w="1780" w:type="dxa"/>
          </w:tcPr>
          <w:p w:rsidR="00BD0102" w:rsidRDefault="00FD6D73">
            <w:pPr>
              <w:pStyle w:val="ConsPlusNormal0"/>
            </w:pPr>
            <w:r>
              <w:t>исследований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0,001492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10693,2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0,001492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11458,0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0,001492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12217,0</w:t>
            </w:r>
          </w:p>
        </w:tc>
      </w:tr>
      <w:tr w:rsidR="00BD0102"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2.1.7.6. Патолого-анатомическое исследование биопсийного (операционного) материала в целях диагно</w:t>
            </w:r>
            <w:r>
              <w:t>стики онкологических заболеваний и подбора противоопухолевой лекарственной терапии</w:t>
            </w:r>
          </w:p>
        </w:tc>
        <w:tc>
          <w:tcPr>
            <w:tcW w:w="1780" w:type="dxa"/>
          </w:tcPr>
          <w:p w:rsidR="00BD0102" w:rsidRDefault="00FD6D73">
            <w:pPr>
              <w:pStyle w:val="ConsPlusNormal0"/>
            </w:pPr>
            <w:r>
              <w:t>исследований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0,027103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2637,1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0,027103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2825,7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0,027103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3012,9</w:t>
            </w:r>
          </w:p>
        </w:tc>
      </w:tr>
      <w:tr w:rsidR="00BD0102"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2.1.7.7. ПЭТ-КТ</w:t>
            </w:r>
          </w:p>
        </w:tc>
        <w:tc>
          <w:tcPr>
            <w:tcW w:w="1780" w:type="dxa"/>
          </w:tcPr>
          <w:p w:rsidR="00BD0102" w:rsidRDefault="00FD6D73">
            <w:pPr>
              <w:pStyle w:val="ConsPlusNormal0"/>
            </w:pPr>
            <w:r>
              <w:t>исследований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0,002081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35414,4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0,002141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37130,2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0,002203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38875,7</w:t>
            </w:r>
          </w:p>
        </w:tc>
      </w:tr>
      <w:tr w:rsidR="00BD0102"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2.1.7.8. ОФЭКТ/КТ/сцинтиграфия</w:t>
            </w:r>
          </w:p>
        </w:tc>
        <w:tc>
          <w:tcPr>
            <w:tcW w:w="1780" w:type="dxa"/>
          </w:tcPr>
          <w:p w:rsidR="00BD0102" w:rsidRDefault="00FD6D73">
            <w:pPr>
              <w:pStyle w:val="ConsPlusNormal0"/>
            </w:pPr>
            <w:r>
              <w:t>исследований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0,003783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4859,6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0,003997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5207,2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0,004212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5552,1</w:t>
            </w:r>
          </w:p>
        </w:tc>
      </w:tr>
      <w:tr w:rsidR="00BD0102"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2.1.7.9. Неинвазивное пренатальное тестирование (определение внеклеточной ДНК плода по крови матери)</w:t>
            </w:r>
          </w:p>
        </w:tc>
        <w:tc>
          <w:tcPr>
            <w:tcW w:w="1780" w:type="dxa"/>
          </w:tcPr>
          <w:p w:rsidR="00BD0102" w:rsidRDefault="00FD6D73">
            <w:pPr>
              <w:pStyle w:val="ConsPlusNormal0"/>
            </w:pPr>
            <w:r>
              <w:t>исследований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0,000647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14510,5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0,000647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15548,3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0,000647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16578,2</w:t>
            </w:r>
          </w:p>
        </w:tc>
      </w:tr>
      <w:tr w:rsidR="00BD0102"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2.1.7.10. Определение РНК-вируса гепатита С (Hepatitis C virus) в крови методом ПЦР</w:t>
            </w:r>
          </w:p>
        </w:tc>
        <w:tc>
          <w:tcPr>
            <w:tcW w:w="1780" w:type="dxa"/>
          </w:tcPr>
          <w:p w:rsidR="00BD0102" w:rsidRDefault="00FD6D73">
            <w:pPr>
              <w:pStyle w:val="ConsPlusNormal0"/>
            </w:pPr>
            <w:r>
              <w:t>исследований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0,001241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1102,3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0,001241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1181,1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0,001241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1259,3</w:t>
            </w:r>
          </w:p>
        </w:tc>
      </w:tr>
      <w:tr w:rsidR="00BD0102"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2.1.7.11. Лабораторная диагностика для пациентов с хроническим вирусным гепатитом С (оценка стадии фиброза, определение генотипа ВГС)</w:t>
            </w:r>
          </w:p>
        </w:tc>
        <w:tc>
          <w:tcPr>
            <w:tcW w:w="1780" w:type="dxa"/>
          </w:tcPr>
          <w:p w:rsidR="00BD0102" w:rsidRDefault="00FD6D73">
            <w:pPr>
              <w:pStyle w:val="ConsPlusNormal0"/>
            </w:pPr>
            <w:r>
              <w:t>исследований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0,000622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1954,2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0,000622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2093,9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0,000622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2232,6</w:t>
            </w:r>
          </w:p>
        </w:tc>
      </w:tr>
      <w:tr w:rsidR="00BD0102"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2.1.8. Школа для больных с хроническими заболеваниями, школ для беременных и по вопросам грудного вскармливания, в том числе:</w:t>
            </w:r>
          </w:p>
        </w:tc>
        <w:tc>
          <w:tcPr>
            <w:tcW w:w="1780" w:type="dxa"/>
          </w:tcPr>
          <w:p w:rsidR="00BD0102" w:rsidRDefault="00FD6D73">
            <w:pPr>
              <w:pStyle w:val="ConsPlusNormal0"/>
            </w:pPr>
            <w:r>
              <w:t>комплексных посещений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0,131280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960,8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0,210277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1029,5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0,210277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1097,7</w:t>
            </w:r>
          </w:p>
        </w:tc>
      </w:tr>
      <w:tr w:rsidR="00BD0102"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2.1.8.1. Школа сахарного диабета</w:t>
            </w:r>
          </w:p>
        </w:tc>
        <w:tc>
          <w:tcPr>
            <w:tcW w:w="1780" w:type="dxa"/>
          </w:tcPr>
          <w:p w:rsidR="00BD0102" w:rsidRDefault="00FD6D73">
            <w:pPr>
              <w:pStyle w:val="ConsPlusNormal0"/>
            </w:pPr>
            <w:r>
              <w:t>комплексных посещений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0,005</w:t>
            </w:r>
            <w:r>
              <w:t>620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1414,8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0,005620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1516,0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0,005620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1616,4</w:t>
            </w:r>
          </w:p>
        </w:tc>
      </w:tr>
      <w:tr w:rsidR="00BD0102"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2.1.9. Диспансерное наблюдение &lt;9&gt;, в том числе по поводу:</w:t>
            </w:r>
          </w:p>
        </w:tc>
        <w:tc>
          <w:tcPr>
            <w:tcW w:w="1780" w:type="dxa"/>
          </w:tcPr>
          <w:p w:rsidR="00BD0102" w:rsidRDefault="00FD6D73">
            <w:pPr>
              <w:pStyle w:val="ConsPlusNormal0"/>
            </w:pPr>
            <w:r>
              <w:t>комплексных посещений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0,275509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3113,5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0,275509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3336,1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0,275509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3557,1</w:t>
            </w:r>
          </w:p>
        </w:tc>
      </w:tr>
      <w:tr w:rsidR="00BD0102"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2.1.9.1. Онкологических заболеваний</w:t>
            </w:r>
          </w:p>
        </w:tc>
        <w:tc>
          <w:tcPr>
            <w:tcW w:w="1780" w:type="dxa"/>
          </w:tcPr>
          <w:p w:rsidR="00BD0102" w:rsidRDefault="00FD6D73">
            <w:pPr>
              <w:pStyle w:val="ConsPlusNormal0"/>
            </w:pPr>
            <w:r>
              <w:t>комплексных посещений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0,027120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4331,7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0,045050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4641,5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0,045050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4948,9</w:t>
            </w:r>
          </w:p>
        </w:tc>
      </w:tr>
      <w:tr w:rsidR="00BD0102"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2.1.9.2. Сахарного диабета</w:t>
            </w:r>
          </w:p>
        </w:tc>
        <w:tc>
          <w:tcPr>
            <w:tcW w:w="1780" w:type="dxa"/>
          </w:tcPr>
          <w:p w:rsidR="00BD0102" w:rsidRDefault="00FD6D73">
            <w:pPr>
              <w:pStyle w:val="ConsPlusNormal0"/>
            </w:pPr>
            <w:r>
              <w:t>комплексных посещений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0,050072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1883,1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0,059800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2017,8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0,059800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2151,5</w:t>
            </w:r>
          </w:p>
        </w:tc>
      </w:tr>
      <w:tr w:rsidR="00BD0102"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2.1.9.3. Болезней системы кровообращения</w:t>
            </w:r>
          </w:p>
        </w:tc>
        <w:tc>
          <w:tcPr>
            <w:tcW w:w="1780" w:type="dxa"/>
          </w:tcPr>
          <w:p w:rsidR="00BD0102" w:rsidRDefault="00FD6D73">
            <w:pPr>
              <w:pStyle w:val="ConsPlusNormal0"/>
            </w:pPr>
            <w:r>
              <w:t>комплексных посещений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0,171094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3680,7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0,138983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3943,9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0,138983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4205,1</w:t>
            </w:r>
          </w:p>
        </w:tc>
      </w:tr>
      <w:tr w:rsidR="00BD0102"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2.1.10. Дистанционное наблюдение за состоянием здоровья пациентов, в том числе</w:t>
            </w:r>
          </w:p>
        </w:tc>
        <w:tc>
          <w:tcPr>
            <w:tcW w:w="1780" w:type="dxa"/>
          </w:tcPr>
          <w:p w:rsidR="00BD0102" w:rsidRDefault="00FD6D73">
            <w:pPr>
              <w:pStyle w:val="ConsPlusNormal0"/>
            </w:pPr>
            <w:r>
              <w:t>комплексных посещений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0,001566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1108,4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0,040988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1280,9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0,042831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1401,6</w:t>
            </w:r>
          </w:p>
        </w:tc>
      </w:tr>
      <w:tr w:rsidR="00BD0102"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2.1.10.1. Пациентов с сахарным диабетом</w:t>
            </w:r>
          </w:p>
        </w:tc>
        <w:tc>
          <w:tcPr>
            <w:tcW w:w="1780" w:type="dxa"/>
          </w:tcPr>
          <w:p w:rsidR="00BD0102" w:rsidRDefault="00FD6D73">
            <w:pPr>
              <w:pStyle w:val="ConsPlusNormal0"/>
            </w:pPr>
            <w:r>
              <w:t>комплексных посещений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0,000142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3651,7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0,001293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3878,6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0,001940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4138,8</w:t>
            </w:r>
          </w:p>
        </w:tc>
      </w:tr>
      <w:tr w:rsidR="00BD0102"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2.1.10.2. Пациентов с артериальной гипертензией</w:t>
            </w:r>
          </w:p>
        </w:tc>
        <w:tc>
          <w:tcPr>
            <w:tcW w:w="1780" w:type="dxa"/>
          </w:tcPr>
          <w:p w:rsidR="00BD0102" w:rsidRDefault="00FD6D73">
            <w:pPr>
              <w:pStyle w:val="ConsPlusNormal0"/>
            </w:pPr>
            <w:r>
              <w:t>комплексных посещений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0,001424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964,0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0,039695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1196,3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0,040891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1217,7</w:t>
            </w:r>
          </w:p>
        </w:tc>
      </w:tr>
      <w:tr w:rsidR="00BD0102"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2.1.11. Посещения с профилактическими целями центров здоровья, включая диспансерное наблюдение</w:t>
            </w:r>
          </w:p>
        </w:tc>
        <w:tc>
          <w:tcPr>
            <w:tcW w:w="1780" w:type="dxa"/>
          </w:tcPr>
          <w:p w:rsidR="00BD0102" w:rsidRDefault="00FD6D73">
            <w:pPr>
              <w:pStyle w:val="ConsPlusNormal0"/>
            </w:pPr>
            <w:r>
              <w:t>комплексных посещений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0,023067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3225,9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0,032831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3456,6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0,032831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3685,6</w:t>
            </w:r>
          </w:p>
        </w:tc>
      </w:tr>
      <w:tr w:rsidR="00BD0102"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3. В условиях дневных стационаров (первичная медико-санитарная помощь, специализированная медицинская помощь), за исключением медицинской реабилитации для оказания медицинской помощи медицинскими организациями (за исключением федеральных медицинских органи</w:t>
            </w:r>
            <w:r>
              <w:t>заций)</w:t>
            </w:r>
          </w:p>
        </w:tc>
        <w:tc>
          <w:tcPr>
            <w:tcW w:w="1780" w:type="dxa"/>
          </w:tcPr>
          <w:p w:rsidR="00BD0102" w:rsidRDefault="00FD6D73">
            <w:pPr>
              <w:pStyle w:val="ConsPlusNormal0"/>
            </w:pPr>
            <w:r>
              <w:t>случаев лечения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0,069345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33289,2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0,069345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35027,9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0,069345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36941,4</w:t>
            </w:r>
          </w:p>
        </w:tc>
      </w:tr>
      <w:tr w:rsidR="00BD0102">
        <w:tc>
          <w:tcPr>
            <w:tcW w:w="2438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1-й уровень</w:t>
            </w:r>
          </w:p>
        </w:tc>
        <w:tc>
          <w:tcPr>
            <w:tcW w:w="1780" w:type="dxa"/>
            <w:vMerge w:val="restart"/>
          </w:tcPr>
          <w:p w:rsidR="00BD0102" w:rsidRDefault="00FD6D73">
            <w:pPr>
              <w:pStyle w:val="ConsPlusNormal0"/>
            </w:pPr>
            <w:r>
              <w:t>случаев лечения</w:t>
            </w:r>
          </w:p>
        </w:tc>
        <w:tc>
          <w:tcPr>
            <w:tcW w:w="1134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0,025132</w:t>
            </w:r>
          </w:p>
        </w:tc>
        <w:tc>
          <w:tcPr>
            <w:tcW w:w="1191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0,025132</w:t>
            </w:r>
          </w:p>
        </w:tc>
        <w:tc>
          <w:tcPr>
            <w:tcW w:w="1134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77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0,025132</w:t>
            </w:r>
          </w:p>
        </w:tc>
        <w:tc>
          <w:tcPr>
            <w:tcW w:w="1134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blPrEx>
          <w:tblBorders>
            <w:insideH w:val="nil"/>
          </w:tblBorders>
        </w:tblPrEx>
        <w:tc>
          <w:tcPr>
            <w:tcW w:w="2438" w:type="dxa"/>
            <w:tcBorders>
              <w:top w:val="nil"/>
              <w:bottom w:val="nil"/>
            </w:tcBorders>
          </w:tcPr>
          <w:p w:rsidR="00BD0102" w:rsidRDefault="00FD6D73">
            <w:pPr>
              <w:pStyle w:val="ConsPlusNormal0"/>
            </w:pPr>
            <w:r>
              <w:t>2-й уровень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0102" w:rsidRDefault="00FD6D73">
            <w:pPr>
              <w:pStyle w:val="ConsPlusNormal0"/>
            </w:pPr>
            <w:r>
              <w:t>0,020704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0102" w:rsidRDefault="00FD6D73">
            <w:pPr>
              <w:pStyle w:val="ConsPlusNormal0"/>
            </w:pPr>
            <w:r>
              <w:t>0,020704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BD0102" w:rsidRDefault="00FD6D73">
            <w:pPr>
              <w:pStyle w:val="ConsPlusNormal0"/>
            </w:pPr>
            <w:r>
              <w:t>0,020704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438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3-й уровень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0,023509</w:t>
            </w:r>
          </w:p>
        </w:tc>
        <w:tc>
          <w:tcPr>
            <w:tcW w:w="1191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0,023509</w:t>
            </w:r>
          </w:p>
        </w:tc>
        <w:tc>
          <w:tcPr>
            <w:tcW w:w="1134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77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0,023509</w:t>
            </w:r>
          </w:p>
        </w:tc>
        <w:tc>
          <w:tcPr>
            <w:tcW w:w="1134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3.1. Для оказания медицинской помощи по профилю "онкология" медицинскими организациями (за исключением федеральных медицинских организаций)</w:t>
            </w:r>
          </w:p>
        </w:tc>
        <w:tc>
          <w:tcPr>
            <w:tcW w:w="1780" w:type="dxa"/>
          </w:tcPr>
          <w:p w:rsidR="00BD0102" w:rsidRDefault="00FD6D73">
            <w:pPr>
              <w:pStyle w:val="ConsPlusNormal0"/>
            </w:pPr>
            <w:r>
              <w:t>случаев лечения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0,014388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89851,6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0,014388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87510,3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0,014388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92641,0</w:t>
            </w:r>
          </w:p>
        </w:tc>
      </w:tr>
      <w:tr w:rsidR="00BD0102"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3.2. Для оказания медицинской помощи при экстракорпоральном оплодотворении медицинскими организациями (за исключением федеральных медицинских организаций)</w:t>
            </w:r>
          </w:p>
        </w:tc>
        <w:tc>
          <w:tcPr>
            <w:tcW w:w="1780" w:type="dxa"/>
          </w:tcPr>
          <w:p w:rsidR="00BD0102" w:rsidRDefault="00FD6D73">
            <w:pPr>
              <w:pStyle w:val="ConsPlusNormal0"/>
            </w:pPr>
            <w:r>
              <w:t>случаев лечения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0,000741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117837,9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0,000741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123509,2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0,000741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129282,2</w:t>
            </w:r>
          </w:p>
        </w:tc>
      </w:tr>
      <w:tr w:rsidR="00BD0102"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 xml:space="preserve">3.3. Для оказания медицинской </w:t>
            </w:r>
            <w:r>
              <w:t>помощи больным с вирусным гепатитом С медицинскими организациями (за исключением федеральных медицинских организаций)</w:t>
            </w:r>
          </w:p>
        </w:tc>
        <w:tc>
          <w:tcPr>
            <w:tcW w:w="1780" w:type="dxa"/>
          </w:tcPr>
          <w:p w:rsidR="00BD0102" w:rsidRDefault="00FD6D73">
            <w:pPr>
              <w:pStyle w:val="ConsPlusNormal0"/>
            </w:pPr>
            <w:r>
              <w:t>случаев лечения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0,001288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62806,9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0,001288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65320,6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0,001288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67932,4</w:t>
            </w:r>
          </w:p>
        </w:tc>
      </w:tr>
      <w:tr w:rsidR="00BD0102"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4. Специализированная, в том числе высокотехнологичная, медицинская помощь в условиях круглосуточного стационара, за исключением медицинской реабилитации для оказания медицинской помощи медицинскими организациями (за исключением федеральных медицинских орг</w:t>
            </w:r>
            <w:r>
              <w:t>анизаций)</w:t>
            </w:r>
          </w:p>
        </w:tc>
        <w:tc>
          <w:tcPr>
            <w:tcW w:w="1780" w:type="dxa"/>
          </w:tcPr>
          <w:p w:rsidR="00BD0102" w:rsidRDefault="00FD6D73">
            <w:pPr>
              <w:pStyle w:val="ConsPlusNormal0"/>
            </w:pPr>
            <w:r>
              <w:t>случаев госпитализации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0,176524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55772,6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0,176524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60620,1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0,176524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65508,2</w:t>
            </w:r>
          </w:p>
        </w:tc>
      </w:tr>
      <w:tr w:rsidR="00BD0102">
        <w:tblPrEx>
          <w:tblBorders>
            <w:insideH w:val="nil"/>
          </w:tblBorders>
        </w:tblPrEx>
        <w:tc>
          <w:tcPr>
            <w:tcW w:w="2438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1-й уровень</w:t>
            </w:r>
          </w:p>
        </w:tc>
        <w:tc>
          <w:tcPr>
            <w:tcW w:w="1780" w:type="dxa"/>
            <w:tcBorders>
              <w:bottom w:val="nil"/>
            </w:tcBorders>
          </w:tcPr>
          <w:p w:rsidR="00BD0102" w:rsidRDefault="00BD0102">
            <w:pPr>
              <w:pStyle w:val="ConsPlusNormal0"/>
            </w:pPr>
          </w:p>
        </w:tc>
        <w:tc>
          <w:tcPr>
            <w:tcW w:w="1134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0,015959</w:t>
            </w:r>
          </w:p>
        </w:tc>
        <w:tc>
          <w:tcPr>
            <w:tcW w:w="1191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0,015959</w:t>
            </w:r>
          </w:p>
        </w:tc>
        <w:tc>
          <w:tcPr>
            <w:tcW w:w="1134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77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0,015959</w:t>
            </w:r>
          </w:p>
        </w:tc>
        <w:tc>
          <w:tcPr>
            <w:tcW w:w="1134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blPrEx>
          <w:tblBorders>
            <w:insideH w:val="nil"/>
          </w:tblBorders>
        </w:tblPrEx>
        <w:tc>
          <w:tcPr>
            <w:tcW w:w="2438" w:type="dxa"/>
            <w:tcBorders>
              <w:top w:val="nil"/>
              <w:bottom w:val="nil"/>
            </w:tcBorders>
          </w:tcPr>
          <w:p w:rsidR="00BD0102" w:rsidRDefault="00FD6D73">
            <w:pPr>
              <w:pStyle w:val="ConsPlusNormal0"/>
            </w:pPr>
            <w:r>
              <w:t>2-й уровень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 w:rsidR="00BD0102" w:rsidRDefault="00BD010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0102" w:rsidRDefault="00FD6D73">
            <w:pPr>
              <w:pStyle w:val="ConsPlusNormal0"/>
            </w:pPr>
            <w:r>
              <w:t>0,074186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0102" w:rsidRDefault="00FD6D73">
            <w:pPr>
              <w:pStyle w:val="ConsPlusNormal0"/>
            </w:pPr>
            <w:r>
              <w:t>0,074186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BD0102" w:rsidRDefault="00FD6D73">
            <w:pPr>
              <w:pStyle w:val="ConsPlusNormal0"/>
            </w:pPr>
            <w:r>
              <w:t>0,074186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blPrEx>
          <w:tblBorders>
            <w:insideH w:val="nil"/>
          </w:tblBorders>
        </w:tblPrEx>
        <w:tc>
          <w:tcPr>
            <w:tcW w:w="2438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3-й уровень</w:t>
            </w:r>
          </w:p>
        </w:tc>
        <w:tc>
          <w:tcPr>
            <w:tcW w:w="1780" w:type="dxa"/>
            <w:tcBorders>
              <w:top w:val="nil"/>
            </w:tcBorders>
          </w:tcPr>
          <w:p w:rsidR="00BD0102" w:rsidRDefault="00BD010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0,086379</w:t>
            </w:r>
          </w:p>
        </w:tc>
        <w:tc>
          <w:tcPr>
            <w:tcW w:w="1191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0,086379</w:t>
            </w:r>
          </w:p>
        </w:tc>
        <w:tc>
          <w:tcPr>
            <w:tcW w:w="1134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77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0,086379</w:t>
            </w:r>
          </w:p>
        </w:tc>
        <w:tc>
          <w:tcPr>
            <w:tcW w:w="1134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4.1. Для оказания медицинской помощи по профилю "онкология" медицинскими организациями (за исключением федеральных медицинских организаций)</w:t>
            </w:r>
          </w:p>
        </w:tc>
        <w:tc>
          <w:tcPr>
            <w:tcW w:w="1780" w:type="dxa"/>
          </w:tcPr>
          <w:p w:rsidR="00BD0102" w:rsidRDefault="00FD6D73">
            <w:pPr>
              <w:pStyle w:val="ConsPlusNormal0"/>
            </w:pPr>
            <w:r>
              <w:t>случаев госпитализации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0,010265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116969,4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0,010265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109749,5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0,010265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116452,0</w:t>
            </w:r>
          </w:p>
        </w:tc>
      </w:tr>
      <w:tr w:rsidR="00BD0102"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4.2. Стентирование коронарных артерий медицинскими организациями (за исключением федеральных медицинских организаций)</w:t>
            </w:r>
          </w:p>
        </w:tc>
        <w:tc>
          <w:tcPr>
            <w:tcW w:w="1780" w:type="dxa"/>
          </w:tcPr>
          <w:p w:rsidR="00BD0102" w:rsidRDefault="00FD6D73">
            <w:pPr>
              <w:pStyle w:val="ConsPlusNormal0"/>
            </w:pPr>
            <w:r>
              <w:t>случаев госпитализации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0,002327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167914,0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0,002327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176275,9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0,002327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184760,7</w:t>
            </w:r>
          </w:p>
        </w:tc>
      </w:tr>
      <w:tr w:rsidR="00BD0102"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4.3. Имплантация частотно-адаптированного кардиостимулятора взрослым медицинскими организациями (за исключением федеральных медицинских организаций)</w:t>
            </w:r>
          </w:p>
        </w:tc>
        <w:tc>
          <w:tcPr>
            <w:tcW w:w="1780" w:type="dxa"/>
          </w:tcPr>
          <w:p w:rsidR="00BD0102" w:rsidRDefault="00FD6D73">
            <w:pPr>
              <w:pStyle w:val="ConsPlusNormal0"/>
            </w:pPr>
            <w:r>
              <w:t>случаев госпитализации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0,000430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259394,0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0,000430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270465,2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0,000430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281879,2</w:t>
            </w:r>
          </w:p>
        </w:tc>
      </w:tr>
      <w:tr w:rsidR="00BD0102"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4.4. Эндоваскулярная деструкция дополнительных проводящих путей и аритмогенных зон сердца медицинскими организациями (за исключением федеральных медицинских организаций)</w:t>
            </w:r>
          </w:p>
        </w:tc>
        <w:tc>
          <w:tcPr>
            <w:tcW w:w="1780" w:type="dxa"/>
          </w:tcPr>
          <w:p w:rsidR="00BD0102" w:rsidRDefault="00FD6D73">
            <w:pPr>
              <w:pStyle w:val="ConsPlusNormal0"/>
            </w:pPr>
            <w:r>
              <w:t>случаев госпитализации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0,000100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351396,1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0,000189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366799,5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0,000189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382631,7</w:t>
            </w:r>
          </w:p>
        </w:tc>
      </w:tr>
      <w:tr w:rsidR="00BD0102"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4.5. Опе</w:t>
            </w:r>
            <w:r>
              <w:t>ративные вмешательства на брахиоцефальных артериях (стентирование или/эндартерэктомия) медицинскими организациями (за исключением федеральных медицинских организаций)</w:t>
            </w:r>
          </w:p>
        </w:tc>
        <w:tc>
          <w:tcPr>
            <w:tcW w:w="1780" w:type="dxa"/>
          </w:tcPr>
          <w:p w:rsidR="00BD0102" w:rsidRDefault="00FD6D73">
            <w:pPr>
              <w:pStyle w:val="ConsPlusNormal0"/>
            </w:pPr>
            <w:r>
              <w:t>случаев госпитализации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0,000472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211159,8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0,000472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223949,2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0,000472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236738,8</w:t>
            </w:r>
          </w:p>
        </w:tc>
      </w:tr>
      <w:tr w:rsidR="00BD0102"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4.6. Трансплантация почки медицинскими организациями (за исключением федеральных медицинских организаций)</w:t>
            </w:r>
          </w:p>
        </w:tc>
        <w:tc>
          <w:tcPr>
            <w:tcW w:w="1780" w:type="dxa"/>
          </w:tcPr>
          <w:p w:rsidR="00BD0102" w:rsidRDefault="00FD6D73">
            <w:pPr>
              <w:pStyle w:val="ConsPlusNormal0"/>
            </w:pPr>
            <w:r>
              <w:t>случаев госпитализации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0,000009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1299928,4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0,000025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1369498,8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0,000025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1439664,0</w:t>
            </w:r>
          </w:p>
        </w:tc>
      </w:tr>
      <w:tr w:rsidR="00BD0102"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5. Медицинская реабилитация</w:t>
            </w:r>
          </w:p>
        </w:tc>
        <w:tc>
          <w:tcPr>
            <w:tcW w:w="178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13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19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13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13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077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134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5.1. В амбулаторных условиях</w:t>
            </w:r>
          </w:p>
        </w:tc>
        <w:tc>
          <w:tcPr>
            <w:tcW w:w="1780" w:type="dxa"/>
          </w:tcPr>
          <w:p w:rsidR="00BD0102" w:rsidRDefault="00FD6D73">
            <w:pPr>
              <w:pStyle w:val="ConsPlusNormal0"/>
            </w:pPr>
            <w:r>
              <w:t>комплексных посещений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0,003371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27169,8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0,003506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29121,1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0,003647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31057,3</w:t>
            </w:r>
          </w:p>
        </w:tc>
      </w:tr>
      <w:tr w:rsidR="00BD0102">
        <w:tc>
          <w:tcPr>
            <w:tcW w:w="2438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1-й уровень</w:t>
            </w:r>
          </w:p>
        </w:tc>
        <w:tc>
          <w:tcPr>
            <w:tcW w:w="1780" w:type="dxa"/>
            <w:vMerge w:val="restart"/>
          </w:tcPr>
          <w:p w:rsidR="00BD0102" w:rsidRDefault="00FD6D73">
            <w:pPr>
              <w:pStyle w:val="ConsPlusNormal0"/>
            </w:pPr>
            <w:r>
              <w:t>комплексных посещений</w:t>
            </w:r>
          </w:p>
        </w:tc>
        <w:tc>
          <w:tcPr>
            <w:tcW w:w="1134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0,002578</w:t>
            </w:r>
          </w:p>
        </w:tc>
        <w:tc>
          <w:tcPr>
            <w:tcW w:w="1191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0,002713</w:t>
            </w:r>
          </w:p>
        </w:tc>
        <w:tc>
          <w:tcPr>
            <w:tcW w:w="1134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77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0,002854</w:t>
            </w:r>
          </w:p>
        </w:tc>
        <w:tc>
          <w:tcPr>
            <w:tcW w:w="1134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438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2-й уровень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0,000793</w:t>
            </w:r>
          </w:p>
        </w:tc>
        <w:tc>
          <w:tcPr>
            <w:tcW w:w="1191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0,000793</w:t>
            </w:r>
          </w:p>
        </w:tc>
        <w:tc>
          <w:tcPr>
            <w:tcW w:w="1134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77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0,000793</w:t>
            </w:r>
          </w:p>
        </w:tc>
        <w:tc>
          <w:tcPr>
            <w:tcW w:w="1134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5.2. В условиях дневных стационаров (первичная медико-санитарная помощь, специализированная медицинская помощь) медицинскими организациями (за исключением федеральных медицинских организаций)</w:t>
            </w:r>
          </w:p>
        </w:tc>
        <w:tc>
          <w:tcPr>
            <w:tcW w:w="1780" w:type="dxa"/>
          </w:tcPr>
          <w:p w:rsidR="00BD0102" w:rsidRDefault="00FD6D73">
            <w:pPr>
              <w:pStyle w:val="ConsPlusNormal0"/>
            </w:pPr>
            <w:r>
              <w:t>случаев лечения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0,002813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29883,2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0,002926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31937,9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0,003044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33979</w:t>
            </w:r>
            <w:r>
              <w:t>,9</w:t>
            </w:r>
          </w:p>
        </w:tc>
      </w:tr>
      <w:tr w:rsidR="00BD0102">
        <w:tc>
          <w:tcPr>
            <w:tcW w:w="2438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1-й уровень</w:t>
            </w:r>
          </w:p>
        </w:tc>
        <w:tc>
          <w:tcPr>
            <w:tcW w:w="1780" w:type="dxa"/>
            <w:vMerge w:val="restart"/>
          </w:tcPr>
          <w:p w:rsidR="00BD0102" w:rsidRDefault="00FD6D73">
            <w:pPr>
              <w:pStyle w:val="ConsPlusNormal0"/>
            </w:pPr>
            <w:r>
              <w:t>случаев лечения</w:t>
            </w:r>
          </w:p>
        </w:tc>
        <w:tc>
          <w:tcPr>
            <w:tcW w:w="1134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0,001138</w:t>
            </w:r>
          </w:p>
        </w:tc>
        <w:tc>
          <w:tcPr>
            <w:tcW w:w="1191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0,001251</w:t>
            </w:r>
          </w:p>
        </w:tc>
        <w:tc>
          <w:tcPr>
            <w:tcW w:w="1134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77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0,001369</w:t>
            </w:r>
          </w:p>
        </w:tc>
        <w:tc>
          <w:tcPr>
            <w:tcW w:w="1134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blPrEx>
          <w:tblBorders>
            <w:insideH w:val="nil"/>
          </w:tblBorders>
        </w:tblPrEx>
        <w:tc>
          <w:tcPr>
            <w:tcW w:w="2438" w:type="dxa"/>
            <w:tcBorders>
              <w:top w:val="nil"/>
              <w:bottom w:val="nil"/>
            </w:tcBorders>
          </w:tcPr>
          <w:p w:rsidR="00BD0102" w:rsidRDefault="00FD6D73">
            <w:pPr>
              <w:pStyle w:val="ConsPlusNormal0"/>
            </w:pPr>
            <w:r>
              <w:t>2-й уровень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0102" w:rsidRDefault="00FD6D73">
            <w:pPr>
              <w:pStyle w:val="ConsPlusNormal0"/>
            </w:pPr>
            <w:r>
              <w:t>0,000906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0102" w:rsidRDefault="00FD6D73">
            <w:pPr>
              <w:pStyle w:val="ConsPlusNormal0"/>
            </w:pPr>
            <w:r>
              <w:t>0,000906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77" w:type="dxa"/>
            <w:tcBorders>
              <w:top w:val="nil"/>
              <w:bottom w:val="nil"/>
            </w:tcBorders>
          </w:tcPr>
          <w:p w:rsidR="00BD0102" w:rsidRDefault="00FD6D73">
            <w:pPr>
              <w:pStyle w:val="ConsPlusNormal0"/>
            </w:pPr>
            <w:r>
              <w:t>0,000906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438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3-й уровень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0,000769</w:t>
            </w:r>
          </w:p>
        </w:tc>
        <w:tc>
          <w:tcPr>
            <w:tcW w:w="1191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0,000769</w:t>
            </w:r>
          </w:p>
        </w:tc>
        <w:tc>
          <w:tcPr>
            <w:tcW w:w="1134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77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0,000769</w:t>
            </w:r>
          </w:p>
        </w:tc>
        <w:tc>
          <w:tcPr>
            <w:tcW w:w="1134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5.3. В условиях круглосуточного стационара (специализированная, в том числе высокотехнологичная, медицинская помощь) медицинскими организациями (за исключением федеральных медицинских организаций)</w:t>
            </w:r>
          </w:p>
        </w:tc>
        <w:tc>
          <w:tcPr>
            <w:tcW w:w="1780" w:type="dxa"/>
          </w:tcPr>
          <w:p w:rsidR="00BD0102" w:rsidRDefault="00FD6D73">
            <w:pPr>
              <w:pStyle w:val="ConsPlusNormal0"/>
            </w:pPr>
            <w:r>
              <w:t>случаев госпитализации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0,005869</w:t>
            </w:r>
          </w:p>
        </w:tc>
        <w:tc>
          <w:tcPr>
            <w:tcW w:w="1191" w:type="dxa"/>
          </w:tcPr>
          <w:p w:rsidR="00BD0102" w:rsidRDefault="00FD6D73">
            <w:pPr>
              <w:pStyle w:val="ConsPlusNormal0"/>
            </w:pPr>
            <w:r>
              <w:t>57836,7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0,006104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61712,0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</w:t>
            </w:r>
            <w:r>
              <w:t>006350</w:t>
            </w:r>
          </w:p>
        </w:tc>
        <w:tc>
          <w:tcPr>
            <w:tcW w:w="1134" w:type="dxa"/>
          </w:tcPr>
          <w:p w:rsidR="00BD0102" w:rsidRDefault="00FD6D73">
            <w:pPr>
              <w:pStyle w:val="ConsPlusNormal0"/>
            </w:pPr>
            <w:r>
              <w:t>65567,4</w:t>
            </w:r>
          </w:p>
        </w:tc>
      </w:tr>
      <w:tr w:rsidR="00BD0102">
        <w:tblPrEx>
          <w:tblBorders>
            <w:insideH w:val="nil"/>
          </w:tblBorders>
        </w:tblPrEx>
        <w:tc>
          <w:tcPr>
            <w:tcW w:w="2438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2-й уровень</w:t>
            </w:r>
          </w:p>
        </w:tc>
        <w:tc>
          <w:tcPr>
            <w:tcW w:w="1780" w:type="dxa"/>
            <w:tcBorders>
              <w:bottom w:val="nil"/>
            </w:tcBorders>
          </w:tcPr>
          <w:p w:rsidR="00BD0102" w:rsidRDefault="00BD0102">
            <w:pPr>
              <w:pStyle w:val="ConsPlusNormal0"/>
            </w:pPr>
          </w:p>
        </w:tc>
        <w:tc>
          <w:tcPr>
            <w:tcW w:w="1134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0,003662</w:t>
            </w:r>
          </w:p>
        </w:tc>
        <w:tc>
          <w:tcPr>
            <w:tcW w:w="1191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0,003897</w:t>
            </w:r>
          </w:p>
        </w:tc>
        <w:tc>
          <w:tcPr>
            <w:tcW w:w="1134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77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0,004143</w:t>
            </w:r>
          </w:p>
        </w:tc>
        <w:tc>
          <w:tcPr>
            <w:tcW w:w="1134" w:type="dxa"/>
            <w:tcBorders>
              <w:bottom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  <w:tr w:rsidR="00BD0102">
        <w:tblPrEx>
          <w:tblBorders>
            <w:insideH w:val="nil"/>
          </w:tblBorders>
        </w:tblPrEx>
        <w:tc>
          <w:tcPr>
            <w:tcW w:w="2438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3-й уровень</w:t>
            </w:r>
          </w:p>
        </w:tc>
        <w:tc>
          <w:tcPr>
            <w:tcW w:w="1780" w:type="dxa"/>
            <w:tcBorders>
              <w:top w:val="nil"/>
            </w:tcBorders>
          </w:tcPr>
          <w:p w:rsidR="00BD0102" w:rsidRDefault="00BD0102">
            <w:pPr>
              <w:pStyle w:val="ConsPlusNormal0"/>
            </w:pPr>
          </w:p>
        </w:tc>
        <w:tc>
          <w:tcPr>
            <w:tcW w:w="1134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0,002207</w:t>
            </w:r>
          </w:p>
        </w:tc>
        <w:tc>
          <w:tcPr>
            <w:tcW w:w="1191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134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0,002207</w:t>
            </w:r>
          </w:p>
        </w:tc>
        <w:tc>
          <w:tcPr>
            <w:tcW w:w="1134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77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0,002207</w:t>
            </w:r>
          </w:p>
        </w:tc>
        <w:tc>
          <w:tcPr>
            <w:tcW w:w="1134" w:type="dxa"/>
            <w:tcBorders>
              <w:top w:val="nil"/>
            </w:tcBorders>
          </w:tcPr>
          <w:p w:rsidR="00BD0102" w:rsidRDefault="00FD6D73">
            <w:pPr>
              <w:pStyle w:val="ConsPlusNormal0"/>
            </w:pPr>
            <w:r>
              <w:t>x</w:t>
            </w:r>
          </w:p>
        </w:tc>
      </w:tr>
    </w:tbl>
    <w:p w:rsidR="00BD0102" w:rsidRDefault="00BD0102">
      <w:pPr>
        <w:pStyle w:val="ConsPlusNormal0"/>
        <w:sectPr w:rsidR="00BD0102">
          <w:headerReference w:type="default" r:id="rId140"/>
          <w:footerReference w:type="default" r:id="rId141"/>
          <w:headerReference w:type="first" r:id="rId142"/>
          <w:footerReference w:type="first" r:id="rId143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ind w:firstLine="540"/>
        <w:jc w:val="both"/>
      </w:pPr>
      <w:r>
        <w:t>--------------------------------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614" w:name="P13708"/>
      <w:bookmarkEnd w:id="614"/>
      <w:r>
        <w:t xml:space="preserve">&lt;1&gt;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помощи, оказываемой за счет бюджетных ассигнований </w:t>
      </w:r>
      <w:r>
        <w:t>соответствующих бюджетов при заболеваниях, не входящих в базовую программу обязательного медицинского страхования (заболевания, передаваемые половым путем, вызванные вирусом иммунодефицита человека, синдром приобретенного иммунодефицита, туберкулез, психич</w:t>
      </w:r>
      <w:r>
        <w:t>еские расстройства и расстройства поведения, связанные в том числе с употреблением психоактивных веществ), устанавливаются субъектами Российской Федерации самостоятельно и включают в себя объемы скорой, в том числе скорой специализированной, медицинской по</w:t>
      </w:r>
      <w:r>
        <w:t>мощи не застрахованным по обязательному медицинскому страхованию лицам, в том числе при заболеваниях, входящих в базовую программу обязательного медицинского страхования. При этом бюджетные ассигнования, предусмотренные в консолидированном бюджете субъекта</w:t>
      </w:r>
      <w:r>
        <w:t xml:space="preserve"> Российской Федерации на финансовое обеспечение медицинской помощи, предоставляемой лицам, не застрахованным по обязательному медицинскому страхованию, не подлежат направлению в виде межбюджетного трансферта в бюджет территориального фонда обязательного ме</w:t>
      </w:r>
      <w:r>
        <w:t>дицинского страхования.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615" w:name="P13709"/>
      <w:bookmarkEnd w:id="615"/>
      <w:r>
        <w:t>&lt;2&gt; Устанавливаемые субъектами Российской Федерации нормативы объема скорой, в том числе скорой специализированной, медицинской помощи и нормативы финансовых затрат на один вызов скорой медицинской помощи включают в себя оказание ме</w:t>
      </w:r>
      <w:r>
        <w:t>дицинской помощи выездными бригадами скорой медицинской помощи при санитарной эвакуации, осуществляемой наземным, водным и другими видами транспорта, а также авиамедицинскими выездными бригадами скорой медицинской помощи при санитарно-авиационной эвакуации</w:t>
      </w:r>
      <w:r>
        <w:t>, осуществляемой воздушными судами, и устанавливаются субъектом Российской Федерации самостоятельно с учетом реальной потребности. При этом расходы на авиационные работы, осуществляемые за счет бюджетных ассигнований федерального бюджета, предусмотренных н</w:t>
      </w:r>
      <w:r>
        <w:t xml:space="preserve">а реализацию федерального проекта "Совершенствование экстренной медицинской помощи", и консолидированных бюджетов субъектов Российской Федерации, не учитываются в предусмотренных </w:t>
      </w:r>
      <w:hyperlink r:id="rId144" w:tooltip="Постановление Правительства РФ от 29.12.2025 N 2188 (ред. от 02.04.2026) &quot;О Программе государственных гарантий бесплатного оказания гражданам медицинской помощи на 2026 год и на плановый период 2027 и 2028 годов&quot; {КонсультантПлюс}">
        <w:r>
          <w:rPr>
            <w:color w:val="0000FF"/>
          </w:rPr>
          <w:t>Программой</w:t>
        </w:r>
      </w:hyperlink>
      <w:r>
        <w:t xml:space="preserve"> государственных гарантий бесплатного оказания гражданам медицинской помощи на 2026 год и на плановый период 2027 и 2028 годов, утвержденной постановлением Правительства Российской Федерации от 29 декабря 2025 года N 2188, ср</w:t>
      </w:r>
      <w:r>
        <w:t>едних подушевых нормативах ее финансирования за счет бюджетных ассигнований соответствующих бюджетов и не подлежат включению в стоимость территориальных программ государственных гарантий бесплатного оказания гражданам медицинской помощи.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616" w:name="P13710"/>
      <w:bookmarkEnd w:id="616"/>
      <w:r>
        <w:t>&lt;3&gt; Нормативы объе</w:t>
      </w:r>
      <w:r>
        <w:t>ма медицинской помощи включают в числе прочих разовые посещения по поводу заболеваний, консультативные посещения по первичной специализированной медицинской помощи, посещения, связанные с профилактическими мероприятиями, в том числе при проведении профилак</w:t>
      </w:r>
      <w:r>
        <w:t>тических медицинских осмотров обучающихся в общеобразовательных организациях и профессиональных образовательных организациях, а также в образовательных организациях высшего образования (включая посещения, связанные с проведением медико-психологического тес</w:t>
      </w:r>
      <w:r>
        <w:t>тирования) в целях раннего (своевременного) выявления незаконного потребления наркотических средств и психотропных веществ. Посещения в иных целях включают в себя в том числе посещения для проведения медико-психологического консультирования и получения пси</w:t>
      </w:r>
      <w:r>
        <w:t>хологических рекомендаций при заболеваниях, не входящих в базовую программу обязательного медицинского страхования.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617" w:name="P13711"/>
      <w:bookmarkEnd w:id="617"/>
      <w:r>
        <w:t xml:space="preserve">&lt;4&gt; В нормативы обращений включаются законченные случаи лечения заболевания в амбулаторных условиях с кратностью посещений по поводу одного </w:t>
      </w:r>
      <w:r>
        <w:t>заболевания не менее 2, а также медико-психологическое консультирование и медико-психологическая помощь при заболеваниях, не входящих в базовую программу обязательного медицинского страхования.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618" w:name="P13712"/>
      <w:bookmarkEnd w:id="618"/>
      <w:r>
        <w:t>&lt;5&gt; Нормативы объема медицинской помощи в условиях дневного ст</w:t>
      </w:r>
      <w:r>
        <w:t>ационара являются суммой объемов первичной медико-санитарной помощи в дневном стационаре и объемов специализированной медицинской помощи в дневном стационаре, которые субъект Российской Федерации вправе устанавливать раздельно. В случае установления субъек</w:t>
      </w:r>
      <w:r>
        <w:t>том Российской Федерации нормативов объема и финансовых затрат на единицу объема для оказания паллиативной медицинской помощи в условиях дневного стационара такие нормативы не включаются в общие нормативы объема медицинской помощи в условиях дневного стаци</w:t>
      </w:r>
      <w:r>
        <w:t>онара и не учитываются в позиции 3, а отражаются в дополнительной позиции 6.3 "Паллиативная медицинская помощь в условиях дневного стационара" раздела I.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619" w:name="P13713"/>
      <w:bookmarkEnd w:id="619"/>
      <w:r>
        <w:t>&lt;6&gt; Самостоятельные нормативы объема и стоимости медицинской помощи по профилю "медицинская реабилитац</w:t>
      </w:r>
      <w:r>
        <w:t>ия" при заболеваниях, не входящих в базовую программу обязательного медицинского страхования, устанавливаются по условиям оказания (амбулаторно, в дневном и круглосуточном стационаре) и не учитываются в других видах медицинской помощи. При этом долечивание</w:t>
      </w:r>
      <w:r>
        <w:t xml:space="preserve"> после стационарного лечения в специализированной медицинской организации, 2-й и 3-й этапы медицинской реабилитации, санаторно-курортное лечение, включающее проведение специфической (противорецидивной) лекарственной терапии, могут проводиться на базе санат</w:t>
      </w:r>
      <w:r>
        <w:t>орно-курортных организаций соответствующего профиля. Медицинская помощь по профилю "медицинская реабилитация" может оказываться в федеральных медицинских организациях при условии участия их в реализации территориальной программы государственных гарантий бе</w:t>
      </w:r>
      <w:r>
        <w:t>сплатного оказания гражданам медицинской помощи.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620" w:name="P13714"/>
      <w:bookmarkEnd w:id="620"/>
      <w:r>
        <w:t>&lt;7&gt; Посещения по паллиативной медицинской помощи, в том числе посещения на дому патронажными бригадами, включают в себя посещения по паллиативной первичной медицинской помощи, в том числе доврачебной и врачебной, и паллиативной специализированной медицинск</w:t>
      </w:r>
      <w:r>
        <w:t>ой помощи, а также медико-психологическое консультирование. Такие посещения не включены в нормативы объема первичной медико-санитарной помощи в амбулаторных условиях и не учитываются в позиции 2.1 раздела I настоящего приложения.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621" w:name="P13715"/>
      <w:bookmarkEnd w:id="621"/>
      <w:r>
        <w:t>&lt;8&gt; Нормативы для паллиати</w:t>
      </w:r>
      <w:r>
        <w:t>вной медицинской помощи, предоставляемой в хосписах и больницах сестринского ухода, включают в себя медико-психологическое консультирование и психологические рекомендации по вопросам, связанным с терминальной стадией заболевания, характером и особенностями</w:t>
      </w:r>
      <w:r>
        <w:t xml:space="preserve"> паллиативной медицинской помощи, оказываемой пациентам и их родственникам.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&lt;9&gt; Нормативы объема медицинской помощи и финансовых затрат включают в себя в том числе объем диспансеризации (не менее 0,000078 комплексного посещения) и диспансерного наблюдения </w:t>
      </w:r>
      <w:r>
        <w:t>детей (не менее 0,000157 комплексного посещения), проживающих в организациях социального обслуживания (детских домах-интернатах), предоставляющих социальные услуги в стационарной форме. Субъект Российской Федерации вправе корректировать размер территориаль</w:t>
      </w:r>
      <w:r>
        <w:t>ного норматива объема медицинской помощи с учетом реальной потребности населения. Территориальный норматив финансовых затрат на 2026 - 2028 годы субъект Российской Федерации устанавливает самостоятельно на основе порядка, установленного Министерством здрав</w:t>
      </w:r>
      <w:r>
        <w:t>оохранения Российской Федерации, с учетом возраста.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Средний норматив финансовых затрат на одно комплексное посещение в рамках диспансерного наблюдения работающих граждан составляет в 2026 году 3113,5 рубля, в 2027 году - 3336,1 рубля, в 2028 году 3557,1 ру</w:t>
      </w:r>
      <w:r>
        <w:t>бля.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jc w:val="right"/>
        <w:outlineLvl w:val="1"/>
      </w:pPr>
      <w:r>
        <w:t>Приложение 7</w:t>
      </w:r>
    </w:p>
    <w:p w:rsidR="00BD0102" w:rsidRDefault="00FD6D73">
      <w:pPr>
        <w:pStyle w:val="ConsPlusNormal0"/>
        <w:jc w:val="right"/>
      </w:pPr>
      <w:r>
        <w:t>к Программе</w:t>
      </w:r>
    </w:p>
    <w:p w:rsidR="00BD0102" w:rsidRDefault="00FD6D73">
      <w:pPr>
        <w:pStyle w:val="ConsPlusNormal0"/>
        <w:jc w:val="right"/>
      </w:pPr>
      <w:r>
        <w:t>государственных гарантий бесплатного</w:t>
      </w:r>
    </w:p>
    <w:p w:rsidR="00BD0102" w:rsidRDefault="00FD6D73">
      <w:pPr>
        <w:pStyle w:val="ConsPlusNormal0"/>
        <w:jc w:val="right"/>
      </w:pPr>
      <w:r>
        <w:t>оказания гражданам медицинской помощи</w:t>
      </w:r>
    </w:p>
    <w:p w:rsidR="00BD0102" w:rsidRDefault="00FD6D73">
      <w:pPr>
        <w:pStyle w:val="ConsPlusNormal0"/>
        <w:jc w:val="right"/>
      </w:pPr>
      <w:r>
        <w:t>на территории Орловской области на 2026 год</w:t>
      </w:r>
    </w:p>
    <w:p w:rsidR="00BD0102" w:rsidRDefault="00FD6D73">
      <w:pPr>
        <w:pStyle w:val="ConsPlusNormal0"/>
        <w:jc w:val="right"/>
      </w:pPr>
      <w:r>
        <w:t>и на плановый период 2027 и 2028 годов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Title0"/>
        <w:jc w:val="center"/>
      </w:pPr>
      <w:bookmarkStart w:id="622" w:name="P13730"/>
      <w:bookmarkEnd w:id="622"/>
      <w:r>
        <w:t>ПОРЯДОК</w:t>
      </w:r>
    </w:p>
    <w:p w:rsidR="00BD0102" w:rsidRDefault="00FD6D73">
      <w:pPr>
        <w:pStyle w:val="ConsPlusTitle0"/>
        <w:jc w:val="center"/>
      </w:pPr>
      <w:r>
        <w:t>ОБЕСПЕЧЕНИЯ ГРАЖДАН ДОНОРСКОЙ КРОВЬЮ И ЕЕ КОМПОНЕНТАМИ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ind w:firstLine="540"/>
        <w:jc w:val="both"/>
      </w:pPr>
      <w:r>
        <w:t>1. Обеспечение граждан донорской кровью и ее компонентами осуществляется в рамках реализации Программы государственных гарантий бесплатного оказания гражданам медицинской помощи на территории Орловской области на 2026 год и на плановый период 2027 и 2028</w:t>
      </w:r>
      <w:r>
        <w:t xml:space="preserve"> годов бесплатно при оказании специализированной, в том числе высокотехнологичной, медицинской помощи в стационарных условиях по медицинским показаниям (клиническое использование).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2. Клиническое использование крови и ее компонентов осуществляется медицинс</w:t>
      </w:r>
      <w:r>
        <w:t>кими организациями при наличии: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1) лицензии на медицинскую деятельность по видам работ (услуг) "Трансфузиология";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2) специализированного кабинета или отделения, в которых обеспечиваются хранение донорской крови и (или) ее компонентов, ведение статистическо</w:t>
      </w:r>
      <w:r>
        <w:t>го учета, в том числе в отношении реакций и осложнений, возникших после трансфузии (переливания) донорской крови и (или) ее компонентов;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3) медицинского работника, ответственного за организацию трансфузионной терапии, имеющего послевузовское профессиональн</w:t>
      </w:r>
      <w:r>
        <w:t>ое образование или дополнительное образование по специальности "Трансфузиология".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3. Заготовка, хранение, транспортировка и обеспечение безопасности донорской крови и ее компонентов осуществляются бюджетным учреждением здравоохранения Орловской области "Ор</w:t>
      </w:r>
      <w:r>
        <w:t>ловская станция переливания крови" и его филиалами.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4. Обеспечение кровью и ее компонентами для клинического использования медицинскими организациями, участвующими в реализации Программы государственных гарантий бесплатного оказания гражданам медицинской помощи на территории Орловской области на 2026 год и </w:t>
      </w:r>
      <w:r>
        <w:t>на плановый период 2027 и 2028 годов, осуществляется бюджетным учреждением здравоохранения Орловской области "Орловская станция переливания крови" и его филиалами безвозмездно по заявкам медицинских организаций.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jc w:val="right"/>
        <w:outlineLvl w:val="1"/>
      </w:pPr>
      <w:r>
        <w:t>Приложение 8</w:t>
      </w:r>
    </w:p>
    <w:p w:rsidR="00BD0102" w:rsidRDefault="00FD6D73">
      <w:pPr>
        <w:pStyle w:val="ConsPlusNormal0"/>
        <w:jc w:val="right"/>
      </w:pPr>
      <w:r>
        <w:t>к Программе</w:t>
      </w:r>
    </w:p>
    <w:p w:rsidR="00BD0102" w:rsidRDefault="00FD6D73">
      <w:pPr>
        <w:pStyle w:val="ConsPlusNormal0"/>
        <w:jc w:val="right"/>
      </w:pPr>
      <w:r>
        <w:t>государственны</w:t>
      </w:r>
      <w:r>
        <w:t>х гарантий бесплатного</w:t>
      </w:r>
    </w:p>
    <w:p w:rsidR="00BD0102" w:rsidRDefault="00FD6D73">
      <w:pPr>
        <w:pStyle w:val="ConsPlusNormal0"/>
        <w:jc w:val="right"/>
      </w:pPr>
      <w:r>
        <w:t>оказания гражданам медицинской помощи</w:t>
      </w:r>
    </w:p>
    <w:p w:rsidR="00BD0102" w:rsidRDefault="00FD6D73">
      <w:pPr>
        <w:pStyle w:val="ConsPlusNormal0"/>
        <w:jc w:val="right"/>
      </w:pPr>
      <w:r>
        <w:t>на территории Орловской области на 2026 год</w:t>
      </w:r>
    </w:p>
    <w:p w:rsidR="00BD0102" w:rsidRDefault="00FD6D73">
      <w:pPr>
        <w:pStyle w:val="ConsPlusNormal0"/>
        <w:jc w:val="right"/>
      </w:pPr>
      <w:r>
        <w:t>и на плановый период 2027 и 2028 годов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Title0"/>
        <w:jc w:val="center"/>
      </w:pPr>
      <w:bookmarkStart w:id="623" w:name="P13752"/>
      <w:bookmarkEnd w:id="623"/>
      <w:r>
        <w:t>ПОРЯДОК</w:t>
      </w:r>
    </w:p>
    <w:p w:rsidR="00BD0102" w:rsidRDefault="00FD6D73">
      <w:pPr>
        <w:pStyle w:val="ConsPlusTitle0"/>
        <w:jc w:val="center"/>
      </w:pPr>
      <w:r>
        <w:t>ЛЬГОТНОГО ОБЕСПЕЧЕНИЯ ОТДЕЛЬНЫХ КАТЕГОРИЙ ГРАЖДАН</w:t>
      </w:r>
    </w:p>
    <w:p w:rsidR="00BD0102" w:rsidRDefault="00FD6D73">
      <w:pPr>
        <w:pStyle w:val="ConsPlusTitle0"/>
        <w:jc w:val="center"/>
      </w:pPr>
      <w:r>
        <w:t>ЛЕКАРСТВЕННЫМИ ПРЕПАРАТАМИ И МЕДИЦИНСКИМИ ИЗДЕЛИЯМИ</w:t>
      </w:r>
    </w:p>
    <w:p w:rsidR="00BD0102" w:rsidRDefault="00FD6D73">
      <w:pPr>
        <w:pStyle w:val="ConsPlusTitle0"/>
        <w:jc w:val="center"/>
      </w:pPr>
      <w:r>
        <w:t>В</w:t>
      </w:r>
      <w:r>
        <w:t xml:space="preserve"> ОРЛОВСКОЙ ОБЛАСТИ ЗА СЧЕТ СРЕДСТВ ОБЛАСТНОГО БЮДЖЕТА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ind w:firstLine="540"/>
        <w:jc w:val="both"/>
      </w:pPr>
      <w:r>
        <w:t xml:space="preserve">1. Настоящий Порядок разработан в соответствии с </w:t>
      </w:r>
      <w:hyperlink r:id="rId145" w:tooltip="Закон Орловской области от 25.12.2012 N 1444-ОЗ (ред. от 03.03.2026) &quot;Об основах охраны здоровья граждан в Орловской области&quot; (принят ООСНД 21.12.2012) (с изм. и доп., вступающими в силу с 30.03.2026) {КонсультантПлюс}">
        <w:r>
          <w:rPr>
            <w:color w:val="0000FF"/>
          </w:rPr>
          <w:t>Законом</w:t>
        </w:r>
      </w:hyperlink>
      <w:r>
        <w:t xml:space="preserve"> Орловской области от 25 декабря 2012 года N 1444-ОЗ "Об основах охраны здор</w:t>
      </w:r>
      <w:r>
        <w:t>овья граждан в Орловской области" и регулирует механизм льготного обеспечения лекарственными препаратами для медицинского применения (за исключением лекарственных препаратов, которые в соответствии с инструкциями по их медицинскому применению предназначены</w:t>
      </w:r>
      <w:r>
        <w:t xml:space="preserve"> для применения только в медицинских организациях в стационарных условиях и (или) в условиях дневного стационара) и медицинскими изделиями, включенными в утвержденный Правительством Российской Федерации перечень медицинских изделий, отпускаемых по рецептам</w:t>
      </w:r>
      <w:r>
        <w:t xml:space="preserve"> на медицинские изделия при предоставлении набора социальных услуг (далее соответственно - льготное лекарственное обеспечение, лекарственные препараты, медицинские изделия), отдельных категорий граждан на территории Орловской области за счет средств област</w:t>
      </w:r>
      <w:r>
        <w:t>ного бюджета.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624" w:name="P13758"/>
      <w:bookmarkEnd w:id="624"/>
      <w:r>
        <w:t xml:space="preserve">2. Настоящий Порядок распространяет свое действие на граждан, указанных в </w:t>
      </w:r>
      <w:hyperlink r:id="rId146" w:tooltip="Закон Орловской области от 25.12.2012 N 1444-ОЗ (ред. от 03.03.2026) &quot;Об основах охраны здоровья граждан в Орловской области&quot; (принят ООСНД 21.12.2012) (с изм. и доп., вступающими в силу с 30.03.2026) {КонсультантПлюс}">
        <w:r>
          <w:rPr>
            <w:color w:val="0000FF"/>
          </w:rPr>
          <w:t>части 1.1 статьи 20</w:t>
        </w:r>
      </w:hyperlink>
      <w:r>
        <w:t xml:space="preserve"> Закона Орловской области от 25 декабря 2012 года N 1444-ОЗ</w:t>
      </w:r>
      <w:r>
        <w:t xml:space="preserve"> "Об основах охраны здоровья граждан в Орловской области", а также на граждан, имеющих место жительства на территории Орловской области, в случае их отнесения к указанным ниже категориям при возникновении следующих обстоятельств: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1) при условии наличия реш</w:t>
      </w:r>
      <w:r>
        <w:t>ений врачебных комиссий бюджетных учреждений здравоохранения Орловской области, на основании которых указанные граждане обеспечиваются соответствующими лекарственными препаратами и медицинскими изделиями: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а) отсутствии возможности обеспечения лекарственным</w:t>
      </w:r>
      <w:r>
        <w:t>и препаратами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</w:t>
      </w:r>
      <w:r>
        <w:t>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(Стюарта-Прауэра), лиц после трансплантации органов и (или) тканей (высокозатратные нозологи</w:t>
      </w:r>
      <w:r>
        <w:t>и), за счет средств федерального бюджета в рамках централизованных поставок лекарственных препаратов, закупленных федеральным казенным учреждением "Федеральный центр планирования и организации лекарственного обеспечения граждан" Министерства здравоохранени</w:t>
      </w:r>
      <w:r>
        <w:t>я Российской Федерации, вследствие индивидуальной непереносимости лекарственного препарата при его назначении по торговому наименованию;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б) назначении лекарственных препаратов, закупленных в рамках ранее действующей редакции </w:t>
      </w:r>
      <w:hyperlink r:id="rId147" w:tooltip="Распоряжение Правительства РФ от 12.10.2019 N 2406-р (ред. от 15.01.2025)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">
        <w:r>
          <w:rPr>
            <w:color w:val="0000FF"/>
          </w:rPr>
          <w:t>распоряжения</w:t>
        </w:r>
      </w:hyperlink>
      <w:r>
        <w:t xml:space="preserve"> Правительства Российской Федерации от 12 октября 2019 года N 2406-р за счет средств областного бюджета;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2) отсутствии в аптечной организации (пункте отпуска) по месту жи</w:t>
      </w:r>
      <w:r>
        <w:t xml:space="preserve">тельства граждан, включенных в Федеральный регистр лиц, имеющих право на получение государственной социальной помощи, и не отказавшиеся от получения социальной услуги, предусмотренной </w:t>
      </w:r>
      <w:hyperlink r:id="rId148" w:tooltip="Федеральный закон от 17.07.1999 N 178-ФЗ (ред. от 26.07.2026) &quot;О государственной социальной помощи&quot; {КонсультантПлюс}">
        <w:r>
          <w:rPr>
            <w:color w:val="0000FF"/>
          </w:rPr>
          <w:t>пунктом 1 части 1 статьи 6.2</w:t>
        </w:r>
      </w:hyperlink>
      <w:r>
        <w:t xml:space="preserve"> Федерального закона от 17 июля 1999 N 178-ФЗ "О государственн</w:t>
      </w:r>
      <w:r>
        <w:t>ой социальной помощи", лекарственных препаратов и медицинских изделий, закупленных за счет средств федерального бюджета.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3. Льготное лекарственное обеспечение осуществляется в рамках Территориальной программы государственных гарантий бесплатного оказания г</w:t>
      </w:r>
      <w:r>
        <w:t>ражданам Российской Федерации медицинской помощи на территории Орловской области на очередной финансовый год и плановый период.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4. Льготное лекарственное обеспечение осуществляется по рецептам врачей государственных медицинских организаций Орловской области (далее - медицинские организации), выданным при установлении диагноза или наличии показаний к проведению лечения в течение все</w:t>
      </w:r>
      <w:r>
        <w:t>го периода диспансерного наблюдения.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625" w:name="P13765"/>
      <w:bookmarkEnd w:id="625"/>
      <w:r>
        <w:t>5. Медицинские организации осуществляют ведение регионального регистра прикрепленных к медицинской организации граждан, имеющих место жительства на территории Орловской области и право на льготное лекарственное обеспече</w:t>
      </w:r>
      <w:r>
        <w:t>ние, посредством программного комплекса, используемого для льготного лекарственного обеспечения, на основании имеющихся у них сведений о нахождении указанных граждан на медицинском обслуживании в таких медицинских организациях.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6. Закупка лекарственных пре</w:t>
      </w:r>
      <w:r>
        <w:t xml:space="preserve">паратов и медицинских изделий для льготного лекарственного обеспечения осуществляется в соответствии с Федеральным </w:t>
      </w:r>
      <w:hyperlink r:id="rId149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законом</w:t>
        </w:r>
      </w:hyperlink>
      <w:r>
        <w:t xml:space="preserve"> от 5 апреля 2013 года N 44-ФЗ "О контрактной системе в сфере закупок товаров, работ, услуг дл</w:t>
      </w:r>
      <w:r>
        <w:t>я обеспечения государственных и муниципальных нужд" (далее - Федеральный закон).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Номенклатура и объемы лекарственных препаратов, медицинских изделий для льготного лекарственного обеспечения формируются Департаментом здравоохранения Орловской области по мер</w:t>
      </w:r>
      <w:r>
        <w:t>е необходимости в пределах бюджетных ассигнований, предусмотренных в областном бюджете на соответствующий финансовый год на данные цели, но не реже чем 1 раз в год на основании заявок медицинских организаций, составленных с учетом данных регистра, указанно</w:t>
      </w:r>
      <w:r>
        <w:t xml:space="preserve">го в </w:t>
      </w:r>
      <w:hyperlink w:anchor="P13765" w:tooltip="5. Медицинские организации осуществляют ведение регионального регистра прикрепленных к медицинской организации граждан, имеющих место жительства на территории Орловской области и право на льготное лекарственное обеспечение, посредством программного комплекса, ">
        <w:r>
          <w:rPr>
            <w:color w:val="0000FF"/>
          </w:rPr>
          <w:t>пункте 5</w:t>
        </w:r>
      </w:hyperlink>
      <w:r>
        <w:t xml:space="preserve"> настоящего Порядка.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7. Поставка лекарственных препаратов, медицинских изделий осуществляется организациями, определенными в соответствии с Федеральным </w:t>
      </w:r>
      <w:hyperlink r:id="rId150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законом</w:t>
        </w:r>
      </w:hyperlink>
      <w:r>
        <w:t>, в организацию, осуществляющую фармацевтическую деятельность, уполномоченную на осуществление приема от поставщиков, хранение, доставку в аптечные организации и отпуск лекарственных препаратов (далее - уполномо</w:t>
      </w:r>
      <w:r>
        <w:t>ченная фармацевтическая организация).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Уполномоченная фармацевтическая организация определяется в соответствии с Федеральным </w:t>
      </w:r>
      <w:hyperlink r:id="rId151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законом</w:t>
        </w:r>
      </w:hyperlink>
      <w:r>
        <w:t>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8. Обеспечение лекарственными препаратами, медицинскими изделиями граждан, указанны</w:t>
      </w:r>
      <w:r>
        <w:t xml:space="preserve">х в </w:t>
      </w:r>
      <w:hyperlink w:anchor="P13758" w:tooltip="2. Настоящий Порядок распространяет свое действие на граждан, указанных в части 1.1 статьи 20 Закона Орловской области от 25 декабря 2012 года N 1444-ОЗ &quot;Об основах охраны здоровья граждан в Орловской области&quot;, а также на граждан, имеющих место жительства на т">
        <w:r>
          <w:rPr>
            <w:color w:val="0000FF"/>
          </w:rPr>
          <w:t>пункте 2</w:t>
        </w:r>
      </w:hyperlink>
      <w:r>
        <w:t xml:space="preserve"> настоящего Порядка, по рецептам врачей медицинских организаций производится через аптечные организации (пункты отпуска) уполномоченной фармацевтической организации, а также через иные аптечные организац</w:t>
      </w:r>
      <w:r>
        <w:t>ии на основании соответствующего договора, заключенного между уполномоченной фармацевтической организацией и аптечными организациями.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9. Назначение и отпуск лекарственных препаратов, медицинских изделий гражданам, указанным в </w:t>
      </w:r>
      <w:hyperlink w:anchor="P13758" w:tooltip="2. Настоящий Порядок распространяет свое действие на граждан, указанных в части 1.1 статьи 20 Закона Орловской области от 25 декабря 2012 года N 1444-ОЗ &quot;Об основах охраны здоровья граждан в Орловской области&quot;, а также на граждан, имеющих место жительства на т">
        <w:r>
          <w:rPr>
            <w:color w:val="0000FF"/>
          </w:rPr>
          <w:t>пункте 2</w:t>
        </w:r>
      </w:hyperlink>
      <w:r>
        <w:t xml:space="preserve"> настоящего Порядка, производятся в порядке, установленном действующим законодательством Российской Федерации.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jc w:val="right"/>
        <w:outlineLvl w:val="1"/>
      </w:pPr>
      <w:r>
        <w:t>Приложение 9</w:t>
      </w:r>
    </w:p>
    <w:p w:rsidR="00BD0102" w:rsidRDefault="00FD6D73">
      <w:pPr>
        <w:pStyle w:val="ConsPlusNormal0"/>
        <w:jc w:val="right"/>
      </w:pPr>
      <w:r>
        <w:t>к Программе</w:t>
      </w:r>
    </w:p>
    <w:p w:rsidR="00BD0102" w:rsidRDefault="00FD6D73">
      <w:pPr>
        <w:pStyle w:val="ConsPlusNormal0"/>
        <w:jc w:val="right"/>
      </w:pPr>
      <w:r>
        <w:t>государственных гарантий бесплатного</w:t>
      </w:r>
    </w:p>
    <w:p w:rsidR="00BD0102" w:rsidRDefault="00FD6D73">
      <w:pPr>
        <w:pStyle w:val="ConsPlusNormal0"/>
        <w:jc w:val="right"/>
      </w:pPr>
      <w:r>
        <w:t>оказания гражданам медицинской помощи</w:t>
      </w:r>
    </w:p>
    <w:p w:rsidR="00BD0102" w:rsidRDefault="00FD6D73">
      <w:pPr>
        <w:pStyle w:val="ConsPlusNormal0"/>
        <w:jc w:val="right"/>
      </w:pPr>
      <w:r>
        <w:t>на территории Орловск</w:t>
      </w:r>
      <w:r>
        <w:t>ой области на 2026 год</w:t>
      </w:r>
    </w:p>
    <w:p w:rsidR="00BD0102" w:rsidRDefault="00FD6D73">
      <w:pPr>
        <w:pStyle w:val="ConsPlusNormal0"/>
        <w:jc w:val="right"/>
      </w:pPr>
      <w:r>
        <w:t>и на плановый период 2027 и 2028 годов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Title0"/>
        <w:jc w:val="center"/>
      </w:pPr>
      <w:bookmarkStart w:id="626" w:name="P13784"/>
      <w:bookmarkEnd w:id="626"/>
      <w:r>
        <w:t>ПОЛОЖЕНИЕ</w:t>
      </w:r>
    </w:p>
    <w:p w:rsidR="00BD0102" w:rsidRDefault="00FD6D73">
      <w:pPr>
        <w:pStyle w:val="ConsPlusTitle0"/>
        <w:jc w:val="center"/>
      </w:pPr>
      <w:r>
        <w:t>ОБ ОРГАНИЗАЦИИ ЛЬГОТНОГО ОБЕСПЕЧЕНИЯ ГРАЖДАН</w:t>
      </w:r>
    </w:p>
    <w:p w:rsidR="00BD0102" w:rsidRDefault="00FD6D73">
      <w:pPr>
        <w:pStyle w:val="ConsPlusTitle0"/>
        <w:jc w:val="center"/>
      </w:pPr>
      <w:r>
        <w:t>РОССИЙСКОЙ ФЕДЕРАЦИИ, ПРОЖИВАЮЩИХ НА ТЕРРИТОРИИ ОРЛОВСКОЙ</w:t>
      </w:r>
    </w:p>
    <w:p w:rsidR="00BD0102" w:rsidRDefault="00FD6D73">
      <w:pPr>
        <w:pStyle w:val="ConsPlusTitle0"/>
        <w:jc w:val="center"/>
      </w:pPr>
      <w:r>
        <w:t>ОБЛАСТИ, ЛЕКАРСТВЕННЫМИ ПРЕПАРАТАМИ И СПЕЦИАЛИЗИРОВАННЫМИ</w:t>
      </w:r>
    </w:p>
    <w:p w:rsidR="00BD0102" w:rsidRDefault="00FD6D73">
      <w:pPr>
        <w:pStyle w:val="ConsPlusTitle0"/>
        <w:jc w:val="center"/>
      </w:pPr>
      <w:r>
        <w:t>ПРОДУКТАМИ ЛЕЧЕБНОГО П</w:t>
      </w:r>
      <w:r>
        <w:t>ИТАНИЯ ДЛЯ ЛЕЧЕНИЯ ЗАБОЛЕВАНИЙ,</w:t>
      </w:r>
    </w:p>
    <w:p w:rsidR="00BD0102" w:rsidRDefault="00FD6D73">
      <w:pPr>
        <w:pStyle w:val="ConsPlusTitle0"/>
        <w:jc w:val="center"/>
      </w:pPr>
      <w:r>
        <w:t>ВКЛЮЧЕННЫХ В ПЕРЕЧЕНЬ ЖИЗНЕУГРОЖАЮЩИХ И ХРОНИЧЕСКИХ</w:t>
      </w:r>
    </w:p>
    <w:p w:rsidR="00BD0102" w:rsidRDefault="00FD6D73">
      <w:pPr>
        <w:pStyle w:val="ConsPlusTitle0"/>
        <w:jc w:val="center"/>
      </w:pPr>
      <w:r>
        <w:t>ПРОГРЕССИРУЮЩИХ РЕДКИХ (ОРФАННЫХ) ЗАБОЛЕВАНИЙ, ПРИВОДЯЩИХ</w:t>
      </w:r>
    </w:p>
    <w:p w:rsidR="00BD0102" w:rsidRDefault="00FD6D73">
      <w:pPr>
        <w:pStyle w:val="ConsPlusTitle0"/>
        <w:jc w:val="center"/>
      </w:pPr>
      <w:r>
        <w:t>К СОКРАЩЕНИЮ ПРОДОЛЖИТЕЛЬНОСТИ ЖИЗНИ ГРАЖДАН</w:t>
      </w:r>
    </w:p>
    <w:p w:rsidR="00BD0102" w:rsidRDefault="00FD6D73">
      <w:pPr>
        <w:pStyle w:val="ConsPlusTitle0"/>
        <w:jc w:val="center"/>
      </w:pPr>
      <w:r>
        <w:t>ИЛИ ИХ ИНВАЛИДНОСТИ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ind w:firstLine="540"/>
        <w:jc w:val="both"/>
      </w:pPr>
      <w:r>
        <w:t>1. Положение об организации льготного обеспечения граждан Российской Федерации, проживающих на территории Орловской области (далее также - граждане), лекарственными препаратами и специализированными продуктами лечебного питания (далее совместно - лекарстве</w:t>
      </w:r>
      <w:r>
        <w:t>нные препараты) для лечения заболеваний, включенных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 (далее также - редкие (орфанные) заболев</w:t>
      </w:r>
      <w:r>
        <w:t xml:space="preserve">ания), разработано во исполнение Федерального </w:t>
      </w:r>
      <w:hyperlink r:id="rId152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21 ноября 2011 года N 323-ФЗ "Об основах охраны здоровья граждан в Российской Федерации" и регулирует механизм льготного обеспечения лекарственными препаратами отдельных категорий граждан, при амбулаторном лечении </w:t>
      </w:r>
      <w:r>
        <w:t>которых лекарственные препараты отпускаются по рецептам врачей бесплатно за счет средств областного бюджета, на территории Орловской области.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2. В рамках настоящего Положения правом на льготное обеспечение лекарственными препаратами обладают граждане, стра</w:t>
      </w:r>
      <w:r>
        <w:t xml:space="preserve">дающие заболеваниями, включенными в </w:t>
      </w:r>
      <w:hyperlink r:id="rId153" w:tooltip="Постановление Правительства РФ от 26.04.2012 N 403 (ред. от 05.06.2020) &quot;О порядке ведения Федерального регистра лиц, страдающих жизнеугрожающими и хроническими прогрессирующими редкими (орфанными) заболеваниями, приводящими к сокращению продолжительности жизн">
        <w:r>
          <w:rPr>
            <w:color w:val="0000FF"/>
          </w:rPr>
          <w:t>Перечень</w:t>
        </w:r>
      </w:hyperlink>
      <w:r>
        <w:t xml:space="preserve"> жизнеугрожающих и хронических прогрессирующих редких (орфанных) заболеваний, приводя</w:t>
      </w:r>
      <w:r>
        <w:t>щих к сокращению продолжительности жизни граждан или их инвалидности, утвержденный постановлением Правительства Российской Федерации от 26 апреля 2012 года N 403 "О порядке ведения Федерального регистра лиц, страдающих жизнеугрожающими и хроническими прогр</w:t>
      </w:r>
      <w:r>
        <w:t>ессирующими редкими (орфанными) заболеваниями, приводящими к сокращению продолжительности жизни граждан или их инвалидности, и его регионального сегмента".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3. Льготное обеспечение граждан, страдающих редкими (орфанными) заболеваниями, лекарственными препар</w:t>
      </w:r>
      <w:r>
        <w:t>атами осуществляется в рамках Территориальной программы государственных гарантий бесплатного оказания гражданам Российской Федерации медицинской помощи на территории Орловской области на очередной финансовый год и плановый период.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4. Льготное обеспечение г</w:t>
      </w:r>
      <w:r>
        <w:t>раждан, страдающих редкими (орфанными) заболеваниями, лекарственными препаратами осуществляется по рецептам врачей государственных медицинских организаций Орловской области, а также медицинских организаций, находящихся в ведении Федерального медико-биологи</w:t>
      </w:r>
      <w:r>
        <w:t>ческого агентства (далее совместно - медицинские организации), при установлении диагноза или наличии показаний к проведению лечения в течение всего периода диспансерного наблюдения.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5. Департамент здравоохранения Орловской области осуществляет ведение реги</w:t>
      </w:r>
      <w:r>
        <w:t>онального сегмента Федерального регистра лиц, страдающих жизнеугрожающими и хроническими прогрессирующими редкими (орфанными) заболеваниями, приводящими к сокращению продолжительности жизни граждан или их инвалидности (далее - региональный сегмент), на осн</w:t>
      </w:r>
      <w:r>
        <w:t>овании сведений медицинских организаций, в которых эти лица находятся на медицинском обслуживании.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6. Закупка лекарственных препаратов для льготного обеспечения граждан, страдающих редкими (орфанными) заболеваниями, осуществляется в соответствии с Федераль</w:t>
      </w:r>
      <w:r>
        <w:t xml:space="preserve">ным </w:t>
      </w:r>
      <w:hyperlink r:id="rId154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законом</w:t>
        </w:r>
      </w:hyperlink>
      <w:r>
        <w:t xml:space="preserve"> от 5 апреля 2013 года N 44-ФЗ "О контрактной системе в сфере закупок товаров, работ, услуг для обеспечения государственных и муниципальных нужд" (далее - Федеральный закон).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Номенклатура и объемы лекарств</w:t>
      </w:r>
      <w:r>
        <w:t>енных препаратов для льготного обеспечения граждан, страдающих редкими (орфанными) заболеваниями, формируются Департаментом здравоохранения Орловской области по мере необходимости в пределах бюджетных ассигнований, предусмотренных в областном бюджете на со</w:t>
      </w:r>
      <w:r>
        <w:t>ответствующий финансовый год на данные цели, но не реже чем 1 раз в год на основании заявок бюджетных учреждений здравоохранения Орловской области, составленных с учетом данных регионального сегмента.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7. Поставка лекарственных препаратов осуществляется орг</w:t>
      </w:r>
      <w:r>
        <w:t xml:space="preserve">анизациями, определенными в соответствии с Федеральным </w:t>
      </w:r>
      <w:hyperlink r:id="rId155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законом</w:t>
        </w:r>
      </w:hyperlink>
      <w:r>
        <w:t>, в организацию, осуществляющую фармацевтическую деятельность, уполномоченную на осуществление приема от поставщиков, хранение, доставку в аптечные организации и отпуск лекарственных препаратов (далее - уполномоченная фармацевтическая организация).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Уполном</w:t>
      </w:r>
      <w:r>
        <w:t xml:space="preserve">оченная фармацевтическая организация определяется в соответствии с Федеральным </w:t>
      </w:r>
      <w:hyperlink r:id="rId156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законом</w:t>
        </w:r>
      </w:hyperlink>
      <w:r>
        <w:t>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8. Обеспечение лекарственными препаратами граждан, страдающих редкими (орфанными) заболеваниями, по рецептам врачей медицинских </w:t>
      </w:r>
      <w:r>
        <w:t>организаций производится через аптечные организации на основании соответствующего договора, заключенного между уполномоченной фармацевтической организацией и аптечными организациями.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9. Назначение и отпуск лекарственных препаратов гражданам, страдающим ред</w:t>
      </w:r>
      <w:r>
        <w:t>кими (орфанными) заболеваниями, производятся в порядке, установленном действующим законодательством Российской Федерации.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jc w:val="right"/>
        <w:outlineLvl w:val="1"/>
      </w:pPr>
      <w:r>
        <w:t>Приложение 10</w:t>
      </w:r>
    </w:p>
    <w:p w:rsidR="00BD0102" w:rsidRDefault="00FD6D73">
      <w:pPr>
        <w:pStyle w:val="ConsPlusNormal0"/>
        <w:jc w:val="right"/>
      </w:pPr>
      <w:r>
        <w:t>к Программе</w:t>
      </w:r>
    </w:p>
    <w:p w:rsidR="00BD0102" w:rsidRDefault="00FD6D73">
      <w:pPr>
        <w:pStyle w:val="ConsPlusNormal0"/>
        <w:jc w:val="right"/>
      </w:pPr>
      <w:r>
        <w:t>государственных гарантий бесплатного</w:t>
      </w:r>
    </w:p>
    <w:p w:rsidR="00BD0102" w:rsidRDefault="00FD6D73">
      <w:pPr>
        <w:pStyle w:val="ConsPlusNormal0"/>
        <w:jc w:val="right"/>
      </w:pPr>
      <w:r>
        <w:t>оказания гражданам медицинской помощи</w:t>
      </w:r>
    </w:p>
    <w:p w:rsidR="00BD0102" w:rsidRDefault="00FD6D73">
      <w:pPr>
        <w:pStyle w:val="ConsPlusNormal0"/>
        <w:jc w:val="right"/>
      </w:pPr>
      <w:r>
        <w:t>на территории Орловской области на 2026 год</w:t>
      </w:r>
    </w:p>
    <w:p w:rsidR="00BD0102" w:rsidRDefault="00FD6D73">
      <w:pPr>
        <w:pStyle w:val="ConsPlusNormal0"/>
        <w:jc w:val="right"/>
      </w:pPr>
      <w:r>
        <w:t>и на плановый период 2027 и 2028 годов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Title0"/>
        <w:jc w:val="center"/>
      </w:pPr>
      <w:bookmarkStart w:id="627" w:name="P13817"/>
      <w:bookmarkEnd w:id="627"/>
      <w:r>
        <w:t>ПОРЯДОК</w:t>
      </w:r>
    </w:p>
    <w:p w:rsidR="00BD0102" w:rsidRDefault="00FD6D73">
      <w:pPr>
        <w:pStyle w:val="ConsPlusTitle0"/>
        <w:jc w:val="center"/>
      </w:pPr>
      <w:r>
        <w:t>ЛЕКАРСТВЕННОГО ОБЕСПЕЧЕНИЯ ГРАЖДАН, ИМЕЮЩИХ ПРАВО НА</w:t>
      </w:r>
    </w:p>
    <w:p w:rsidR="00BD0102" w:rsidRDefault="00FD6D73">
      <w:pPr>
        <w:pStyle w:val="ConsPlusTitle0"/>
        <w:jc w:val="center"/>
      </w:pPr>
      <w:r>
        <w:t>ПОЛУЧЕНИЕ ГОСУДАРСТВЕННОЙ СОЦИАЛЬНОЙ ПОМОЩИ В ВИДЕ НАБОРА</w:t>
      </w:r>
    </w:p>
    <w:p w:rsidR="00BD0102" w:rsidRDefault="00FD6D73">
      <w:pPr>
        <w:pStyle w:val="ConsPlusTitle0"/>
        <w:jc w:val="center"/>
      </w:pPr>
      <w:r>
        <w:t>СОЦИАЛЬНЫХ УСЛУГ, ГРАЖДАН, ОТНЕСЕННЫХ К ГРУППАМ НАСЕЛ</w:t>
      </w:r>
      <w:r>
        <w:t>ЕНИЯ</w:t>
      </w:r>
    </w:p>
    <w:p w:rsidR="00BD0102" w:rsidRDefault="00FD6D73">
      <w:pPr>
        <w:pStyle w:val="ConsPlusTitle0"/>
        <w:jc w:val="center"/>
      </w:pPr>
      <w:r>
        <w:t>И КАТЕГОРИЙ ЗАБОЛЕВАНИЙ, ПРИ АМБУЛАТОРНОМ ЛЕЧЕНИИ КОТОРЫХ</w:t>
      </w:r>
    </w:p>
    <w:p w:rsidR="00BD0102" w:rsidRDefault="00FD6D73">
      <w:pPr>
        <w:pStyle w:val="ConsPlusTitle0"/>
        <w:jc w:val="center"/>
      </w:pPr>
      <w:r>
        <w:t>ЛЕКАРСТВЕННЫЕ ПРЕПАРАТЫ И МЕДИЦИНСКИЕ ИЗДЕЛИЯ ОТПУСКАЮТСЯ</w:t>
      </w:r>
    </w:p>
    <w:p w:rsidR="00BD0102" w:rsidRDefault="00FD6D73">
      <w:pPr>
        <w:pStyle w:val="ConsPlusTitle0"/>
        <w:jc w:val="center"/>
      </w:pPr>
      <w:r>
        <w:t>ПО РЕЦЕПТАМ ВРАЧЕЙ БЕСПЛАТНО, И ОРГАНИЗАЦИИ ОБЕСПЕЧЕНИЯ</w:t>
      </w:r>
    </w:p>
    <w:p w:rsidR="00BD0102" w:rsidRDefault="00FD6D73">
      <w:pPr>
        <w:pStyle w:val="ConsPlusTitle0"/>
        <w:jc w:val="center"/>
      </w:pPr>
      <w:r>
        <w:t>ГРАЖДАН ЛЕКАРСТВЕННЫМИ ПРЕПАРАТАМИ, ПРЕДНАЗНАЧЕННЫМИ</w:t>
      </w:r>
    </w:p>
    <w:p w:rsidR="00BD0102" w:rsidRDefault="00FD6D73">
      <w:pPr>
        <w:pStyle w:val="ConsPlusTitle0"/>
        <w:jc w:val="center"/>
      </w:pPr>
      <w:r>
        <w:t>ДЛЯ ЛЕЧЕНИЯ БОЛЬНЫХ ГЕМОФИ</w:t>
      </w:r>
      <w:r>
        <w:t>ЛИЕЙ, МУКОВИСЦИДОЗОМ, ГИПОФИЗАРНЫМ</w:t>
      </w:r>
    </w:p>
    <w:p w:rsidR="00BD0102" w:rsidRDefault="00FD6D73">
      <w:pPr>
        <w:pStyle w:val="ConsPlusTitle0"/>
        <w:jc w:val="center"/>
      </w:pPr>
      <w:r>
        <w:t>НАНИЗМОМ, БОЛЕЗНЬЮ ГОШЕ, ЗЛОКАЧЕСТВЕННЫМИ НОВООБРАЗОВАНИЯМИ</w:t>
      </w:r>
    </w:p>
    <w:p w:rsidR="00BD0102" w:rsidRDefault="00FD6D73">
      <w:pPr>
        <w:pStyle w:val="ConsPlusTitle0"/>
        <w:jc w:val="center"/>
      </w:pPr>
      <w:r>
        <w:t>ЛИМФОИДНОЙ, КРОВЕТВОРНОЙ И РОДСТВЕННЫХ ИМ ТКАНЕЙ, РАССЕЯННЫМ</w:t>
      </w:r>
    </w:p>
    <w:p w:rsidR="00BD0102" w:rsidRDefault="00FD6D73">
      <w:pPr>
        <w:pStyle w:val="ConsPlusTitle0"/>
        <w:jc w:val="center"/>
      </w:pPr>
      <w:r>
        <w:t>СКЛЕРОЗОМ, ГЕМОЛИТИКО-УРЕМИЧЕСКИМ СИНДРОМОМ, ЮНОШЕСКИМ</w:t>
      </w:r>
    </w:p>
    <w:p w:rsidR="00BD0102" w:rsidRDefault="00FD6D73">
      <w:pPr>
        <w:pStyle w:val="ConsPlusTitle0"/>
        <w:jc w:val="center"/>
      </w:pPr>
      <w:r>
        <w:t>АРТРИТОМ С СИСТЕМНЫМ НАЧАЛОМ, МУКОПОЛИСАХАРИД</w:t>
      </w:r>
      <w:r>
        <w:t>ОЗОМ I, II И VI</w:t>
      </w:r>
    </w:p>
    <w:p w:rsidR="00BD0102" w:rsidRDefault="00FD6D73">
      <w:pPr>
        <w:pStyle w:val="ConsPlusTitle0"/>
        <w:jc w:val="center"/>
      </w:pPr>
      <w:r>
        <w:t>ТИПОВ, АПЛАСТИЧЕСКОЙ АНЕМИЕЙ НЕУТОЧНЕННОЙ, НАСЛЕДСТВЕННЫМ</w:t>
      </w:r>
    </w:p>
    <w:p w:rsidR="00BD0102" w:rsidRDefault="00FD6D73">
      <w:pPr>
        <w:pStyle w:val="ConsPlusTitle0"/>
        <w:jc w:val="center"/>
      </w:pPr>
      <w:r>
        <w:t>ДЕФИЦИТОМ ФАКТОРОВ II (ФИБРИНОГЕНА), VII (ЛАБИЛЬНОГО), X</w:t>
      </w:r>
    </w:p>
    <w:p w:rsidR="00BD0102" w:rsidRDefault="00FD6D73">
      <w:pPr>
        <w:pStyle w:val="ConsPlusTitle0"/>
        <w:jc w:val="center"/>
      </w:pPr>
      <w:r>
        <w:t>(СТЮАРТА-ПРАУЭРА), ЛИЦ ПОСЛЕ ТРАНСПЛАНТАЦИИ</w:t>
      </w:r>
    </w:p>
    <w:p w:rsidR="00BD0102" w:rsidRDefault="00FD6D73">
      <w:pPr>
        <w:pStyle w:val="ConsPlusTitle0"/>
        <w:jc w:val="center"/>
      </w:pPr>
      <w:r>
        <w:t>ОРГАНОВ И (ИЛИ) ТКАНЕЙ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ind w:firstLine="540"/>
        <w:jc w:val="both"/>
      </w:pPr>
      <w:r>
        <w:t>1. Порядок лекарственного обеспечения граждан, имеющих пр</w:t>
      </w:r>
      <w:r>
        <w:t>аво на получение государственной социальной помощи в виде набора социальных услуг, граждан, отнесенных к группам населения и категорий заболеваний, при амбулаторном лечении которых лекарственные препараты и медицинские изделия отпускаются по рецептам враче</w:t>
      </w:r>
      <w:r>
        <w:t>й бесплатно, и организации обеспечения граждан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</w:t>
      </w:r>
      <w:r>
        <w:t>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</w:t>
      </w:r>
      <w:r>
        <w:t>а-Прауэра), лиц после трансплантации органов и (или) тканей (далее также соответственно - льготные рецепты, высокозатратные нозологии, больные по ВЗН), на территории Орловской области (далее - Порядок), регулирует лекарственное обеспечение граждан, имеющих</w:t>
      </w:r>
      <w:r>
        <w:t xml:space="preserve"> право на получение государственной социальной помощи в виде набора социальных услуг, а также больных по ВЗН на территории Орловской области, и определяет взаимодействие между участниками реализации обеспечения населения лекарственными препаратами (далее т</w:t>
      </w:r>
      <w:r>
        <w:t>акже - реализация ОНЛП, ОНЛП).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2. Порядок разработан в соответствии с федеральными законами от 17 июля 1999 года </w:t>
      </w:r>
      <w:hyperlink r:id="rId157" w:tooltip="Федеральный закон от 17.07.1999 N 178-ФЗ (ред. от 26.07.2026) &quot;О государственной социальной помощи&quot; {КонсультантПлюс}">
        <w:r>
          <w:rPr>
            <w:color w:val="0000FF"/>
          </w:rPr>
          <w:t>N 178-ФЗ</w:t>
        </w:r>
      </w:hyperlink>
      <w:r>
        <w:t xml:space="preserve"> "О государственной социальной помощи", от 21 ноября 2011 года </w:t>
      </w:r>
      <w:hyperlink r:id="rId158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N 323-ФЗ</w:t>
        </w:r>
      </w:hyperlink>
      <w:r>
        <w:t xml:space="preserve"> "Об основах охраны здоровья граждан в Российской Федерации", от 13 июля 2020 года </w:t>
      </w:r>
      <w:hyperlink r:id="rId159" w:tooltip="Федеральный закон от 13.07.2020 N 206-ФЗ (ред. от 10.07.2023) &quot;О внесении изменений в отдельные законодательные акты Российской Федерации по вопросам обеспечения граждан лекарственными препаратами, медицинскими изделиями и специализированными продуктами лечебн">
        <w:r>
          <w:rPr>
            <w:color w:val="0000FF"/>
          </w:rPr>
          <w:t>N 206-ФЗ</w:t>
        </w:r>
      </w:hyperlink>
      <w:r>
        <w:t xml:space="preserve"> "О внесении изменений в отдельные законодательные акты Российской Федерации по вопросам обеспечения граждан лекарственными препаратами, медицинскими изделиями и специализир</w:t>
      </w:r>
      <w:r>
        <w:t xml:space="preserve">ованными продуктами лечебного питания", </w:t>
      </w:r>
      <w:hyperlink r:id="rId160" w:tooltip="Постановление Правительства РФ от 26.11.2018 N 1416 (ред. от 10.06.2025) &quot;О порядке организации обеспечения лекарственными препаратами лиц, больных гемофилией, муковисцидозом, гипофизарным нанизмом, болезнью Гоше, злокачественными новообразованиями лимфоидной,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26 ноября 2018 года N 1416 "О порядке организации обеспеч</w:t>
      </w:r>
      <w:r>
        <w:t>ения лекарственными препаратами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</w:t>
      </w:r>
      <w:r>
        <w:t>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(Стюарта-Прауэра), лиц после трансплантации органов и (или) тканей, а такж</w:t>
      </w:r>
      <w:r>
        <w:t xml:space="preserve">е о признании утратившими силу некоторых актов Правительства Российской Федерации", </w:t>
      </w:r>
      <w:hyperlink r:id="rId161" w:tooltip="Постановление Правительства РФ от 20.11.2018 N 1390 &quot;О внесении изменений в некоторые акты Правительства Российской Федерации по вопросам совершенствования лекарственного обеспечения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20 ноября 2018 года N 1390 "О внесении изменений в некоторые акты Прави</w:t>
      </w:r>
      <w:r>
        <w:t xml:space="preserve">тельства Российской Федерации по вопросам совершенствования лекарственного обеспечения", </w:t>
      </w:r>
      <w:hyperlink r:id="rId162" w:tooltip="Распоряжение Правительства РФ от 11.12.2023 N 3551-р (ред. от 01.11.2025) &lt;Об утверждении перечня специализированных продуктов лечебного питания для детей-инвалидов&gt; {КонсультантПлюс}">
        <w:r>
          <w:rPr>
            <w:color w:val="0000FF"/>
          </w:rPr>
          <w:t>распоряжением</w:t>
        </w:r>
      </w:hyperlink>
      <w:r>
        <w:t xml:space="preserve"> Правительства Российской Федерации от 11 декабря 2023 года N 3551-р, </w:t>
      </w:r>
      <w:hyperlink r:id="rId163" w:tooltip="Распоряжение Правительства РФ от 31.12.2018 N 3053-р (ред. от 20.02.2024) &lt;Об утверждении перечня медицинских изделий, имплантируемых в организм человека при оказании медицинской помощи в рамках программы государственных гарантий бесплатного оказания гражданам">
        <w:r>
          <w:rPr>
            <w:color w:val="0000FF"/>
          </w:rPr>
          <w:t>распоряжения</w:t>
        </w:r>
      </w:hyperlink>
      <w:r>
        <w:t xml:space="preserve"> Правительства Российской Федерации от 31 декабря 2018 года N 3053-р, </w:t>
      </w:r>
      <w:hyperlink r:id="rId164" w:tooltip="Приказ Минздравсоцразвития России от 16.11.2004 N 195 (ред. от 15.12.2022) &quot;О Порядке ведения Федерального регистра лиц, имеющих право на получение государственной социальной помощи&quot; (Зарегистрировано в Минюсте России 17.12.2004 N 6209) {КонсультантПлюс}">
        <w:r>
          <w:rPr>
            <w:color w:val="0000FF"/>
          </w:rPr>
          <w:t>приказом</w:t>
        </w:r>
      </w:hyperlink>
      <w:r>
        <w:t xml:space="preserve"> Министерства здравоохранения и социального развития Российской Федерации от 16 ноября 2004 года N 195 "О Порядке ведения федерального регистра лиц, имеющих право на получение государственной социальной помощи", </w:t>
      </w:r>
      <w:hyperlink r:id="rId165" w:tooltip="Приказ Минздрава России от 24.11.2021 N 1094н &quot;Об утверждении Порядка назначения лекарственных препаратов, форм рецептурных бланков на лекарственные препараты, Порядка оформления указанных бланков, их учета и хранения, форм бланков рецептов, содержащих назначе">
        <w:r>
          <w:rPr>
            <w:color w:val="0000FF"/>
          </w:rPr>
          <w:t>приказом</w:t>
        </w:r>
      </w:hyperlink>
      <w:r>
        <w:t xml:space="preserve"> Министерства здравоохранения Российской Федерации от 24 ноября 2021 года N 1094н "Об утверждении Порядка назначения лекарственных препаратов, форм </w:t>
      </w:r>
      <w:r>
        <w:t>рецептурных бланков на лекарственные препараты, порядка оформления указанных бланков, их учета и хранения, форм бланков рецептов, содержащих назначение наркотических средств или психотропных веществ, порядка их изготовления, распределения, регистрации, уче</w:t>
      </w:r>
      <w:r>
        <w:t xml:space="preserve">та и хранения, а также правил оформления бланков рецептов, в том числе в форме электронных документов", </w:t>
      </w:r>
      <w:hyperlink r:id="rId166" w:tooltip="Приказ Минтруда России N 929н, Минздрава России N 1345н от 21.12.2020 (ред. от 01.10.2024) &quot;Об утверждении Порядка предоставления набора социальных услуг отдельным категориям граждан&quot; (Зарегистрировано в Минюсте России 11.05.2021 N 63365) {КонсультантПлюс}">
        <w:r>
          <w:rPr>
            <w:color w:val="0000FF"/>
          </w:rPr>
          <w:t>приказом</w:t>
        </w:r>
      </w:hyperlink>
      <w:r>
        <w:t xml:space="preserve"> Министерства труда и социальной защиты Р</w:t>
      </w:r>
      <w:r>
        <w:t>оссийской Федерации N 929н, Министерства здравоохранения Российской Федерации N 1345н от 21 декабря 2020 года "Об утверждении Порядка предоставления набора социальных услуг отдельным категориям граждан".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Участниками обеспечения населения лекарственными пре</w:t>
      </w:r>
      <w:r>
        <w:t>паратами являются: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1) Департамент здравоохранения Орловской области (далее - Департамент);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2) уполномоченная фармацевтическая организация (далее - УФО);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3) бюджетные учреждения здравоохранения, расположенные на территории Орловской области (далее - медицинские организации);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4) аптечные организации, расположенные на территории Орловской области (далее - аптечные организации);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5) государственное учреждение -</w:t>
      </w:r>
      <w:r>
        <w:t xml:space="preserve"> Отделение Фонда пенсионного и социального страхования Российской Федерации по Орловской области (далее также - СФР);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6) бюджетное учреждение здравоохранения Орловской области "Медицинский информационно-аналитический центр" (далее также - БУЗ ОО "МИАЦ").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3</w:t>
      </w:r>
      <w:r>
        <w:t>. В Порядке используются следующие основные термины, определения и сокращения: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УФО - организация оптовой торговли лекарственными препаратами, расположенная на территории Орловской области, определенная в соответствии с Федеральным </w:t>
      </w:r>
      <w:hyperlink r:id="rId167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законом</w:t>
        </w:r>
      </w:hyperlink>
      <w:r>
        <w:t xml:space="preserve"> от 5 апреля 2013 года N 44-ФЗ "О контрактной системе в сфере закупок товаров, работ, услуг для обеспечения государственных и муниципальных нужд" (далее - Федеральный закон), обеспечивающая на основании государственного контракта прие</w:t>
      </w:r>
      <w:r>
        <w:t>мку от поставщиков, хранение, контроль качества лекарственных препаратов, доставку в аптечные организации (пункты отпуска) лекарственных препаратов, организацию и обеспечение отпуска лекарственных препаратов через аптечные организации (пункты отпуска) УФО,</w:t>
      </w:r>
      <w:r>
        <w:t xml:space="preserve"> а также через иные аптечные организации на основании соответствующего договора, заключенного между УФО и аптечными организациями, информационного взаимодействия с аптечными организациями;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централизованная обработка данных и информационное взаимодействие -</w:t>
      </w:r>
      <w:r>
        <w:t xml:space="preserve"> метод организации информационного обмена между участниками обеспечения населения лекарственными препаратами через БУЗ ОО "МИАЦ";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персонифицированный реестр в реализации ОНЛП - перечень персонифицированных учетных данных о медицинских услугах, льготных рец</w:t>
      </w:r>
      <w:r>
        <w:t>ептах, отпущенных лекарствах.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4. Департамент: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1) координирует реализацию ОНЛП, а также обеспечение лекарственными препаратами больных по ВЗН на территории Орловской области;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2) осуществляет закупку лекарственных препаратов по заявкам медицинских организаци</w:t>
      </w:r>
      <w:r>
        <w:t xml:space="preserve">й в соответствии с Федеральным </w:t>
      </w:r>
      <w:hyperlink r:id="rId168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законом</w:t>
        </w:r>
      </w:hyperlink>
      <w:r>
        <w:t>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3) заключает государственные контракты на поставку лекарственных препаратов по итогам размещения заказов путем проведения открытых аукционов в электронной форме, запроса котиро</w:t>
      </w:r>
      <w:r>
        <w:t>вок в электронной форме, закупок у единственного поставщика и иными способами, предусмотренными действующим законодательством;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4) осуществляет оплату поставленных в соответствии с государственными контрактами лекарственных препаратов;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5) осуществляет разме</w:t>
      </w:r>
      <w:r>
        <w:t>щение государственных заказов по выбору УФО;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6) заключает государственный контракт с УФО в целях реализации Порядка;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7) представляет УФО копии приложений к государственным контрактам, заключенным с поставщиками по итогам конкурентных способов закупок на пр</w:t>
      </w:r>
      <w:r>
        <w:t>аво поставки лекарственных препаратов для отдельных категорий граждан, и документации, на которую в государственных контрактах имеются ссылки, содержащие информацию, необходимую для их исполнения;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8) заключает соглашение с СФР об информационном обмене свед</w:t>
      </w:r>
      <w:r>
        <w:t>ениями о лицах, имеющих право на получение государственной социальной помощи в виде набора социальных услуг, для использования в целях реализации ОНЛП, а также определяет ответственных лиц, имеющих право работы с соответствующим региональным сегментом феде</w:t>
      </w:r>
      <w:r>
        <w:t>рального регистра лиц;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9) организует ежедекадное обновление регионального сегмента федерального регистра лиц, имеющих, по данным СФР, право на получение государственной социальной помощи, для УФО, медицинских организаций, аптечных организаций;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10) осуществ</w:t>
      </w:r>
      <w:r>
        <w:t>ляет в отношении медицинских организаций контроль за назначением и обеспечением лекарственными препаратами категорий граждан, имеющих право на льготное лекарственное обеспечение, а также больных по ВЗН на территории Орловской области;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11) осуществляет опла</w:t>
      </w:r>
      <w:r>
        <w:t>ту УФО расходов, связанных с реализацией ОНЛП и обеспечением больных по ВЗН лекарственными препаратами;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12) в пределах компетенции разрабатывает правовые акты, регламентирующие порядок реализации обеспечения лекарственными препаратами категорий граждан, им</w:t>
      </w:r>
      <w:r>
        <w:t>еющих право на льготное лекарственное обеспечение, а также больных по ВЗН;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13) организует и поддерживает в актуальном состоянии в программном комплексе, используемом для льготного лекарственного обеспечения (далее - программный комплекс):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а) сведения о вра</w:t>
      </w:r>
      <w:r>
        <w:t>чах, имеющих право на выписку льготных рецептов;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б) региональный сегмент федерального регистра лиц, имеющих право на получение государственной социальной помощи;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в) региональный сегмент лиц, имеющих право на получение лекарственных препаратов в рамках обес</w:t>
      </w:r>
      <w:r>
        <w:t>печения больных по ВЗН;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14) формирует регистры больных по ВЗН и передает их в УФО, медицинские организации, аптечные организации;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15) оказывает содействие медицинским организациям в формировании заявки на лекарственные препараты, медицинские изделия, специ</w:t>
      </w:r>
      <w:r>
        <w:t>ализированные продукты лечебного питания для детей-инвалидов;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16) формирует сводную заявку на лекарственные препараты, медицинские изделия, специализированные продукты лечебного питания для детей-инвалидов на основании заявок медицинских организаций для ра</w:t>
      </w:r>
      <w:r>
        <w:t xml:space="preserve">змещения государственного заказа на закупку лекарственных препаратов в соответствии с Федеральным </w:t>
      </w:r>
      <w:hyperlink r:id="rId169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законом</w:t>
        </w:r>
      </w:hyperlink>
      <w:r>
        <w:t xml:space="preserve"> и законодательством Орловской области;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17) направляет заявку на поставку лекарственных препаратов для лечения больных по ВЗН (с приложением обоснований объема, а также с указанием УФО-получателя) в федеральное казенное учреждение "Федеральный центр планирования и организации лекарственного обес</w:t>
      </w:r>
      <w:r>
        <w:t>печения граждан" Министерства здравоохранения Российской Федерации по форме и в сроки, установленные Министерством здравоохранения Российской Федерации, осуществляет ее защиту;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18) распределяет лекарственные препараты в соответствии с утвержденными Министе</w:t>
      </w:r>
      <w:r>
        <w:t>рством здравоохранения Российской Федерации объемами поставки лекарственных препаратов для больных по ВЗН с учетом данных соответствующего регистра лиц и направляет указанное распределение УФО, медицинским организациям, аптечным организациям;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19) перераспр</w:t>
      </w:r>
      <w:r>
        <w:t>еделяет лекарственные препараты между медицинскими и аптечными организациями для оперативного обеспечения больных по ВЗН лекарственными препаратами;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20) определяет Порядок распределения (перераспределения) лекарственных препаратов и медицинских изделий, за</w:t>
      </w:r>
      <w:r>
        <w:t>купленных в целях обеспечения отдельных категорий граждан, имеющих место жительства на территории Орловской области, лекарственными препаратами и медицинскими изделиями по рецептам врачей при амбулаторном лечении (далее - Порядок распределения), и утвержда</w:t>
      </w:r>
      <w:r>
        <w:t>ет его своим приказом;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21) осуществляет анализ исполнения государственных контрактов поставщиками лекарственных препаратов;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22) формирует из программного комплекса оперативную мониторинговую информацию по льготному лекарственному обеспечению граждан по утв</w:t>
      </w:r>
      <w:r>
        <w:t>ержденным формам и направляет в установленные сроки в Министерство здравоохранения Российской Федерации, Федеральную службу по надзору в сфере здравоохранения, федеральное казенное учреждение "Федеральный центр планирования и организации лекарственного обе</w:t>
      </w:r>
      <w:r>
        <w:t>спечения граждан" Министерства здравоохранения Российской Федерации, органам государственной власти Орловской области и иным государственным органам в соответствии с их компетенцией;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23) направляет УФО, медицинским организациям, аптечным организациям, БУЗ </w:t>
      </w:r>
      <w:r>
        <w:t>ОО "МИАЦ" документацию, регламентирующую реализацию ОНЛП и лекарственное обеспечение больных по ВЗН.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5. УФО: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1) получает лекарственные препараты для лечения больных по ВЗН, закупленные федеральным казенным учреждением "Федеральный центр планирования и орга</w:t>
      </w:r>
      <w:r>
        <w:t>низации лекарственного обеспечения граждан" Министерства здравоохранения Российской Федерации;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2) организует учет лекарственных препаратов для лечения больных по ВЗН, обеспечивает сохранность лекарственных препаратов с момента их приемки от организации-пос</w:t>
      </w:r>
      <w:r>
        <w:t>тавщика, соответствующее регламенту хранение и доставку больным;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3) обеспечивает целевое использование лекарственных препаратов для лечения больных по ВЗН в соответствии с распределением Департамента;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4) обеспечивает лекарственными препаратами по рецептам </w:t>
      </w:r>
      <w:r>
        <w:t>врачей больных по ВЗН, проживающих на территории Орловской области, через аптечные организации (пункты отпуска) УФО, а также через иные аптечные организации на основании соответствующего договора, заключенного между УФО и аптечными организациями;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5) осущес</w:t>
      </w:r>
      <w:r>
        <w:t>твляет прием лекарственных препаратов, изделий медицинского назначения, специализированных продуктов лечебного питания для детей-инвалидов согласно государственному контракту от поставщиков по количеству, качеству и цене, их хранение;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6) организует и обесп</w:t>
      </w:r>
      <w:r>
        <w:t>ечивает доставку лекарственных препаратов, изделий медицинского назначения, специализированных продуктов лечебного питания для детей-инвалидов в аптечные организации (пункты отпуска) в соответствии с Порядком распределения;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7) осуществляет обеспечение граж</w:t>
      </w:r>
      <w:r>
        <w:t>дан лекарственными препаратами по рецептам врача через аптечные организации (пункты отпуска) УФО, а также через иные аптечные организации на основании соответствующего договора, заключенного между УФО и аптечными организациями, в соответствии с государстве</w:t>
      </w:r>
      <w:r>
        <w:t>нным контрактом, заключенным с Департаментом;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8) заключает с аптечными организациями договоры на оказание услуг, предусматривающие обязанности и их права, связанные с организацией лекарственного обеспечения больных в рамках реализации ОНЛП, а также больных</w:t>
      </w:r>
      <w:r>
        <w:t xml:space="preserve"> по ВЗН;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9) принимает участие в организации работы аптечных организаций по лекарственному обеспечению граждан в соответствии с Порядком;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10) поддерживает в актуальном состоянии в программном комплексе, установленном в аптечных организациях, следующую норма</w:t>
      </w:r>
      <w:r>
        <w:t>тивно-справочную информацию: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а) справочник лекарственных препаратов, отпускаемых по рецептам врача, формируемый на основании государственных контрактов, заключенных Департаментом и поставщиками лекарственных препаратов;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б) справочник лекарственных препарат</w:t>
      </w:r>
      <w:r>
        <w:t>ов для лечения больных по ВЗН, формируемый на основании закупленных федеральным казенным учреждением "Федеральный центр планирования и организации лекарственного обеспечения граждан" Министерства здравоохранения Российской Федерации и поставленных в Орловс</w:t>
      </w:r>
      <w:r>
        <w:t>кую область лекарственных препаратов;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11) направляет в аптечные организации оперативную информацию о наличии лекарственных препаратов, предназначенных для обеспечения граждан, имеющих право на льготное лекарственное обеспечение, а также больных по ВЗН на т</w:t>
      </w:r>
      <w:r>
        <w:t>ерритории Орловской области;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12) формирует документы для расчета суммы вознаграждения аптечным организациям в соответствии с договором на оказание услуг;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13) выплачивает вознаграждение аптечным организациям, осуществляющим отпуск лекарственных препаратов, </w:t>
      </w:r>
      <w:r>
        <w:t>за оказанные услуги в соответствии с заключенными договорами на оказание услуг в пределах определенного государственным контрактом на УФО размера вознаграждения;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14) обеспечивает исполнение перераспределения лекарственных препаратов между аптечными организ</w:t>
      </w:r>
      <w:r>
        <w:t>ациями (пунктами отпуска) в соответствии с Порядком распределения.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6. Медицинские организации: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1) определяют перечень врачей, имеющих право выписки льготных рецептов, и направляют его в Департамент в электронном виде и на бумажном носителе по форме и в сро</w:t>
      </w:r>
      <w:r>
        <w:t>ки, установленные Департаментом;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2) организуют и обеспечивают выписку врачами льготных рецептов в соответствии с </w:t>
      </w:r>
      <w:hyperlink r:id="rId170" w:tooltip="Приказ Минздрава России от 24.11.2021 N 1094н &quot;Об утверждении Порядка назначения лекарственных препаратов, форм рецептурных бланков на лекарственные препараты, Порядка оформления указанных бланков, их учета и хранения, форм бланков рецептов, содержащих назначе">
        <w:r>
          <w:rPr>
            <w:color w:val="0000FF"/>
          </w:rPr>
          <w:t>приказом</w:t>
        </w:r>
      </w:hyperlink>
      <w:r>
        <w:t xml:space="preserve"> Министерства здравоохранения</w:t>
      </w:r>
      <w:r>
        <w:t xml:space="preserve"> Российской Федерации от 24 ноября 2021 года N 1094н "Об утверждении Порядка назначения лекарственных препаратов, форм рецептурных бланков на лекарственные препараты, порядка оформления указанных бланков, их учета и хранения, форм бланков рецептов, содержа</w:t>
      </w:r>
      <w:r>
        <w:t>щих назначение наркотических средств или психотропных веществ, порядка их изготовления, распределения, регистрации, учета и хранения, а также правил оформления бланков рецептов, в том числе в форме электронных документов";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3) осуществляют выписку рецептов </w:t>
      </w:r>
      <w:r>
        <w:t xml:space="preserve">отдельным категориям граждан, впервые получившим льготу, до момента внесения их в программный комплекс медицинской организацией с использованием рецептурных бланков </w:t>
      </w:r>
      <w:hyperlink r:id="rId171" w:tooltip="Приказ Минздрава России от 24.11.2021 N 1094н &quot;Об утверждении Порядка назначения лекарственных препаратов, форм рецептурных бланков на лекарственные препараты, Порядка оформления указанных бланков, их учета и хранения, форм бланков рецептов, содержащих назначе">
        <w:r>
          <w:rPr>
            <w:color w:val="0000FF"/>
          </w:rPr>
          <w:t>формы N 148-1/у-04(л)</w:t>
        </w:r>
      </w:hyperlink>
      <w:r>
        <w:t xml:space="preserve"> на основании документов и справок, выданных СФР;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4) составляют заявку на обеспечение лекарственными препаратами, медицинскими изделиями и специализированными продуктами лечебного питания отдельных категорий граждан на льготных условиях за счет средств федерального и регионального бюджетов в соответствии </w:t>
      </w:r>
      <w:r>
        <w:t>с порядком, утвержденным Департаментом;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5) осуществляют назначение по медицинским показаниям и выписку рецептов на лекарственные препараты, изделия медицинского назначения, специализированные продукты лечебного питания для детей-инвалидов по номенклатуре и</w:t>
      </w:r>
      <w:r>
        <w:t xml:space="preserve"> в объемах в соответствии с заявкой, сформированной медицинской организацией;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6) осуществляют выписку рецептов по медицинским показаниям на лекарственные препараты гражданам, включенным в регистры больных по ВЗН, в соответствии с назначениями специалистов,</w:t>
      </w:r>
      <w:r>
        <w:t xml:space="preserve"> курирующих соответствующие высокозатратные нозологии, по номенклатуре и в объемах, указанных в регистрах больных по ВЗН;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7) несут ответственность за обоснованность назначения лекарственных препаратов, медицинских изделий и специализированных продуктов леч</w:t>
      </w:r>
      <w:r>
        <w:t>ебного питания для детей инвалидов;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8) с целью исключения нерациональных, несовместимых и дублированных назначений и получения лекарственных препаратов гражданами, которые наблюдаются в нескольких медицинских организациях, ведут "Карту гражданина, имеющего</w:t>
      </w:r>
      <w:r>
        <w:t xml:space="preserve"> право на получение набора социальных услуг, по учету отпуска лекарственных средств" </w:t>
      </w:r>
      <w:hyperlink r:id="rId172" w:tooltip="Приказ Минздравсоцразвития РФ от 14.03.2007 N 169 &quot;Об утверждении учетной формы N 030-Л/у &quot;Карта гражданина, имеющего право на получение набора социальных услуг, по учету отпуска лекарственных средств&quot; (вместе с &quot;Инструкцией по заполнению учетной формы N 030-Л">
        <w:r>
          <w:rPr>
            <w:color w:val="0000FF"/>
          </w:rPr>
          <w:t>по форме N 030-Л/у</w:t>
        </w:r>
      </w:hyperlink>
      <w:r>
        <w:t xml:space="preserve">, утвержденной приказом </w:t>
      </w:r>
      <w:r>
        <w:t>Министерства здравоохранения и социального развития Российской Федерации от 14 марта 2007 года N 169 "Об утверждении учетной формы N 030-Л/у "Карта гражданина, имеющего право на получение набора социальных услуг, по учету отпуска лекарственных средств" (да</w:t>
      </w:r>
      <w:r>
        <w:t>лее - Карта). Карта находится у пациента и предъявляется при каждом посещении врача в медицинскую организацию, где делается отметка врача о выписанных лекарственных препаратах, и при каждом посещении аптечной организации (пункта отпуска), где сотрудником а</w:t>
      </w:r>
      <w:r>
        <w:t>птечной организации (пункта отпуска) делается отметка о получении лекарств;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9) ведут регистры больных, состоящих на диспансерном учете, поддерживают их в актуальном состоянии;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10) в целях оперативного решения вопросов лекарственного обеспечения отдельных к</w:t>
      </w:r>
      <w:r>
        <w:t>атегорий граждан, имеющих право на получение набора социальных услуг, а также больных по ВЗН организуют при медицинских организациях работу горячей линии. Информация для населения о порядке обеспечения льготных категорий граждан необходимыми лекарственными</w:t>
      </w:r>
      <w:r>
        <w:t xml:space="preserve"> препаратами, а также о режиме работы горячей линии, номерах телефонов, ответственных лицах размещается в медицинской организации в доступном месте;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11) обеспечивают рациональное использование лекарственных препаратов;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12) направляют для рассмотрения в Деп</w:t>
      </w:r>
      <w:r>
        <w:t>артамент обоснованные дополнительные заявки на лекарственные препараты, медицинские изделия и специализированные продукты лечебного питания для детей-инвалидов;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13) формируют статистическую информацию о состоянии оказания медицинской помощи гражданам, имеющим право на предоставление набора социальных услуг, а также больным по ВЗН;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14) обеспечивают функционирование автоматизированных рабочих мест по выписке рецепто</w:t>
      </w:r>
      <w:r>
        <w:t>в;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15) обеспечивают учет выписанных рецептов и их ежедневную передачу в центр обработки данных;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16) в целях своевременной реализации заявленных объемов обеспечивают контроль за сроками годности лекарственных препаратов. Ежемесячно не позднее 5-го числа мес</w:t>
      </w:r>
      <w:r>
        <w:t>яца, следующего за отчетным, направляют в Департамент информацию о невостребованных остатках (лекарственных препаратов, медицинских изделий и специализированных продуктов лечебного питания для детей инвалидов), срок годности которых составляет от трех до ш</w:t>
      </w:r>
      <w:r>
        <w:t>ести календарных месяцев.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7. БУЗ ОО "МИАЦ":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1) развивает и сопровождает соответствующее программно-технологическое обеспечение в УФО, медицинских организациях и аптечных организациях;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2) осуществляет ежедневное информационное обеспечение участников ОНЛП;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3</w:t>
      </w:r>
      <w:r>
        <w:t>) участвует в формировании, обработке, анализе, систематизации оперативной мониторинговой информации о состоянии лекарственной помощи гражданам, имеющим право на льготное лекарственное обеспечение, а также больным по ВЗН, направляет эту информацию в Департ</w:t>
      </w:r>
      <w:r>
        <w:t>амент и его структурные подразделения.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8. Аптечные организации: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1) участвуют в формировании медицинской организацией заявки на лекарственные препараты, необходимые для оказания бесплатной медицинской помощи гражданам, имеющим право на льготное лекарственно</w:t>
      </w:r>
      <w:r>
        <w:t>е обеспечение;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2) обеспечивают функционирование рабочих мест, оснащение их компьютерной техникой для отпуска лекарственных препаратов по рецептам врача гражданам, имеющим право на льготное лекарственное обеспечение, а также больным по ВЗН;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3) формируют тек</w:t>
      </w:r>
      <w:r>
        <w:t>ущую потребность и направляют заявки в УФО для получения лекарственных препаратов;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4) осуществляют информирование медицинских организаций о наличии в аптечных организациях лекарственных препаратов в рамках реализации ОНЛП;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5) осуществляют информирование ме</w:t>
      </w:r>
      <w:r>
        <w:t>дицинских организаций о наличии в аптечных организациях лекарственных препаратов для лечения больных по ВЗН;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6) осуществляют отпуск лекарственных препаратов по рецептам врачей гражданам, имеющим право на льготное лекарственное обеспечение, а также больным </w:t>
      </w:r>
      <w:r>
        <w:t>по ВЗН;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7) ведут персонифицированный учет отпуска лекарственных препаратов с применением программного комплекса с ежедневной передачей информации в центр обработки данных;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8) в соответствии с </w:t>
      </w:r>
      <w:hyperlink r:id="rId173" w:tooltip="Приказ Минздравсоцразвития РФ от 14.03.2007 N 169 &quot;Об утверждении учетной формы N 030-Л/у &quot;Карта гражданина, имеющего право на получение набора социальных услуг, по учету отпуска лекарственных средств&quot; (вместе с &quot;Инструкцией по заполнению учетной формы N 030-Л">
        <w:r>
          <w:rPr>
            <w:color w:val="0000FF"/>
          </w:rPr>
          <w:t>приказом</w:t>
        </w:r>
      </w:hyperlink>
      <w:r>
        <w:t xml:space="preserve"> Министерства здравоохранения и социального развития Российской Федерации от 14 марта 2007 года N 169 "Об утверждении учетной формы N 030-Л/у "Карта гражданина, имеющего право на получение набора социальн</w:t>
      </w:r>
      <w:r>
        <w:t>ых услуг, по учету отпуска лекарственных средств" при отпуске лекарств больным заполняют Карту;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9) формируют и представляют в УФО отчетные документы, предусмотренные соответствующим договором, в том числе для получения вознаграждения за лекарственное обесп</w:t>
      </w:r>
      <w:r>
        <w:t>ечение получателей набора социальных услуг, а также больных по ВЗН;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10) в целях защиты передаваемой в рамках исполнения Порядка информации обеспечивают ее передачу посредством защищенных электронных каналов связи;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11) обеспечивают исполнение перераспределения лекарственных препаратов между аптечными организациями в соответствии с Порядком распределения для оперативного обеспечения граждан лекарственными препаратами, информируют граждан о поступлении лекарственных пр</w:t>
      </w:r>
      <w:r>
        <w:t>епаратов.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jc w:val="right"/>
        <w:outlineLvl w:val="1"/>
      </w:pPr>
      <w:r>
        <w:t>Приложение 11</w:t>
      </w:r>
    </w:p>
    <w:p w:rsidR="00BD0102" w:rsidRDefault="00FD6D73">
      <w:pPr>
        <w:pStyle w:val="ConsPlusNormal0"/>
        <w:jc w:val="right"/>
      </w:pPr>
      <w:r>
        <w:t>к Программе</w:t>
      </w:r>
    </w:p>
    <w:p w:rsidR="00BD0102" w:rsidRDefault="00FD6D73">
      <w:pPr>
        <w:pStyle w:val="ConsPlusNormal0"/>
        <w:jc w:val="right"/>
      </w:pPr>
      <w:r>
        <w:t>государственных гарантий бесплатного</w:t>
      </w:r>
    </w:p>
    <w:p w:rsidR="00BD0102" w:rsidRDefault="00FD6D73">
      <w:pPr>
        <w:pStyle w:val="ConsPlusNormal0"/>
        <w:jc w:val="right"/>
      </w:pPr>
      <w:r>
        <w:t>оказания гражданам медицинской помощи</w:t>
      </w:r>
    </w:p>
    <w:p w:rsidR="00BD0102" w:rsidRDefault="00FD6D73">
      <w:pPr>
        <w:pStyle w:val="ConsPlusNormal0"/>
        <w:jc w:val="right"/>
      </w:pPr>
      <w:r>
        <w:t>на 2026 год и на плановый период</w:t>
      </w:r>
    </w:p>
    <w:p w:rsidR="00BD0102" w:rsidRDefault="00FD6D73">
      <w:pPr>
        <w:pStyle w:val="ConsPlusNormal0"/>
        <w:jc w:val="right"/>
      </w:pPr>
      <w:r>
        <w:t>2027 и 2028 годов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Title0"/>
        <w:jc w:val="center"/>
      </w:pPr>
      <w:bookmarkStart w:id="628" w:name="P13937"/>
      <w:bookmarkEnd w:id="628"/>
      <w:r>
        <w:t>ПЕРЕЧЕНЬ</w:t>
      </w:r>
    </w:p>
    <w:p w:rsidR="00BD0102" w:rsidRDefault="00FD6D73">
      <w:pPr>
        <w:pStyle w:val="ConsPlusTitle0"/>
        <w:jc w:val="center"/>
      </w:pPr>
      <w:r>
        <w:t>ВИДОВ ВЫСОКОТЕХНОЛОГИЧНОЙ МЕДИЦИНСКОЙ ПОМОЩИ,</w:t>
      </w:r>
    </w:p>
    <w:p w:rsidR="00BD0102" w:rsidRDefault="00FD6D73">
      <w:pPr>
        <w:pStyle w:val="ConsPlusTitle0"/>
        <w:jc w:val="center"/>
      </w:pPr>
      <w:r>
        <w:t>СОДЕРЖАЩИЙ В ТОМ ЧИСЛЕ МЕТОДЫ ЛЕЧ</w:t>
      </w:r>
      <w:r>
        <w:t>ЕНИЯ И ИСТОЧНИКИ</w:t>
      </w:r>
    </w:p>
    <w:p w:rsidR="00BD0102" w:rsidRDefault="00FD6D73">
      <w:pPr>
        <w:pStyle w:val="ConsPlusTitle0"/>
        <w:jc w:val="center"/>
      </w:pPr>
      <w:r>
        <w:t>ФИНАНСОВОГО ОБЕСПЕЧЕНИЯ ВЫСОКОТЕХНОЛОГИЧНОЙ</w:t>
      </w:r>
    </w:p>
    <w:p w:rsidR="00BD0102" w:rsidRDefault="00FD6D73">
      <w:pPr>
        <w:pStyle w:val="ConsPlusTitle0"/>
        <w:jc w:val="center"/>
      </w:pPr>
      <w:r>
        <w:t>МЕДИЦИНСКОЙ ПОМОЩИ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Title0"/>
        <w:jc w:val="center"/>
        <w:outlineLvl w:val="2"/>
      </w:pPr>
      <w:bookmarkStart w:id="629" w:name="P13943"/>
      <w:bookmarkEnd w:id="629"/>
      <w:r>
        <w:t>Раздел I.</w:t>
      </w:r>
    </w:p>
    <w:p w:rsidR="00BD0102" w:rsidRDefault="00FD6D73">
      <w:pPr>
        <w:pStyle w:val="ConsPlusTitle0"/>
        <w:jc w:val="center"/>
      </w:pPr>
      <w:r>
        <w:t>Перечень видов высокотехнологичной медицинской</w:t>
      </w:r>
    </w:p>
    <w:p w:rsidR="00BD0102" w:rsidRDefault="00FD6D73">
      <w:pPr>
        <w:pStyle w:val="ConsPlusTitle0"/>
        <w:jc w:val="center"/>
      </w:pPr>
      <w:r>
        <w:t>помощи, включенных в базовую программу обязательного</w:t>
      </w:r>
    </w:p>
    <w:p w:rsidR="00BD0102" w:rsidRDefault="00FD6D73">
      <w:pPr>
        <w:pStyle w:val="ConsPlusTitle0"/>
        <w:jc w:val="center"/>
      </w:pPr>
      <w:r>
        <w:t>медицинского страхования, финансовое обеспечение которых</w:t>
      </w:r>
    </w:p>
    <w:p w:rsidR="00BD0102" w:rsidRDefault="00FD6D73">
      <w:pPr>
        <w:pStyle w:val="ConsPlusTitle0"/>
        <w:jc w:val="center"/>
      </w:pPr>
      <w:r>
        <w:t>осуществ</w:t>
      </w:r>
      <w:r>
        <w:t>ляется за счет субвенции из бюджета Федерального</w:t>
      </w:r>
    </w:p>
    <w:p w:rsidR="00BD0102" w:rsidRDefault="00FD6D73">
      <w:pPr>
        <w:pStyle w:val="ConsPlusTitle0"/>
        <w:jc w:val="center"/>
      </w:pPr>
      <w:r>
        <w:t>фонда обязательного медицинского страхования бюджетам</w:t>
      </w:r>
    </w:p>
    <w:p w:rsidR="00BD0102" w:rsidRDefault="00FD6D73">
      <w:pPr>
        <w:pStyle w:val="ConsPlusTitle0"/>
        <w:jc w:val="center"/>
      </w:pPr>
      <w:r>
        <w:t>территориальных фондов обязательного медицинского</w:t>
      </w:r>
    </w:p>
    <w:p w:rsidR="00BD0102" w:rsidRDefault="00FD6D73">
      <w:pPr>
        <w:pStyle w:val="ConsPlusTitle0"/>
        <w:jc w:val="center"/>
      </w:pPr>
      <w:r>
        <w:t>страхования, бюджетных ассигнований из бюджета Федерального</w:t>
      </w:r>
    </w:p>
    <w:p w:rsidR="00BD0102" w:rsidRDefault="00FD6D73">
      <w:pPr>
        <w:pStyle w:val="ConsPlusTitle0"/>
        <w:jc w:val="center"/>
      </w:pPr>
      <w:r>
        <w:t>фонда обязательного медицинского страхования медицинским</w:t>
      </w:r>
    </w:p>
    <w:p w:rsidR="00BD0102" w:rsidRDefault="00FD6D73">
      <w:pPr>
        <w:pStyle w:val="ConsPlusTitle0"/>
        <w:jc w:val="center"/>
      </w:pPr>
      <w:r>
        <w:t>организациям, функции и полномочия учредителей в отношении</w:t>
      </w:r>
    </w:p>
    <w:p w:rsidR="00BD0102" w:rsidRDefault="00FD6D73">
      <w:pPr>
        <w:pStyle w:val="ConsPlusTitle0"/>
        <w:jc w:val="center"/>
      </w:pPr>
      <w:r>
        <w:t>которых осуществляют Правительство Российской Федерации или</w:t>
      </w:r>
    </w:p>
    <w:p w:rsidR="00BD0102" w:rsidRDefault="00FD6D73">
      <w:pPr>
        <w:pStyle w:val="ConsPlusTitle0"/>
        <w:jc w:val="center"/>
      </w:pPr>
      <w:r>
        <w:t>федеральные органы исполнительной власти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sectPr w:rsidR="00BD0102">
          <w:headerReference w:type="default" r:id="rId174"/>
          <w:footerReference w:type="default" r:id="rId175"/>
          <w:headerReference w:type="first" r:id="rId176"/>
          <w:footerReference w:type="first" r:id="rId177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88"/>
        <w:gridCol w:w="2721"/>
        <w:gridCol w:w="964"/>
        <w:gridCol w:w="2835"/>
        <w:gridCol w:w="1982"/>
        <w:gridCol w:w="2948"/>
        <w:gridCol w:w="1020"/>
      </w:tblGrid>
      <w:tr w:rsidR="00BD0102">
        <w:tc>
          <w:tcPr>
            <w:tcW w:w="888" w:type="dxa"/>
          </w:tcPr>
          <w:p w:rsidR="00BD0102" w:rsidRDefault="00FD6D73">
            <w:pPr>
              <w:pStyle w:val="ConsPlusNormal0"/>
              <w:jc w:val="center"/>
            </w:pPr>
            <w:r>
              <w:t xml:space="preserve">N группы ВМП </w:t>
            </w:r>
            <w:hyperlink w:anchor="P15774" w:tooltip="&lt;1&gt; Высокотехнологичная медицинская помощь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721" w:type="dxa"/>
          </w:tcPr>
          <w:p w:rsidR="00BD0102" w:rsidRDefault="00FD6D73">
            <w:pPr>
              <w:pStyle w:val="ConsPlusNormal0"/>
              <w:jc w:val="center"/>
            </w:pPr>
            <w:r>
              <w:t>Наименование вида высокотехнологичной медиц</w:t>
            </w:r>
            <w:r>
              <w:t>инской помощи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  <w:jc w:val="center"/>
            </w:pPr>
            <w:r>
              <w:t xml:space="preserve">Коды по МКБ-10 </w:t>
            </w:r>
            <w:hyperlink w:anchor="P15775" w:tooltip="&lt;2&gt; Международная статистическая классификация болезней и проблем, связанных со здоровьем (10-й пересмотр)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2835" w:type="dxa"/>
          </w:tcPr>
          <w:p w:rsidR="00BD0102" w:rsidRDefault="00FD6D73">
            <w:pPr>
              <w:pStyle w:val="ConsPlusNormal0"/>
              <w:jc w:val="center"/>
            </w:pPr>
            <w:r>
              <w:t>Модель пациента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  <w:jc w:val="center"/>
            </w:pPr>
            <w:r>
              <w:t>Вид лечения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  <w:jc w:val="center"/>
            </w:pPr>
            <w:r>
              <w:t>Метод лечения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  <w:jc w:val="center"/>
            </w:pPr>
            <w:r>
              <w:t xml:space="preserve">Норматив финансовых затрат на единицу объема медицинской помощи </w:t>
            </w:r>
            <w:hyperlink w:anchor="P15776" w:tooltip="&lt;3&gt;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, в ко">
              <w:r>
                <w:rPr>
                  <w:color w:val="0000FF"/>
                </w:rPr>
                <w:t>&lt;3&gt;</w:t>
              </w:r>
            </w:hyperlink>
            <w:r>
              <w:t xml:space="preserve">, </w:t>
            </w:r>
            <w:hyperlink w:anchor="P15777" w:tooltip="&lt;4&gt; Высокотехнологичная медицинская помощь оплачивается с применением коэффициента дифференциации к доле заработной платы в составе норматива финансовых затрат на единицу объема медицинской помощи:">
              <w:r>
                <w:rPr>
                  <w:color w:val="0000FF"/>
                </w:rPr>
                <w:t>&lt;4&gt;</w:t>
              </w:r>
            </w:hyperlink>
            <w:r>
              <w:t>, рублей</w:t>
            </w: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  <w:jc w:val="center"/>
            </w:pPr>
            <w:r>
              <w:t>7</w:t>
            </w:r>
          </w:p>
        </w:tc>
      </w:tr>
      <w:tr w:rsidR="00BD0102">
        <w:tc>
          <w:tcPr>
            <w:tcW w:w="13358" w:type="dxa"/>
            <w:gridSpan w:val="7"/>
          </w:tcPr>
          <w:p w:rsidR="00BD0102" w:rsidRDefault="00FD6D73">
            <w:pPr>
              <w:pStyle w:val="ConsPlusNormal0"/>
              <w:jc w:val="center"/>
              <w:outlineLvl w:val="3"/>
            </w:pPr>
            <w:r>
              <w:t>Акушерство и гинекология</w:t>
            </w: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1.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органосохраняющее лечение женщин с несостоятельностью мышц тазового дна, опущением и выпадением органов малого таза, а также в сочетании со стрессовым недержанием мочи, соединительнотканными заболеваниями, включая реконструктивно-пластические</w:t>
            </w:r>
            <w:r>
              <w:t xml:space="preserve"> операции (сакровагинопексию с лапароскопической ассистенцией, оперативные вмешательства с использованием сетчатых протезов)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N81, N88.4, N88.1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 xml:space="preserve">цистоцеле, неполное и полное опущение матки и стенок влагалища, ректоцеле, гипертрофия и элонгация шейки матки у </w:t>
            </w:r>
            <w:r>
              <w:t>пациенток репродуктивного возраста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операции эндоскопическим, влагалищным и абдоминальным доступом и их сочетание в различной комбинации (слинговая операция (TVT-O, TVT, TOT) с использованием имплантатов)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180835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операции эндоскопическим, влагалищным и абдоминальным доступом и их сочетание в различной комбинации (промонтофиксация матки или культи влагалища с использованием синтетических сеток)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операции эндоскопическим, влагалищным и абдоминальным доступом и их сочетание в различной комбинации (укрепление связочного аппарата матки лапароскопическим доступом)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операции эндоскопическим, влагалищным и абдоминальным доступом и их сочетание в ра</w:t>
            </w:r>
            <w:r>
              <w:t>зличной комбинации (пластика сфинктера прямой кишки)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операции эндоскопическим, влагалищным и абдоминальным доступом и их сочетание в различной комбинации (пластика шейки матки)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N 99.3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выпадение стенок влагалища после экстирпации матки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операции эндоскопическим, влагалищным и абдоминальным доступом и их сочетание в различной комбинации (промонтофиксация культи влагалища, слинговая операция (TVT-O, TVT, TOT) с использованием имплантатов)</w:t>
            </w:r>
          </w:p>
        </w:tc>
        <w:tc>
          <w:tcPr>
            <w:tcW w:w="102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2.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Хирургическое органосохраняющее лечение распространенных форм гигантских опухолей гениталий, смежных органов малого таза и других органов брюшной полости у женщин с использованием лапароскопического и комбинированного доступа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D26, D27, D25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доброкачественна</w:t>
            </w:r>
            <w:r>
              <w:t>я опухоль шейки матки у женщин репродуктивного возраста. Доброкачественная опухоль яичника (от 8 см и более) у женщин репродуктивного возраста. Гигантская миома матки у женщин репродуктивного возраста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опухоли в пределах здоро</w:t>
            </w:r>
            <w:r>
              <w:t>вых тканей с использованием лапароскопического и комбинированного доступа, с иммуногистохимическим исследованием удаленных тканей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277374</w:t>
            </w: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3.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Неинвазивное и малоинвазивное хирургическое органосохраняющее лечение миомы матки, аденомиоза (узловой формы) у женщин с применением реконструктивно-пластических операций, органосохраняющие операции при родоразрешении у женщин с миомой матки больших размер</w:t>
            </w:r>
            <w:r>
              <w:t>ов, с истинным приращением плаценты, эмболизации маточных артерий и ультразвуковой абляции под ультразвуковым контролем и (или) контролем магнитно-резонансной томографии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D25, N80.0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множественная узловая форма аденомиоза, требующая хирургического лечения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</w:t>
            </w:r>
            <w:r>
              <w:t>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реконструктивно-пластические, органосохраняющие операции (миомэктомия с использованием комбинированного эндоскопического доступа)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175421</w:t>
            </w: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4.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Хирургическое органосохраняющее лечение инфильтративного эндометриоза при поражении крестцово-м</w:t>
            </w:r>
            <w:r>
              <w:t>аточных связок или ректовагинальной перегородки, или свода влагалища или при поражении смежных органов (толстая кишка, мочеточники, мочевой пузырь) с использованием лапароскопического и комбинированного доступа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N80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инфильтративный эндометриоз крестцово-мат</w:t>
            </w:r>
            <w:r>
              <w:t>очных связок, или ректовагинальной перегородки, или свода влагалища или поражение смежных органов (толстая кишка, мочеточники, мочевой пузырь)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иссечение очагов инфильтративного эндометриоза при поражении крестцово-маточных связок, или</w:t>
            </w:r>
            <w:r>
              <w:t xml:space="preserve"> ректовагинальной перегородки, или свода влагалища или при поражении смежных органов (толстая кишка, мочеточники, мочевой пузырь) с использованием лапароскопического или комбинированного лапаровагинального доступа, в том числе с применением реконструктивно</w:t>
            </w:r>
            <w:r>
              <w:t>-пластического лечения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308499</w:t>
            </w:r>
          </w:p>
        </w:tc>
      </w:tr>
      <w:tr w:rsidR="00BD0102">
        <w:tc>
          <w:tcPr>
            <w:tcW w:w="13358" w:type="dxa"/>
            <w:gridSpan w:val="7"/>
          </w:tcPr>
          <w:p w:rsidR="00BD0102" w:rsidRDefault="00FD6D73">
            <w:pPr>
              <w:pStyle w:val="ConsPlusNormal0"/>
              <w:jc w:val="center"/>
              <w:outlineLvl w:val="3"/>
            </w:pPr>
            <w:r>
              <w:t>Гастроэнтерология</w:t>
            </w: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5.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Поликомпонентное лечение при язвенном колите и болезни Крона 3 и 4 степени активности, гормонозависимых и гормонорезистентных формах, тяжелой форме целиакии с инициацией или заменой генно-инженерных биологических лекарственных препаратов и химиотерапевтиче</w:t>
            </w:r>
            <w:r>
              <w:t>ских лекарственных препаратов под контролем иммунологических, морфологических, гистохимических инструментальных исследований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K50, K51, K90.0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язвенный колит и болезнь Крона 3 и 4 степени активности, гормонозависимые и гормонорезистентные формы. Тяжелые формы целиакии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 xml:space="preserve">поликомпонентная терапия с инициацией или заменой генно-инженерных биологических лекарственных препаратов </w:t>
            </w:r>
            <w:r>
              <w:t>и химиотерапевтических лекарственных препаратов под контролем иммунологических, морфологических, гистохимических инструментальных исследований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184557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Поликомпонентная терапия при аутоиммунном перекресте с применением химиотерапевтических, генно-инженерны</w:t>
            </w:r>
            <w:r>
              <w:t>х биологических и противовирусных лекарственных препаратов под контролем иммунологических, морфологических, гистохимических инструментальных исследований (включая магнитно-резонансную холангиографию)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K73.2, K74.3, K83.0, B18.0, B18.1, B18.2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хронический аут</w:t>
            </w:r>
            <w:r>
              <w:t>оиммунный гепатит в сочетании с первично-склерозирующим холангитом</w:t>
            </w:r>
          </w:p>
          <w:p w:rsidR="00BD0102" w:rsidRDefault="00FD6D73">
            <w:pPr>
              <w:pStyle w:val="ConsPlusNormal0"/>
            </w:pPr>
            <w:r>
              <w:t>хронический аутоиммунный гепатит в сочетании с первичным билиарным циррозом печени</w:t>
            </w:r>
          </w:p>
          <w:p w:rsidR="00BD0102" w:rsidRDefault="00FD6D73">
            <w:pPr>
              <w:pStyle w:val="ConsPlusNormal0"/>
            </w:pPr>
            <w:r>
              <w:t>хронический аутоиммунный гепатит в сочетании с хроническим вирусным гепатитом C</w:t>
            </w:r>
          </w:p>
          <w:p w:rsidR="00BD0102" w:rsidRDefault="00FD6D73">
            <w:pPr>
              <w:pStyle w:val="ConsPlusNormal0"/>
            </w:pPr>
            <w:r>
              <w:t>хронический аутоиммунный гепатит в сочетании с хроническим вирусным гепатитом B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 xml:space="preserve">поликомпонентная терапия при аутоиммунном перекресте с применением химиотерапевтических, генно-инженерных биологических и противовирусных лекарственных </w:t>
            </w:r>
            <w:r>
              <w:t>препаратов под контролем иммунологических, морфологических, гистохимических инструментальных исследований (включая магнитно-резонансную холангиографию)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3358" w:type="dxa"/>
            <w:gridSpan w:val="7"/>
          </w:tcPr>
          <w:p w:rsidR="00BD0102" w:rsidRDefault="00FD6D73">
            <w:pPr>
              <w:pStyle w:val="ConsPlusNormal0"/>
              <w:jc w:val="center"/>
              <w:outlineLvl w:val="3"/>
            </w:pPr>
            <w:r>
              <w:t>Гематология</w:t>
            </w: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6.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Комплексное лечение, включая полихимиотерапию, иммунотерапию, трансфузионную терапию препаратами крови и плазмы, методы экстракорпорального воздействия на кровь, дистанционную лучевую терапию, хирургические методы лечения при апластических анемиях, апласти</w:t>
            </w:r>
            <w:r>
              <w:t>ческих, цитопенических и цитолитических синдромах, агранулоцитозе, нарушениях плазменного и тромбоцитарного гемостаза, острой лучевой болезни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D69.1, D82.0, D69.5, D58, D59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патология гемостаза, резистентная к стандартной терапии, и (или) с течением, осложненным угрожаемыми геморрагическими явлениями. Гемолитическая анемия, резистентная к стандартной терапии, или с течением, осложненным тромбозами и другими жизнеугрожающими си</w:t>
            </w:r>
            <w:r>
              <w:t>ндромами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прокоагулянтная терапия с использованием рекомбинантных препаратов факторов свертывания, массивные трансфузии компонентов донорской крови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210335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D69.3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патология гемостаза, резистентная к стандартной терапии, и (или) с те</w:t>
            </w:r>
            <w:r>
              <w:t>чением, осложненным угрожаемыми геморрагическими явлениями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терапевтическое лечение, включающее иммуносупрессивную терапию с использованием моноклональных антител, иммуномодулирующую терапию с помощью рекомбинантных препаратов тромбо</w:t>
            </w:r>
            <w:r>
              <w:t>поэтина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D69.0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патология гемостаза, резистентная к стандартной терапии, и (или) с течением, осложненным тромбозами или тромбоэмболиями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комбинированное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комплексное консервативное и хирургическое лечение, в том числе антикоагулянтная, антиагрегантная и фибринолитическая терапия, ферментотерапия антипротеазными лекарственными препаратами, глюкокортикостероидная терапия и пульс-терапия высокодозная, комплекс</w:t>
            </w:r>
            <w:r>
              <w:t>ная иммуносупрессивная терапия с использованием моноклональных антител, заместительная терапия препаратами крови и плазмы, плазмаферез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M31.1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патология гемостаза, резистентная к стандартной терапии, и (или) с течением, осложненным тромбозами или тромбоэ</w:t>
            </w:r>
            <w:r>
              <w:t>мболиями, анемическим, тромбоцитопеническим синдромом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комбинированное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 xml:space="preserve">комплексная иммуносупрессивная терапия с использованием моноклональных антител, высоких доз глюкокортикостероидных препаратов. Массивные плазмообмены. Диагностический мониторинг </w:t>
            </w:r>
            <w:r>
              <w:t>(определение мультимерности фактора Виллебранда, концентрации протеазы, расщепляющей фактор Виллебранда)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D68.8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патология гемостаза, в том числе с катастрофическим антифосфолипидным синдромом, резистентным к стандартной терапии, и (или) с течением, осложненным тромбозами или тромбоэмболиями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комбинированное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 xml:space="preserve">комплексное консервативное и хирургическое лечение, </w:t>
            </w:r>
            <w:r>
              <w:t>в том числе эфферентные методы лечения, антикоагулянтная и антиагрегантная терапия, иммуносупрессивная терапия с использованием моноклональных антител, массивный обменный плазмаферез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E83.0, E83.1, E83.2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цитопенический синдром, перегрузка железом, цинко</w:t>
            </w:r>
            <w:r>
              <w:t>м и медью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комбинированное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комплексное консервативное и хирургическое лечение, включающее эфферентные и афферентные методы лечения, противовирусную терапию, метаболическую терапию, хелаторную терапию, антикоагулянтную и дезагрегантную терапию, заместительную терапию компонентами кро</w:t>
            </w:r>
            <w:r>
              <w:t>ви и плазмы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D59, D56, D57.0, D58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гемолитический криз при гемолитических анемиях различного генеза, в том числе аутоиммунного, при пароксизмальной ночной гемоглобинурии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комбинированное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комплексное консервативное и хирургическое лечение, в том чи</w:t>
            </w:r>
            <w:r>
              <w:t>сле высокодозная пульс-терапия стероидными гормонами, иммуномодулирующая терапия, иммуносупрессивная терапия с использованием моноклональных антител, использование рекомбинантных колониестимулирующих факторов роста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D70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агранулоцитоз с показателями нейтрофильных лейкоцитов крови 0,5 x 10</w:t>
            </w:r>
            <w:r>
              <w:rPr>
                <w:vertAlign w:val="superscript"/>
              </w:rPr>
              <w:t>9</w:t>
            </w:r>
            <w:r>
              <w:t>/л и ниже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консервативное лечение, в том числе антибактериальная, противовирусная, противогрибковая терапия, использование рекомбинантных колониестимулирующих факто</w:t>
            </w:r>
            <w:r>
              <w:t>ров роста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D60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парциальная красноклеточная аплазия, резистентная к терапии глюкокортикоидными гормонами, сопровождающаяся гемосидерозом (кроме пациентов, перенесших трансплантацию костного мозга, пациентов с почечным трансплантатом)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комплексное консервативное лечение, в том числе программная иммуносупрессивная терапия, заместительная терапия компонентами донорской крови, противовирусная терапия, хелаторная терапия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7.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Интенсивная терапия, включающая методы экстракорпорального воздействия на кровь у больных с порфириями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E80.0, E80.1, E80.2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прогрессирующее течение острых печеночных порфирий, осложненное развитием бульбарного синдрома, апноэ, нарушениями функций тазовых ор</w:t>
            </w:r>
            <w:r>
              <w:t>ганов, торпидное к стандартной терапии, с тяжелой фотосенсибилизацией и обширными поражениями кожных покровов, с явлениями системного гемохроматоза (гемосидероза) тканей - эритропоэтической порфирией, поздней кожной порфирией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комплексная консервативная терапия, включая эфферентные и афферентные методы лечения, хирургические вмешательства, подавление избыточного синтеза продуктов порфиринового метаболизма инфузионной терапией, интенсивная терапия, включая методы протезирования ф</w:t>
            </w:r>
            <w:r>
              <w:t>ункции дыхания и почечной функции, молекулярно-генетическое исследование больных с латентным течением острой порфирии с целью предотвращения развития кризового течения, хелаторная терапия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591472</w:t>
            </w:r>
          </w:p>
        </w:tc>
      </w:tr>
      <w:tr w:rsidR="00BD0102">
        <w:tc>
          <w:tcPr>
            <w:tcW w:w="13358" w:type="dxa"/>
            <w:gridSpan w:val="7"/>
          </w:tcPr>
          <w:p w:rsidR="00BD0102" w:rsidRDefault="00FD6D73">
            <w:pPr>
              <w:pStyle w:val="ConsPlusNormal0"/>
              <w:jc w:val="center"/>
              <w:outlineLvl w:val="3"/>
            </w:pPr>
            <w:r>
              <w:t>Детская хирургия в период новорожденности</w:t>
            </w: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8.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Реконструктивно-пластические операции на грудной клетке при пороках развития у новорожденных (пороки легких, бронхов, пищевода), в том числе торакоскопические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Q33.0, Q33.2, Q39.0, Q39.1, Q39.2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врожденная киста легкого. Секвестрация легкого. Атрезия пищевода. Свищ трахеопищеводный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кисты или секвестра легкого, в том числе с применением эндовидеохирургической техники прямой эзофаго-эзофаго анастомоз, в том числе этапн</w:t>
            </w:r>
            <w:r>
              <w:t>ые операции на пищеводе и желудке, ликвидация трахеопищеводного свища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381741</w:t>
            </w:r>
          </w:p>
        </w:tc>
      </w:tr>
      <w:tr w:rsidR="00BD0102">
        <w:tc>
          <w:tcPr>
            <w:tcW w:w="13358" w:type="dxa"/>
            <w:gridSpan w:val="7"/>
          </w:tcPr>
          <w:p w:rsidR="00BD0102" w:rsidRDefault="00FD6D73">
            <w:pPr>
              <w:pStyle w:val="ConsPlusNormal0"/>
              <w:jc w:val="center"/>
              <w:outlineLvl w:val="3"/>
            </w:pPr>
            <w:r>
              <w:t>Дерматовенерология</w:t>
            </w: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9.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Комплексное лечение больных тяжелыми распространенными формами псориаза, атопического дерматита, истинной пузырчатки, локализованной склеродермии, лучевого дерматита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L40.0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тяжелые распространенные формы псориаза без поражения суставов при отсутствии эффект</w:t>
            </w:r>
            <w:r>
              <w:t>ивности ранее проводимых методов системного и физиотерапевтического лечения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лечение с применением узкополосной средневолновой фототерапии, в том числе локальной, комбинированной локальной и общей фотохимиотерапии, общей бальнеофотох</w:t>
            </w:r>
            <w:r>
              <w:t>имиотерапии, в сочетании с цитостатическими и иммуносупрессивными лекарственными препаратами и синтетическими производными витамина A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143072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L40.1, L40.3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пустулезные формы псориаза при отсутствии эффективности ранее проводимых методов системного и физиотерапевтического лечения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лечение с применением цитостатических и иммуносупрессивных лекарственных препаратов, синтетических производн</w:t>
            </w:r>
            <w:r>
              <w:t>ых витамина A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L40.5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тяжелые распространенные формы псориаза артропатического при отсутствии эффективности ранее проводимых методов системного и физиотерапевтического лечения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лечение с применением низкоинтенсивной лазерной терапии, узкополосной средневолновой фототерапии, в том числе локальной, комбинированной локальной и общей фотохимиотерапии, общей бальнеофотохимиотерапии, в сочетании с цитостатическими и иммуносупрессивными</w:t>
            </w:r>
            <w:r>
              <w:t xml:space="preserve"> лекарственными препаратами и синтетическими производными витамина A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L20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тяжелые распространенные формы атопического дерматита при отсутствии эффективности ранее проводимых методов системного и физиотерапевтического лечения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лече</w:t>
            </w:r>
            <w:r>
              <w:t>ние с применением узкополосной средневолновой, дальней длинноволновой фототерапии в сочетании с антибактериальными, иммуносупрессивными лекарственными препаратами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L10.0, L10.1, L10.2, L10.4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истинная (акантолитическая) пузырчатка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лечение с применением системных глюкокортикостероидных, цитостатических, иммуносупрессивных, антибактериальных лекарственных препаратов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L94.0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локализованная склеродермия при отсутствии эффективности ранее проводимых методов системного и физиотерапевти</w:t>
            </w:r>
            <w:r>
              <w:t>ческого лечения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лечение с применением дальней длинноволновой фототерапии в сочетании с антибактериальными, глюкокортикостероидными, сосудистыми и ферментными лекарственными препаратами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Поликомпонентное лечение тяжелых, резистентных форм атопического дерматита и псориаза, включая псориатический артрит с инициацией или заменой генно-инженерных биологических лекарственных препаратов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L40.0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тяжелые распространенные формы псориаза, резистентны</w:t>
            </w:r>
            <w:r>
              <w:t>е к другим видам системной терапии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поликомпонентная терапия с инициацией или заменой генно-инженерных биологических лекарственных препаратов в сочетании с иммуносупрессивными лекарственными препаратами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L40.5, L20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тяжелые распространенные формы атопического дерматита и псориаза артропатического, резистентные к другим видам системной терапии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поликомпонентная терапия с инициацией или заменой генно-инженерных биологических лекарственных препарат</w:t>
            </w:r>
            <w:r>
              <w:t>ов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3358" w:type="dxa"/>
            <w:gridSpan w:val="7"/>
          </w:tcPr>
          <w:p w:rsidR="00BD0102" w:rsidRDefault="00FD6D73">
            <w:pPr>
              <w:pStyle w:val="ConsPlusNormal0"/>
              <w:jc w:val="center"/>
              <w:outlineLvl w:val="3"/>
            </w:pPr>
            <w:r>
              <w:t>Комбустиология</w:t>
            </w: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10.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Комплексное лечение больных с обширными ожогами от 30 до 49 процентов поверхности тела различной локализации, в том числе термоингаляционными травмами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T20, T21, T22, T23, T24, T25, T27, T29, T30, T31.3, T31.4, T32.3, T32.4, T58, T59, T75.4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термические, химические и электрические ожоги I, II, III степеней от 30 до 49 процентов поверхности тела, в том числе с развитием тяжелых инфекционных осложнений (пневмония, сепсис)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комбинированное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интенсивное поликомпонентное лечение в палатах (бо</w:t>
            </w:r>
            <w:r>
              <w:t>ксах) с абактериальной средой специализированного структурного подразделения (ожогового центра) с применением противоожоговых (флюидизирующих) кроватей, включающее круглосуточное мониторирование гемодинамики и волемического статуса; респираторную поддержку</w:t>
            </w:r>
            <w:r>
              <w:t xml:space="preserve"> с применением аппаратов искусственной вентиляции легких; экстракорпоральное воздействие на кровь с применением аппаратов ультрагемофильтрации и плазмафереза; диагностику и лечение осложнений ожоговой болезни с использованием эндоскопического оборудования;</w:t>
            </w:r>
            <w:r>
              <w:t xml:space="preserve"> нутритивную поддержку; местное медикаментозное лечение ожоговых ран с использованием современных раневых покрытий; хирургическую некрэктомию; кожную пластику для закрытия ран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776345</w:t>
            </w: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11.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Комплексное лечение больных с обширными ожогами более 50 процентов п</w:t>
            </w:r>
            <w:r>
              <w:t>оверхности тела различной локализации, в том числе термоингаляционными травмами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T20, T21, T22, T23, T24, T25, T27, T29, T30, T31.3, T31.4, T32.3, T32.4, T58, T59, T75.4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термические, химические и электрические ожоги I, II, III степеней более 50 процентов по</w:t>
            </w:r>
            <w:r>
              <w:t>верхности тела, в том числе с развитием тяжелых инфекционных осложнений (пневмония, сепсис)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комбинированное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интенсивное поликомпонентное лечение в палатах (боксах) с абактериальной средой специализированного структурного подразделения (ожогового це</w:t>
            </w:r>
            <w:r>
              <w:t>нтра) с применением противоожоговых (флюидизирующих) кроватей, включающее круглосуточное мониторирование гемодинамики и волемического статуса; респираторную поддержку с применением аппаратов искусственной вентиляции легких; экстракорпоральное воздействие н</w:t>
            </w:r>
            <w:r>
              <w:t>а кровь с применением аппаратов ультрагемофильтрации и плазмафереза; диагностику и лечение осложнений ожоговой болезни с использованием эндоскопического оборудования; нутритивную поддержку; местное медикаментозное лечение ожоговых ран с использованием совр</w:t>
            </w:r>
            <w:r>
              <w:t>еменных раневых покрытий; хирургическую некрэктомию; кожную пластику для закрытия ран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2189698</w:t>
            </w:r>
          </w:p>
        </w:tc>
      </w:tr>
      <w:tr w:rsidR="00BD0102">
        <w:tc>
          <w:tcPr>
            <w:tcW w:w="13358" w:type="dxa"/>
            <w:gridSpan w:val="7"/>
          </w:tcPr>
          <w:p w:rsidR="00BD0102" w:rsidRDefault="00FD6D73">
            <w:pPr>
              <w:pStyle w:val="ConsPlusNormal0"/>
              <w:jc w:val="center"/>
              <w:outlineLvl w:val="3"/>
            </w:pPr>
            <w:r>
              <w:t>Нейрохирургия</w:t>
            </w: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12.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Микрохирургические вмешательства с использованием операционного микроскопа, стереотаксической биопсии,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</w:t>
            </w:r>
            <w:r>
              <w:t>он головного мозга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C71.0, C71.1, C71.2, C71.3, C71.4, C79.3, D33.0, D43.0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внутримозговые злокачественные новообразования (первичные и вторичные) и доброкачественные новообразования функционально значимых зон больших полушарий головного мозга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 xml:space="preserve">хирургическое </w:t>
            </w:r>
            <w:r>
              <w:t>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опухоли с применением интраоперационного ультразвукового сканирования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225126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опухоли с применением двух и более методов лечения (интраоперационных технологий)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C71.5, C79.3, D33.0, D43.0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внутримозговые злокачественные (первичные и вторичные) и доброкачественные новообразования боковых и III желудочка мозга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опухоли с применением интраоперационной навигации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опухоли с применением интраоперационного ультразвукового сканирования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опухоли с применением двух и более методов лечения (интраоперационных технологий)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C71.6, C71.7, C79.3, D33.1, D18.0, D43.1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внутримозговые злокачественные (первичные и вторичные) и доброкачественные новообразования мозжечка, IV желудочка мозга, стволовой и парастволовой локализации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опухоли с применением интраоперационной навигации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опухоли с применением интраоперационного ультразвукового сканирования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опухоли с применением двух и более методов лечения (интраоперационных технологий)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C71.6, C79.3, D33.1, D18.0, D43.1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внутримозговые злокачественные (первичные и вторичные) и доброкачественные новообразования мозжечка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опухоли с применением нейрофизиологического мониторинга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опухоли с применением интраоперационной флюоресцентной микроскопии и эндоскопии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D18.0, Q28.3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кавернома (кавернозная ангиома) мозжечка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опухоли с применением нейрофизиологического мониторинга функционально значимых зон головного мозга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опухоли с применением интраоперационной навигации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Микрохирургические вмешательства при злокачественных (первичных и вторичных) и доброкачественных новообразованиях оболочек головного мозга с вовлечением синусов, серповидного отростка и намета мозжечка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C70.0, C79.3, D32.0, D43.1, Q85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злокачественные (перви</w:t>
            </w:r>
            <w:r>
              <w:t>чные и вторичные) и доброкачественные новообразования оболочек головного мозга парасаггитальной локализации с вовлечением синусов, серповидного отростка и намета мозжечка, а также внутрижелудочковой локализации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опухоли с применением интраоперационной навигации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опухоли с применением интраоперационного ультразвукового сканирования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Микрохирургические, эндоскопические вмешательства при глиомах зрительных нервов и хиазмы, краниофарингиомах, аденомах гипофиза, невриномах, в том числе внутричерепных новообразованиях при нейрофиброматозе I - II типов, врожденных (коллоидных, дермоидных, э</w:t>
            </w:r>
            <w:r>
              <w:t>пидермоидных) церебральных кистах, злокачественных и доброкачественных новообразованиях шишковидной железы (в том числе кистозных), туберозном склерозе, гамартозе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C72.3, D33.3, Q85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доброкачественные и злокачественные новообразования зрительного нерва (глио</w:t>
            </w:r>
            <w:r>
              <w:t>мы, невриномы и нейрофибромы, в том числе внутричерепные новообразования при нейрофиброматозе I - II типов). Туберозный склероз. Гамартоз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опухоли с применением интраоперационной навигации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опухоли с применением эндоскопической ассистенции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C75.3, D35.2 - D35.4, D44.5, Q04.6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аденомы гипофиза, краниофарингиомы, злокачественные и доброкачественные новообразования шишковидной железы. Врожденные церебральные кисты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опухоли с применением интраоперационной навигации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опухоли с применением эндоскопической ассистенции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Микрохирургические, эндоскопические, стереотаксические, а также комбинированные вмешательства при различных новообразованиях и других объемных процессах основания черепа и лицевого скелета, врастающих в полость черепа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C31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злокачественные новообразования пр</w:t>
            </w:r>
            <w:r>
              <w:t>идаточных пазух носа, прорастающие в полость черепа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опухоли с применением двух и более методов лечения (интраоперационных технологий)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опухоли с применением интраоперационной навигации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C41.0, C43.4, C44.4, C79.4, C79.5, C49.0, D16.4, D48.0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злокачественные (первичные и вторичные) и доброкачественные новообразования костей черепа и лицевого скелета, прорастающие в полость черепа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опухоли с применением двух и б</w:t>
            </w:r>
            <w:r>
              <w:t>олее методов лечения (интраоперационных технологий)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C96.6, D76.3, M85.4, M85.5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эозинофильная гранулема кости, ксантогранулема, аневризматическая костная киста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эндоскопическое удаление опухоли с одномоментным пластическим закрытием хирургического дефекта при помощи формируемых ауто- или аллотрансплантатов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опухоли с применением двух и более методов лечения (интраоперационных технологий)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D10.6, D21.0, D10.9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доброкачественные новообразования носоглотки и мягких тканей головы, лица и шеи, прорастающие в полость черепа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опухоли с применением двух и более методов лечения (интраоперационных технологий)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Микрохирургическое удаление новообразований (первичных и вторичных) и дермоидов (липом) спинного мозга и его оболочек, корешков и спинномозговых нервов, позвоночного столба, костей таза, крестца и копчика при условии вовлечения твердой мозговой оболочки, к</w:t>
            </w:r>
            <w:r>
              <w:t>орешков и спинномозговых нервов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C41.2, C41.4, C70.1, C72.0, C72.1, C72.8, C79.4, C79.5, C90.0, C90.2, D48.0, D16.6, D16.8, D18.0, D32.1, D33.4, D33.7, D36.1, D43.4, Q06.8, M85.5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злокачественные (первичные и вторичные) и доброкачественные новообразования по</w:t>
            </w:r>
            <w:r>
              <w:t>звоночного столба, костей таза, крестца и копчика, в том числе с вовлечением твердой мозговой оболочки, корешков и спинномозговых нервов, дермоиды (липомы) спинного мозга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микрохирургическое удаление опухоли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Микрохирургические вмешательства при патологии сосудов головного и спинного мозга, внутримозговых и внутрижелудочковых гематомах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Q28.2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артериовенозная мальформация головного мозга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артериовенозных мальформаций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I60, I61, I62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клипирование артериальных аневризм с</w:t>
            </w:r>
            <w:r>
              <w:t>тереотаксическое дренирование и тромболизис гематом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Реконструктивные вмешательства на экстракраниальных отделах церебральных артерий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I65.0 - I65.3, I65.8, I66, I67.8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окклюзии, стенозы, эмболии, тромбозы, гемодинамически значимые патологические извитости экстракраниальных отделов церебральных артерий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реконструктивные вмешательства на экстракраниальных отделах церебральных артерий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Реконструктивные вмешательства при сложных и гигантских дефектах и деформациях свода и основания черепа, орбиты врожденного и приобретенного генеза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M84.8, M85.0, M85.5, Q01, Q67.2, Q67.3, Q75.0, Q75.2, Q75.8, Q87.0, S02.1, S02.2, S02.7 - S02.9, T90.2, T88.</w:t>
            </w:r>
            <w:r>
              <w:t>8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дефекты и деформации свода и основания черепа, лицевого скелета врожденного и приобретенного генеза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 xml:space="preserve">микрохирургическая реконструкция при врожденных и приобретенных дефектах и деформациях свода и основания черепа, лицевого скелета с </w:t>
            </w:r>
            <w:r>
              <w:t>одномоментным применением ауто- и (или) аллотрансплантатов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13.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Внутрисосудистый тромболизис при окклюзиях церебральных артерий и синусов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I67.6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тромбоз церебральных артерий и синусов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 xml:space="preserve">внутрисосудистый тромболизис церебральных артерий </w:t>
            </w:r>
            <w:r>
              <w:t>и синусов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340942</w:t>
            </w: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14.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кистах. Повторные ликворошунтирующие операции при осложненном течении заболевания у взрослых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G91, G93.0, Q03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врожденная или приобретенная гидроцефалия окклюзионного или сообщающегося характера. Приобретенные церебральные кисты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ликворошунтирующие операции, в том числе с индивидуальным подбором ликворошунтирующих систем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217393</w:t>
            </w: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15.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Хирургическ</w:t>
            </w:r>
            <w:r>
              <w:t>ие вмешательства при врожденной или приобретенной гидроцефалии окклюзионного или сообщающегося характера или приобретенных церебральных кистах. Повторные ликворошунтирующие операции при осложненном течении заболевания у детей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G91, G93.0, Q03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врожденная или</w:t>
            </w:r>
            <w:r>
              <w:t xml:space="preserve"> приобретенная гидроцефалия окклюзионного или сообщающегося характера. Приобретенные церебральные кисты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ликворошунтирующие операции, в том числе с индивидуальным подбором ликворошунтирующих систем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311991</w:t>
            </w: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16.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Микрохирургические и эндоскопические вмешательства при поражениях межпозвоночных дисков шейных и грудных отделов с миелопатией, радикуло- и нейропатией, спондилолистезах и спинальных стенозах. Сложные декомпрессионно-стабилизирующие и реконструктивные опер</w:t>
            </w:r>
            <w:r>
              <w:t>ации при травмах и заболеваниях позвоночника, сопровождающихся развитием миелопатии, с использованием остеозамещающих материалов, погружных и наружных фиксирующих устройств. Имплантация временных электродов для нейростимуляции спинного мозга и периферическ</w:t>
            </w:r>
            <w:r>
              <w:t>их нервов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G95.1, G95.2, G95.8, G95.9, M42, M43, M45, M46, M48, M50, M51, M53, M92, M93, M95, G95.1, G95.2, G95.8, G95.9, Q76.2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дегенеративно-дистрофическое поражение межпозвонковых дисков, суставов и связок позвоночника с формированием грыжи диска, деформа</w:t>
            </w:r>
            <w:r>
              <w:t>цией (гипертрофией) суставов и связочного аппарата, нестабильностью сегмента, спондилолистезом, деформацией и стенозом позвоночного канала и его карманов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декомпрессивно-стабилизирующее вмешательство с резекцией позвонка, межпозвонково</w:t>
            </w:r>
            <w:r>
              <w:t>го диска, связочных элементов сегмента позвоночника из заднего или вентрального доступов, с фиксацией позвоночника, с использованием костной пластики (спондилодеза), погружных имплантатов и стабилизирующих систем (ригидных или динамических) при помощи микр</w:t>
            </w:r>
            <w:r>
              <w:t>оскопа, эндоскопической техники и малоинвазивного инструментария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417597</w:t>
            </w: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17.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Микрохирургические, эндоваскулярные и стереотаксические вмешательства с применением адгезивных клеевых композиций, микроэмболов, микроспиралей (менее 5 койлов), стентов при патоло</w:t>
            </w:r>
            <w:r>
              <w:t>гии сосудов головного и спинного мозга, богатокровоснабжаемых опухолях головы и головного мозга, внутримозговых и внутрижелудочковых гематомах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I60, I61, I62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артериальная аневризма в условиях разрыва или артериовенозная мальформация головного мозга в услови</w:t>
            </w:r>
            <w:r>
              <w:t>ях острого и подострого периода субарахноидального или внутримозгового кровоизлияния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эндоваскулярное вмешательство с применением адгезивных клеевых композиций, микроэмболов, микроспиралей и стентов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553460</w:t>
            </w: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18.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Замена нейростимуляторов и помп на постоянных источниках тока для нейростимуляции головного и спинного мозга, периферических нервов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G20, G21, G24, G25.0, G25.2, G80, G95.0, G95.1, G95.8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болезнь Паркинсона и вторичный паркинсонизм, деформирующая мышечная ди</w:t>
            </w:r>
            <w:r>
              <w:t>стония, детский церебральный паралич и эссенциальный тремор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замена постоянных нейростимуляторов на постоянных источниках тока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1405645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E75.2, G09, G24, G35 - G37, G80, G81.1, G82.1, G82.4, G95.0, G95.1, G95.8, I69.0 - I69.8, M53.3, M54, M96, T88.8, T90.5, T91.3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спастические, болевые синдромы, двигательные и тазовые нарушения как проявления энцефалопатий и миелопатий различного генеза (онк</w:t>
            </w:r>
            <w:r>
              <w:t>ологические процессы, последствия черепно-мозговой и позвоночно-спинномозговой травмы, нарушения мозгового кровообращения по ишемическому или геморрагическому типу, демиелинизирующие болезни, инфекционные болезни, последствия медицинских вмешательств и про</w:t>
            </w:r>
            <w:r>
              <w:t>цедур)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замена постоянных нейростимуляторов на постоянных источниках тока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замена помпы для хронического интратекального введения лекарственных препаратов в спинномозговую жидкость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G31.8, G40.1 - G40.4, Q04.3, Q04.8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симптоматическая эпилепсия (резистентная к лечению лекарственными препаратами)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замена нейростимуляторов на постоянных источниках тока для регистрации и модуляции биопотенциалов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M50, M51.0 - M51.3, M51.8 - M51.9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поражения межпозвоночных дисков шейных и грудных отделов с миелопатией, радикуло- и нейропатией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замена постоянных нейростимуляторов на постоянных источниках тока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G50 - G53, G54.0 - G54.4, G54.6, G54.8, G54.9, G56, G57, T14.4, T91,</w:t>
            </w:r>
            <w:r>
              <w:t xml:space="preserve"> T92, T93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поражения плечевого сплетения и шейных корешков, синдром фантома конечности с болью, невропатией или радикулопатией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замена постоянных нейростимуляторов на постоянных источниках тока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G56, G57, T14.4, T91, T92, T93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последствия травматических и других поражений периферических нервов и сплетений с туннельными и компрессионно-ишемическими невропатиями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замена постоянных нейростимуляторов на постоянных источниках тока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3358" w:type="dxa"/>
            <w:gridSpan w:val="7"/>
          </w:tcPr>
          <w:p w:rsidR="00BD0102" w:rsidRDefault="00FD6D73">
            <w:pPr>
              <w:pStyle w:val="ConsPlusNormal0"/>
              <w:jc w:val="center"/>
              <w:outlineLvl w:val="3"/>
            </w:pPr>
            <w:r>
              <w:t>Неонатология</w:t>
            </w: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19.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Поликомпонентная терапия синдрома дыхательных расстройств, врожденной пневмонии, сепсиса новорожденного, тяжелой церебральной патологии новорожденного с применением аппаратных методов замещения или поддержки витальных функций на основе динамического инстру</w:t>
            </w:r>
            <w:r>
              <w:t>ментального мониторинга основных параметров газообмена, гемодинамики, а также лучевых, биохимических, иммунологических и молекулярно-генетических исследований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P22, P23, P36, P10.0, P10.1, P10.2, P10.3, P10.4, P10.8, P11.1, P11.5, P52.1, P52.2, P52.4, P52.6</w:t>
            </w:r>
            <w:r>
              <w:t>, P90, P91.0, P91.2, P91.4, P91.5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внутрижелудочковое кровоизлияние. Церебральная ишемия 2 - 3-й степеней. Родовая травма. Сепсис новорожденных. Врожденная пневмония. Синдром дыхательных расстройств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комбинированное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противосудорожная терапия с учетом</w:t>
            </w:r>
            <w:r>
              <w:t xml:space="preserve"> характера электроэнцефалограммы и анализа записи видеомониторинга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344175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высокочастотная осцилляторная искусственная вентиляция легких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 постановка наружного вентрикулярного дренажа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20.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Выхаживание новорожденных с м</w:t>
            </w:r>
            <w:r>
              <w:t>ассой тела до 1000 г, включая детей с экстремально низкой массой тела при рождении, с созданием оптимальных контролируемых параметров поддержки витальных функций и щадяще-развивающих условий внешней среды под контролем динамического инструментального монит</w:t>
            </w:r>
            <w:r>
              <w:t>оринга основных параметров газообмена, гемодинамики, а также лучевых, биохимических, иммунологических и молекулярно-генетических исследований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P07.0, P07.1, P07.2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другие случаи малой массы тела при рождении. Другие случаи недоношенности. Крайняя незрелость.</w:t>
            </w:r>
            <w:r>
              <w:t xml:space="preserve"> "Маловесный" для гестационного возраста плод. Малый размер плода для гестационного возраста. Крайне малая масса тела при рождении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комбинированное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инфузионная, кардиотоническая вазотропная и респираторная терапия на основании динамического инструме</w:t>
            </w:r>
            <w:r>
              <w:t>нтального мониторинга основных параметров газообмена, в том числе с возможным выполнением дополнительных исследований (доплерографического определения кровотока в магистральных артериях, а также лучевых (магнитно-резонансной томографии), иммунологических и</w:t>
            </w:r>
            <w:r>
              <w:t xml:space="preserve"> молекулярно-генетических исследований)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711006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терапия открытого артериального протока ингибиторами циклооксигеназы под контролем динамической доплерометрической оценки центрального и регионального кровотока неинвазивная принудительная вентиляция легких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835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1982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хирургическая коррекция (лигирование, клипирование) открытого артериального протока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индивидуальная противосудорожная терапия с учетом характера электроэнцефалограммы и анализа записи видеомониторинга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крио- или лазерокоагуляция сетчатки лечение с использованием метода сухой иммерсии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3358" w:type="dxa"/>
            <w:gridSpan w:val="7"/>
          </w:tcPr>
          <w:p w:rsidR="00BD0102" w:rsidRDefault="00FD6D73">
            <w:pPr>
              <w:pStyle w:val="ConsPlusNormal0"/>
              <w:jc w:val="center"/>
              <w:outlineLvl w:val="3"/>
            </w:pPr>
            <w:r>
              <w:t>Онкология</w:t>
            </w: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21.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Видеоэндоскопические внутриполостные и видеоэндоскопические внутрипросветные хирургические вмешательства, интервенционные радиологические вмешательства, малоинвазивные органосохраняющие вмешательства при злокачественных новообразованиях, в том числе у дете</w:t>
            </w:r>
            <w:r>
              <w:t>й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C00, C01, C02, C04 - C06, C09.0, C09.1, C09.8, C09.9, C10.0 - C10.4, C11.0, C11.1, C11.2, C11.3, C11.8, C11.9, C12, C13.0, C13.1, C13.2, C13.8, C13.9, C14.0, C14.2, C15.0, C30.0, C31.0, C31.1, C31.2, C31.3, C31.8, C31.9, C32, C43, C44, C69, C73, C15, C16</w:t>
            </w:r>
            <w:r>
              <w:t>, C17, C18, C19, C20, C21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злокачественные новообразования головы и шеи (I - III стадии)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гемитиреоидэктомия видеоассистированная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264178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гемитиреоидэктомия видеоэндоскопическая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щитовидной железы субтотальная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видеоэндоскопическая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щитовидной железы (доли, субтотальная) видеоассистированная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гемитиреоидэктомия с истмусэктомией видеоассистированная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щитовидной железы с флюоресцентной навигацией паращитовидных желез видеоассистированная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биопсия сторожевого лимфатического узла шеи видеоассистированная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эндоларингеальная резекция видеоэндоскопическая с радиочастотной термоаблацией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видеоассистированные операции при опухолях головы и шеи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радиочастотная абляция, криодеструкция, лазерная абляция, фотодинамическая терапия опухолей головы и шеи под ультразвуковой навигацией и (или) под контролем компьютерной томографии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тиреоидэктомия видеоэндоскопическая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тиреоидэктомия видеоассистированная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новообразования полости носа с использованием видеоэндоскопических технологий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верхней челюсти видеоассистированная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C09, C10, C11, C12, C13, C14, C15, C30, C32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злокачественные новообразования полости носа, глотки, гортани у функционально неоперабельных больных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эндоскопическая лазерная реканализация и устранение дыхательной недостаточности при стено</w:t>
            </w:r>
            <w:r>
              <w:t>зирующей опухоли гортани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C22, C78.7, C24.0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первичные и метастатические злокачественные новообразования печени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или 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лапароскопическая радиочастотная термоаблация при злокачественных новообразованиях печени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внутриартериальная эмболизация (химиоэмболизация) опухолей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чрескожная радиочастотная термоаблация опухолей печени под ультразвуковой навигацией и (или) под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контролем компьютерной навигации видеоэндоскопическая сегментэктомия, атипичная резекция печени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злокачественные новообразования общего желчного протока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эндоскопическая фотодинамическая терапия опухоли общего желчного протока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835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982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внутрипротоковая фотодинамическая терапия под рентгеноскопическим контролем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злокачественные новообразования общего желчного протока в пределах слизистого слоя T1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эндоскопическая фотодинамическая терапия опухоли общего желчного</w:t>
            </w:r>
            <w:r>
              <w:t xml:space="preserve"> протока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C23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локализованные и местнораспространенные формы злокачественных новообразований желчного пузыря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лапароскопическая холецистэктомия с резекцией IV сегмента печени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внутрипротоковая фотодинамическая терапия под рентгеноскопическим контролем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C24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нерезектабельные опухоли внепеченочных желчных протоков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внутрипротоковая фотодинамическая терапия под рентгеноскопическим контролем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C25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нерезектабельные опухоли поджелудочной железы. Злокачественные новообразования поджелудочной железы с обтурацией вирсунгова протока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эндоскопическая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фотодинамическая терапия опухоли вирсунгова протока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эндоскопическое стентирование вирсунгова протока при опухолевом стенозе под видеоэндоскопическим контролем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химиоэмболизация головки поджелудочной железы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радиочастотная абляция опухолей поджелудочной железы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радиочастотная абляция опухолей поджелудочной железы видеоэндоскопическая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C34, C33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немелкоклеточный ранний центральный рак легкого (Tis-T1NoMo)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эндопротезирование бронхов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C34, C33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стенозирующий рак трахеи. Стенозирующий центральный рак легкого (T3-4NxMx)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эндопротезирование трахеи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злокачественные новообразования легкого (периферический рак)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радиочастотная аблация опухоли легкого под ультразвуковой навигацией и (или) под контролем компьютерной томографии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C37, C38.3, C38.2, C38.1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опухоль вилочковой железы (I - II стадии). Опухоль переднего, заднего средостения (начальные формы). Метастатическое поражение средостения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радиочастотная термоаблация опухоли под ультразвуковой навигацией и (или) контролем компьютерно</w:t>
            </w:r>
            <w:r>
              <w:t>й томографии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видеоассистированное удаление опухоли средостения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видеоэндоскопическое удаление опухоли средостения с медиастинальной лимфаденэктомией, видеоэндоскопическое удаление опухоли средостения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C49.3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опухоли мягких тканей грудной стенки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селективная (суперселективная) эмболизация (химиоэмболизация) опухолевых сосудов при местнораспространенных формах первичных и рецидивных неорганных опухолей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C50.2, C50.9, C50.3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злокачественные новообразования молочной железы IIa, IIb, IIIa стадий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видеоассистированная парастернальная лимфаденэктомия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C54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злокачественные новообразования эндометрия in situ - III стадии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экстирпация матки с маточными трубами видеоэндоскопическая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видеоэндоскопическая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экстирпация матки с придатками и тазовой лимфаденэктомией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C56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злокачественные новообразования яичников I стадии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лапароскопическая аднексэктомия или резекция яичников, субтотальная резекция большого сальника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лапароскопическая аднексэктомия односторонняя с резекцией контрлатерального яичника и субтотальная резекция большого сальника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лапароскопическая экстирпация матки с придатками, субтотальная резекция большого сальника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C61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локализованные злокачественные новообразования предстательной железы I стадии (T1a-T2cNxMo)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лапароскопическая простатэктомия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локализованные и местнораспространенные злокачественные новообразования предстательной железы (II - III стадии)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селективная и суперселективная эмболизация (химиоэмболизация) ветвей внутренней подвздошной артерии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C62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злокачественные новообразования яичка (TxN1-2MoS1-3)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лапароскопическая забрюшинная лимфаденэктомия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C64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злокачественные новообразования почки (I - III стадии), нефробластома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радиочастотная аблация опухоли почки под ультразвуковой навигацией и (или) под контролем компьютерной томографии селективная и суперселективная эмболизация (химиоэмболизация) почечных сосудов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C67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злокачественные новообразования мочевого пузыря I - IV с</w:t>
            </w:r>
            <w:r>
              <w:t>тадий (T1-T2bNxMo) при массивном кровотечении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селективная и суперселективная эмболизация (химиоэмболизация) ветвей внутренней подвздошной артерии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Реконструктивно-пластические, микрохирургические, обширные циторедуктивные, расширенно-комбинированные хирургические вмешательства, в том числе с применением физических факторов (гипертермия, радиочастотная термоаблация, лазерная и криодеструкция и др.) пр</w:t>
            </w:r>
            <w:r>
              <w:t>и злокачественных новообразованиях, в том числе у детей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C00.0, C00.1, C00.2, C00.3, C00.4, C00.5, C00.6, C00.8, C00.9, C01, C02, C03.1, C03.9, C04.0, C04.1, C04.8, C04.9, C05, C06.0, C06.1, C06.2, C06.9, C07, C08.0, C08.1, C08.8, C08.9, C09.0, C09.8, C09.9</w:t>
            </w:r>
            <w:r>
              <w:t>, C10.0, C10.1, C10.2, C10.4, C10.8, C10.9, C11.0, C11.1, C11.2,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опухоли головы и шеи, первичные и рецидивные, метастатические опухоли центральной нервной системы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энуклеация глазного яблока с одномоментной пластикой опорно-двигательно</w:t>
            </w:r>
            <w:r>
              <w:t>й культи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энуклеация глазного яблока с формированием опорно-двигательной культи имплантатом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лимфаденэктомия шейная расширенная с реконструктивно-пластическим компонентом: реконструкция мягких тканей местными лоскутами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лимфаденэктомия шейная расширенная с реконструктивно-пластическим компонентом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C11.3, C11.8, C11.9, C13.0, C13.1, C13.2, C13.8, C13.9, C14.0, C12, C14.8, C15.0, C30.0, C30.1, C31.0, C31.1, C31.2, C31.3, C31.8, C31.9, C32.0, C32.1, C32.2, C32.3, C32.8, C32.9, C33, C43, C44, C49.0, C69, C73</w:t>
            </w:r>
          </w:p>
        </w:tc>
        <w:tc>
          <w:tcPr>
            <w:tcW w:w="2835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1982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гемиглоссэктомия с реконструктивно-пластиче</w:t>
            </w:r>
            <w:r>
              <w:t>ским компонентом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околоушной слюнной железы с реконструктивно-пластическим компонентом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верхней челюсти комбинированная с микрохирургической пластикой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губы с микрохирургической пластикой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гемиглоссэктомия с микрохирургической пластикой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глоссэктомия с микрохирургической пластикой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околоушной слюнной железы в плоскости ветвей лицевого нерва с микрохирургическим невролизом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гемитиреоидэктомия с микрохирургической пластикой периферического нерва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835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1982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лимфаденэктомия шейная расширенная с реконструктивно-пластическим компонентом (микрохирургическая реконструкция)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широкое иссечение опухоли кожи с реконструктивно-пластическим компонентом расширенное (микрохирургическая реконструкция)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паротидэктомия радикальная с микрохирургической пластикой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широкое иссечение меланомы кожи с реконструктивно-пластическим компонентом расширенное (микрохирургическая реконструкция)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тиреоидэктомия расширенная с реконструктивно-пластическим компонентом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тиреоидэктомия расширенная комбинированная с реконструктивно-пластическим компонентом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щитовидной железы с микрохирургическим невролизом возвратного гортанного нерва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тиреоидэктомия с микрохирургическим невролизом возвратного гортанного нерва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C15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начальные, локализованные и местнораспространенные формы злокачественных новообразований пищевода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пищеводно-желудочного (пищеводно-кишечного) анастомоза трансторакальная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одномоментная эзофагэктомия (субтотальная резекция пищевода) с лимфаденэктомией 2S, 2F, 3F и пластикой пищевода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экстраорганного рецидива злокачественного новообразования пищевода комбинированное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C16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 xml:space="preserve">пациенты со злокачественными новообразованиями желудка, подвергшиеся хирургическому лечению, с различными пострезекционными состояниями (синдром приводящей </w:t>
            </w:r>
            <w:r>
              <w:t>петли, синдром отводящей петли, демпинг-синдром, рубцовые деформации анастомозов), злокачественные новообразования желудка (I - IV стадии)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реконструкция пищеводно-кишечного анастомоза при рубцовых деформациях, не подлежащих эндоскопич</w:t>
            </w:r>
            <w:r>
              <w:t>ескому лечению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реконструкция пищеводно-желудочного анастомоза при тяжелых рефлюкс-эзофагитах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культи желудка с реконструкцией желудочно-кишечного или межкишечного анастомоза при болезнях оперированного желудка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расширенно-комбинированная экстирпация оперированного желудка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расширенно-комбинированная ререзекция оперированного желудка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пищеводно-кишечного или пищеводно-желудочного анастомоза комбинированная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экстраорганного рецидива злокачественных новообразований желудка комбинированное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C17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местнораспространенные и диссеминированные формы злокачественных новообразований двенадцатиперстной и тонкой кишки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панкреатодуоденальная</w:t>
            </w:r>
            <w:r>
              <w:t xml:space="preserve"> резекция, в том числе расширенная или комбинированная</w:t>
            </w:r>
          </w:p>
        </w:tc>
        <w:tc>
          <w:tcPr>
            <w:tcW w:w="102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C18, C19, C20, C08, C48.1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состояние после обструктивных резекций по поводу опухолей толстой кишки. Опухоли ободочной, сигмовидной, прямой кишки и ректосигмоидного соединения с перитонеальной диссеминацией, включая псевдомиксому брюшины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реконструкция толстой ки</w:t>
            </w:r>
            <w:r>
              <w:t>шки с формированием межкишечных анастомозов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правосторонняя гемиколэктомия с расширенной лимфаденэктомией, субтотальной париетальной перитонэктомией, экстирпацией большого сальника, с включением гипертермической внутрибрюшной химиотерапии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левосторонняя гемиколэктомия с расширенной лимфаденэктомией, субтотальной париетальной перитонэктомией, экстирпацией большого сальника, с включением гипертермической внутрибрюшной химиотерапии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сигмовидной кишки с расширенной лимфаденэктомие</w:t>
            </w:r>
            <w:r>
              <w:t>й, субтотальной париетальной перитонэктомией, экстирпацией большого сальника, с включением гипертермической внутрибрюшной химиотерапии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прямой кишки с расширенной лимфаденэктомией, субтотальной перитонэктомией, экстирпацией большого сальника и гипертермической внутрибрюшной химиотерапией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местнораспространенные и метастатические формы первичных и рецидивных злокачественных нов</w:t>
            </w:r>
            <w:r>
              <w:t>ообразований ободочной, сигмовидной, прямой кишки и ректосигмоидного соединения (II - IV стадии)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правосторонняя гемиколэктомия с расширенной лимфаденэктомией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сигмовидной кишки с расширенной лимфаденэктомией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правосторонняя гемиколэктомия с резекцией легкого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левосторонняя гемиколэктомия с расширенной лимфаденэктомией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прямой кишки с резекцией печени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прямой кишки с расширенной лимфаденэктомией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комбинированная резекция прямой кишки с резекцией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соседних органов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расширенно-комбинированная брюшно-промежностная экстирпация прямой кишки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расширенная, комбинированная брюшно-анальная резекция прямой кишки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C22, C23, C24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местнораспространенные первичные и метастатические опухоли печени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гемигепатэктомия комбинированная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печени с реконструктивно-пластическим компонентом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печени комбинированная с ангиопластикой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анатомические и атипичные резекции печени с применением радиочастотной термоаблации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правосторонняя гемигепатэктомия с применением радиочастотной термоаблации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левосторонняя гемигепатэктомия с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применением радиочастотной термоаблации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расширенная правосторонняя гемигепатэктомия с применением радиочастотной термоаблации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расширенная левосторонняя гемигепатэктомия с применением радиочастотной термоаблации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изолированная гипертермическая химиоперфузия печени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медианная резекция печени с применением радиочастотной термоаблации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расширенная правосторонняя гемигепатэктомия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расширенная левосторонняя гемигепатэктомия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анатомическая резекция печени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правосторонняя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гемигепатэктомия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левосторонняя гемигепатэктомия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C25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резектабельные опухоли поджелудочной железы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расширенно-комбинированная дистальная гемипанкреатэктомия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C34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опухоли легкого (I - III стадии)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комбинированная лобэктомия с клиновидной, циркулярной резекцией соседних бронхов (формирование межбронхиального анастомоза)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расширенная, комбинированная лобэктомия, билобэктомия, пневмонэктомия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C37, C08.1, C38.2, C38.3, C78.1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опухоль вилочковой железы III стадии. Опухоль переднего, заднего средостения местнораспространенной формы, метастатическое поражение средостения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опухоли средостения с резекцией соседних органов и структур (легкого, мышечной с</w:t>
            </w:r>
            <w:r>
              <w:t>тенки пищевода, диафрагмы, предсердия, перикарда, грудной стенки, верхней полой вены, адвентиции аорты и др.)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C40.0, C40.1, C40.2, C40.3, C40.8, C40.9, C41.2, C41.3, C41.4, C41.8, C41.9, C79.5, C43.5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первичные злокачественные новообразования костей и суставных хрящей туловища и конечностей Ia - b, IIa - b, IVa - b стадий. Метастатические новообразования костей, суставных хрящей туловища и конечностей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тела позвонка с рекон</w:t>
            </w:r>
            <w:r>
              <w:t>структивно-пластическим компонентом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декомпрессивная ламинэктомия позвонков с фиксацией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C43, C44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злокачественные новообразования кожи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широкое иссечение меланомы с пластикой дефекта свободным кожно-мышечным лоскутом с использованием микрохирургической техники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широкое иссечение опухоли кожи с реконструктивно-пластическим компонентом расширенное (микрохирургическая реконструкция)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иссечение опухоли кожи с эксцизионной биопсией сигнальных (сторожевых) лимфатических узлов или эксцизионная биопсия сигнальных (сторожевых) лимфатических узлов с реэксцизией послеоперационного рубца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C48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местнораспространенные и диссеминированные фо</w:t>
            </w:r>
            <w:r>
              <w:t>рмы первичных и рецидивных неорганных опухолей забрюшинного пространства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первичных и рецидивных неорганных забрюшинных опухолей комбинированное</w:t>
            </w:r>
          </w:p>
        </w:tc>
        <w:tc>
          <w:tcPr>
            <w:tcW w:w="102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C49.1, C49.2, C49.3, C49.5, C49.6, C47.1, C47.2, C47.3, C47.5, C43.5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первичные злокачественные новообразования мягких тканей туловища и конечностей, злокачественные новообразования периферической нервной системы туловища, нижних и верхних конечностей Ia - b, IIa - b, III, IVa - b стадий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изолированная г</w:t>
            </w:r>
            <w:r>
              <w:t>ипертермическая регионарная химиоперфузия конечностей</w:t>
            </w:r>
          </w:p>
        </w:tc>
        <w:tc>
          <w:tcPr>
            <w:tcW w:w="102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C50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злокачественные новообразования молочной железы (0 - IV стадии)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отсроченная реконструкция молочной железы кожно-мышечным лоскутом (кожно-мышечным лоскутом прямой мышцы живо</w:t>
            </w:r>
            <w:r>
              <w:t>та, торакодорзальным лоскутом), в том числе с использованием эндопротеза и микрохирургической техники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отсроченная реконструкция молочной железы свободным кожно-мышечным лоскутом, в том числе с применением микрохирургической техники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молочной железы с определением "сторожевого" лимфоузла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C53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злокачественные новообразования шейки матки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расширенная экстирпация культи шейки матки</w:t>
            </w:r>
          </w:p>
        </w:tc>
        <w:tc>
          <w:tcPr>
            <w:tcW w:w="102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C54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злокачественные новообразования тела матки (местнораспространенные формы)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экстирпация матки с тазовой и парааортальной лимфаденэктомией,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Злокачественные новообразования эндометрия (I - III стадии) с осложненным соматическим статусом (тяжелая степень ожирения, тяжелая степень сахарного диабета и т.д.)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субтотальной резекцией большого сальника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экстирпация матки с тазовой лимфаденэктомией и интраоперационной лучевой терапией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C56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злокачественные новообразования яичников (I - IV стадии). Рецидивы злокачественных новообразований яичников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комбинированные циторедуктивные операции при злокачественных новообразованиях яичников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циторедуктивные операции с внутрибрюшной гипертермической химиотерапией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C53, C54, C56, C57.8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рецидивы злокачественного новообразования тела матки, шейки матки и яичников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рецидивных опухолей малого таза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C60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злокачественные новообразования полового члена (I - IV стадии)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ампутация полового члена, двусторонняя подвздошно-пахово-бедренная лимфаденэктомия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C61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локализованные злокачественные новообразования предстательной железы (I - II стадии), T1-2cN0M0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криодеструкция опухоли предстательной железы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C62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злокачественные новообразования яичка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забрюшинная лимфаденэктомия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C64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злокачественные новообразования почки (III - IV стадии)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нефрэктомия с тромбэктомией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радикальная нефрэктомия с расширенной забрюшинной лимфаденэктомией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радикальная нефрэктомия с резекцией соседних органов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злокачественные новообразования почки (I - II стадии)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криодеструкция злокачественных новообразований почки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почки с применением физических методов воздействия (радиочастотная аблация, интерстициальная лазерная аблация)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C67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злокачественные новообразования мочевого пузыря (I - IV стадии)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цистпростатвезикулэктомия с расширенной лимфаденэктомией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C74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злокачественные новообразования надпочечника I - III стадий (T1a-T3aNxMo)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рецидивной опухоли надпочечника с расширенной лимфаденэктомией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злокачественные новообразования надпочечника (III - IV стадии)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расширенная адреналэктомия или адреналэктомия с резекцией соседних органов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C78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метастатическое поражение легкого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(прецизионное, резекция легкого) множественных метастазов в легких с применением физических факторов изолированная регионарная гипертермическая химиоперфузия легкого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Видеоэндоскопические внутриполостные и видеоэндоскопические внутрипросветные хирургические вмешательства, интервенционные радиологические вмешательства, малоинвазивные органосохраняющие вмешательства при злокачественных новообразованиях, в том числе у дете</w:t>
            </w:r>
            <w:r>
              <w:t>й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C17, C23, C24, C25, C48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нерезектабельные опухоли поджелудочной железы, злокачественные новообразования поджелудочной железы с обтурацией вирсунгова протока, злокачественные образования желчных протоков, злокачественные новообразования общего желчного про</w:t>
            </w:r>
            <w:r>
              <w:t>тока, местнораспространенные и диссеминированные формы первичных и рецидивных неорганных опухолей забрюшинного пространства, местнораспространенные и диссеминированные формы злокачественных новообразований двенадцатиперстной и тонкой кишки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</w:t>
            </w:r>
            <w:r>
              <w:t>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чрескожный энергетический нейролизис чревного сплетения под рентгенотелевизионным контролем</w:t>
            </w:r>
          </w:p>
        </w:tc>
        <w:tc>
          <w:tcPr>
            <w:tcW w:w="102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22.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Высокоинтенсивная фокусированная ультразвуковая терапия (HIFU) при злокачественных новообразованиях, в том числе у детей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C22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злокачественные новообразования печени II - IV стадий (T3-4N0-1M0-1). Пациенты с множественными опухолями печени. Пациенты с нерезектабельными опухолями. Функционально неоперабельные пациенты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высокоинтенсивная фокусированная ультраз</w:t>
            </w:r>
            <w:r>
              <w:t>вуковая терапия (HIFU)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146608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C25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злокачественные новообразования поджелудочной железы II - IV стадий (T3-4N0-1M0-1). Пациенты с нерезектабельными и условно резектабельными опухолями. Пациенты с генерализованными опухолями (в плане паллиативного лечения). Функционально неоперабельные пацие</w:t>
            </w:r>
            <w:r>
              <w:t>нты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высокоинтенсивная фокусированная ультразвуковая терапия (HIFU) при злокачественных новообразованиях поджелудочной железы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C40, C41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метастатическое поражение костей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высокоинтенсивная фокусированная ультразвуковая терапия (HIFU) при злокачественных новообразованиях костей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C48, C49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злокачественные новообразования забрюшинного пространства I - IV стадий (G1-3T1-2N0-1M0-1). Пациенты с множественными опухолями. Функцио</w:t>
            </w:r>
            <w:r>
              <w:t>нально неоперабельные пациенты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высокоинтенсивная фокусированная ультразвуковая терапия (HIFU) при злокачественных новообразованиях забрюшинного пространства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C50, C67, C74, C73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злокачественные новообразования молочной железы (T2-3N0-3M0-1). Пациенты с генерализованными опухолями при невозможности применения традиционных методов лечения. Функционально неоперабельные пациенты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высокоинтенсивная фокусированная</w:t>
            </w:r>
            <w:r>
              <w:t xml:space="preserve"> ультразвуковая терапия (HIFU) при злокачественных новообразованиях молочной железы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C61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локализованные злокачественные новообразования предстательной железы I - II стадий (T1-2cN0M0)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высокоинтенсивная фокусированная ультразвуковая терапия (HIFU) при злокачественных новообразованиях простаты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23.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Комплексная и высокодозная химиотерапия (включая эпигеномную терапию) острых лейкозов, высокозлокачественных лимфом, рецидивов и рефрактерных форм лимфопролиферативных и миелопролиферативных заболеваний у детей. Комплексная, высокоинтенсивная и высокодозна</w:t>
            </w:r>
            <w:r>
              <w:t>я химиотерапия (включая таргетную терапию) солидных опухолей, рецидивов и рефрактерных форм солидных опухолей у детей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C81 - C90, C91.0, C91.5 - C91.9, C92, C93, C94.0, C94.2 - C94.7, C95, C96.9, C00 - C14, C15 - C21, C22, C23 - C26, C30 - C32, C34, C37, C3</w:t>
            </w:r>
            <w:r>
              <w:t>8, C39, C40, C41, C45, C46, C47, C48, C49, C51 - C58, C60 - C69, C71 - C79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 xml:space="preserve">острые лейкозы, высокозлокачественные лимфомы, рецидивы и резистентные формы других лимфопролиферативных заболеваний, хронический миелолейкоз в фазах акселерации и бластного криза. </w:t>
            </w:r>
            <w:r>
              <w:t>Солидные опухоли у детей высокого риска: опухоли центральной нервной системы, ретинобластома, нейробластома и другие опухоли периферической нервной системы, опухоли почки, опухоли печени, опухоли костей, саркомы мягких тканей, герминогенные опухоли. Рак но</w:t>
            </w:r>
            <w:r>
              <w:t>соглотки. Меланома. Другие злокачественные эпителиальные опухоли. Опухоли головы и шеи у детей (остеосаркома, опухоли семейства саркомы Юинга, хондросаркома, злокачественная фиброзная гистиоцитома, саркомы мягких тканей, ретинобластома, опухоли параменинге</w:t>
            </w:r>
            <w:r>
              <w:t>альной области). Высокий риск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комплексная терапия таргетными лекарственными препаратами и химиопрепаратами с поддержкой ростовыми факторами и использованием антибактериальной, противогрибковой и противовирусной терапии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192038</w:t>
            </w: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24.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Комплексная и высокодозная химиотерапия острых лейкозов, лимфопролиферативных и миелопролиферативных заболеваний у взрослых миелодиспластического синдрома, AL-амилоидоза у взрослых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C81 - C96, D45 - D47, E85.8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острые и хронические лейкозы, лимфомы (кроме вы</w:t>
            </w:r>
            <w:r>
              <w:t>сокозлокачественных лимфом, хронического миелолейкоза в фазе бластного криза и фазе акселерации), миелодиспластический синдром, хронические миелопролиферативные заболевания, множественная миелома, AL-амилоидоз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высокодозная химиотера</w:t>
            </w:r>
            <w:r>
              <w:t>пия, применение таргетных лекарственных препаратов с поддержкой ростовыми факторами, использованием компонентов крови, антибактериальных, противогрибковых, противовирусных лекарственных препаратов и методов афферентной терапии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533914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комплексное лечение с использованием таргетных лекарственных препаратов, биопрепаратов, высокодозная химиотерапия с применением факторов роста, поддержкой стволовыми клетками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25.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Дистанционная лучевая терапия в радиотерапевтических отделениях при злокачественных новообразованиях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C00 - C25, C30, C31, C32, C33, C34, C37, C39, C40, C41, C44, C48, C49, C50, C51, C55, C60, C61, C64, C67, C68, C73, C74, C77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злокачественные новообразовани</w:t>
            </w:r>
            <w:r>
              <w:t>я головы и шеи, трахеи, бронхов, легкого, плевры, средостения, щитовидной железы, молочной железы, пищевода, желудка, тонкой кишки, ободочной кишки, желчного пузыря, поджелудочной железы, толстой и прямой кишки, анального канала, печени, мочевого пузыря, н</w:t>
            </w:r>
            <w:r>
              <w:t>адпочечников, почки, полового члена, предстательной железы, костей и суставных хрящей, кожи, мягких тканей (T1 - 4N любая M0), локализованные и местнораспространенные формы. Вторичное поражение лимфоузлов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конформная дистанционная лу</w:t>
            </w:r>
            <w:r>
              <w:t>чевая терапия, в том числе IMRT, IGRT, VMAT, стереотаксическая (1 - 39 Гр). Радиомодификация. Компьютерно-томографическая и (или) магнитно-резонансная топометрия. 3D - 4D планирование. Фиксирующие устройства. Объемная визуализация мишени. Синхронизация дых</w:t>
            </w:r>
            <w:r>
              <w:t>ания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102227</w:t>
            </w:r>
          </w:p>
        </w:tc>
      </w:tr>
      <w:tr w:rsidR="00BD0102">
        <w:tc>
          <w:tcPr>
            <w:tcW w:w="88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C51, C52, C53, C54, C55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интраэпителиальные, микроинвазивные и инвазивные злокачественные новообразования вульвы, влагалища, шейки и тела матки (T0-4 N0-1 M0-1), в том числе с метастазированием в парааортальные или паховые лимфоузлы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конформная дистанционная лучевая терапия, в том числе IMRT, IGRT, VMAT (1 - 39 Гр). Радиомодификация. Компьютерно-томографическая и (или) магнитно-резонансная топометрия. 3D - 4D планирование. Фиксирующие устройства. Объемная визуал</w:t>
            </w:r>
            <w:r>
              <w:t>изация мишени</w:t>
            </w:r>
          </w:p>
        </w:tc>
        <w:tc>
          <w:tcPr>
            <w:tcW w:w="102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C56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злокачественные новообразования яичников. Локальный рецидив, поражение лимфатических узлов после неоднократных курсов полихимиотерапии и невозможности выполнить хирургическое вмешательство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конформная дистанцион</w:t>
            </w:r>
            <w:r>
              <w:t>ная лучевая терапия, в том числе IMRT, IGRT, VMAT (1 - 39 Гр). Радиомодификация. Компьютерно-томографическая и (или) магнитно-резонансная топометрия. 3D - 4D планирование. Фиксирующие устройства. Объемная визуализация мишени</w:t>
            </w:r>
          </w:p>
        </w:tc>
        <w:tc>
          <w:tcPr>
            <w:tcW w:w="102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C57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злокачественные новообразования маточных труб. Локальный рецидив после неоднократных курсов полихимиотерапии и невозможности выполнить хирургическое вмешательство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конформная дистанционная лучевая терапия, в том числе IMRT, IGRT, VMA</w:t>
            </w:r>
            <w:r>
              <w:t>T (1 - 39 Гр). Радиомодификация. Компьютерно-томографическая и (или) магнитно-резонансная топометрия. 3D - 4D планирование. Фиксирующие устройства. Объемная визуализация мишени</w:t>
            </w:r>
          </w:p>
        </w:tc>
        <w:tc>
          <w:tcPr>
            <w:tcW w:w="102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C70 - C72, C75.1, C75.3, C79.3, C79.4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первичные и вторичные злокачественные</w:t>
            </w:r>
            <w:r>
              <w:t xml:space="preserve"> новообразования оболочек головного мозга, спинного мозга, головного мозга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конформная дистанционная лучевая терапия, в том числе IMRT, IGRT, VMAT (1 - 39 Гр). Радиомодификация. Компьютерно-томографическая и (или) магнитно-резонансна</w:t>
            </w:r>
            <w:r>
              <w:t>я топометрия. 3D - 4D планирование. Фиксирующие устройства. Объемная визуализация мишени</w:t>
            </w:r>
          </w:p>
        </w:tc>
        <w:tc>
          <w:tcPr>
            <w:tcW w:w="102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C81 - C85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злокачественные новообразования лимфоидной ткани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конформная дистанционная лучевая терапия, в том числе IMRT, IGRT, VMAT, стереотаксическая (1 - 39 Гр). Радиомодификация. Компьютерно-томографическая и (или) магнитно-резонансная топометрия. 3D - 4D планирование. Фиксирующие устройства. Объемная визуализаци</w:t>
            </w:r>
            <w:r>
              <w:t>я мишени. Синхронизация дыхания</w:t>
            </w:r>
          </w:p>
        </w:tc>
        <w:tc>
          <w:tcPr>
            <w:tcW w:w="102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26.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Дистанционная лучевая терапия в радиотерапевтических отделениях при злокачественных новообразованиях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C00 - C25, C30, C31, C32, C33, C34, C37, C39, C40, C41, C44, C48, C49, C50, C51, C55, C60, C61, C64, C67, C68, C73, C</w:t>
            </w:r>
            <w:r>
              <w:t>74, C77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злокачественные новообразования головы и шеи, трахеи, бронхов, легкого, плевры, средостения, щитовидной железы, молочной железы, пищевода, желудка, тонкой кишки, ободочной кишки, желчного пузыря, поджелудочной железы, толстой и прямой кишки, анальн</w:t>
            </w:r>
            <w:r>
              <w:t>ого канала, печени, мочевого пузыря, надпочечников, почки, полового члена, предстательной железы, костей и суставных хрящей, кожи, мягких тканей (T1 - 4 N любая M0), локализованные и местнораспространенные формы. Вторичное поражение лимфоузлов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</w:t>
            </w:r>
            <w:r>
              <w:t>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конформная дистанционная лучевая терапия, в том числе IMRT, IGRT, VMAT, стереотаксическая (40 - 69 Гр). Радиомодификация. Компьютерно-томографическая и (или) магнитно-резонансная топометрия. 3D - 4D планирование. Фиксирующие устройства. Объемна</w:t>
            </w:r>
            <w:r>
              <w:t>я визуализация мишени. Синхронизация дыхания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230497</w:t>
            </w:r>
          </w:p>
        </w:tc>
      </w:tr>
      <w:tr w:rsidR="00BD0102">
        <w:tc>
          <w:tcPr>
            <w:tcW w:w="88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C51 - C55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интраэпителиальные, микроинвазивные и инвазивные злокачественные новообразования вульвы, влагалища, шейки и тела матки (T0 - 4N0 - 1M0 - 1), в том числе с метастазированием в парааортальные или паховые лимфоузлы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конформная дистанцио</w:t>
            </w:r>
            <w:r>
              <w:t>нная лучевая терапия, в том числе IMRT, IGRT, VMAT, стереотаксическая (40 - 69 Гр). Радиомодификация. Компьютерно-томографическая и (или) магнитно-резонансная топометрия. 3D - 4D планирование. Фиксирующие устройства. Объемная визуализация мишени</w:t>
            </w:r>
          </w:p>
        </w:tc>
        <w:tc>
          <w:tcPr>
            <w:tcW w:w="102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C56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зл</w:t>
            </w:r>
            <w:r>
              <w:t>окачественные новообразования яичников. Локальный рецидив, поражение лимфатических узлов после неоднократных курсов полихимиотерапии и невозможности выполнить хирургическое вмешательство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конформная дистанционная лучевая терапия, в т</w:t>
            </w:r>
            <w:r>
              <w:t>ом числе IMRT, IGRT, VMAT (40 - 69 Гр). Радиомодификация. Компьютерно-томографическая и (или) магнитно-резонансная топометрия. 3D - 4D планирование. Фиксирующие устройства. Объемная визуализация мишени</w:t>
            </w:r>
          </w:p>
        </w:tc>
        <w:tc>
          <w:tcPr>
            <w:tcW w:w="102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C57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злокачественные новообразования маточных труб. Локальный рецидив после неоднократных курсов полихимиотерапии и при невозможности выполнить хирургическое вмешательство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конформная дистанционная лучевая терапия, в том числе IMRT, IGRT,</w:t>
            </w:r>
            <w:r>
              <w:t xml:space="preserve"> VMAT (40 - 69 Гр). Радиомодификация. Компьютерно-томографическая и (или) магнитно-резонансная топометрия. 3D - 4D планирование. Фиксирующие устройства. Объемная визуализация мишени</w:t>
            </w:r>
          </w:p>
        </w:tc>
        <w:tc>
          <w:tcPr>
            <w:tcW w:w="102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C70, C71, C72, C75.1, C75.3, C79.3, C79.4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Первичные и вторичные злокач</w:t>
            </w:r>
            <w:r>
              <w:t>ественные новообразования оболочек головного мозга, спинного мозга, головного мозга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конформная дистанционная лучевая терапия, в том числе IMRT, IGRT, VMAT, стереотаксическая (40 - 69 Гр). Радиомодификация. Компьютерно-томографическа</w:t>
            </w:r>
            <w:r>
              <w:t>я и (или) магнитно-резонансная топометрия. 3D - 4D планирование. Фиксирующие устройства. Объемная визуализация мишени</w:t>
            </w:r>
          </w:p>
        </w:tc>
        <w:tc>
          <w:tcPr>
            <w:tcW w:w="102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C81 - C85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злокачественные новообразования лимфоидной ткани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конформная дистанционная лучевая терапия, в том числе IMRT, IGRT, VMAT (40 - 69 Гр). Радиомодификация. Компьютерно-томографическая и (или) магнитно-резонансная топометрия. 3D - 4D планирование. Фиксирующие устройства. Объемная визуализация мишени. Синхрони</w:t>
            </w:r>
            <w:r>
              <w:t>зация дыхания</w:t>
            </w:r>
          </w:p>
        </w:tc>
        <w:tc>
          <w:tcPr>
            <w:tcW w:w="102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27.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Дистанционная лучевая терапия в радиотерапевтических отделениях при злокачественных новообразованиях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C00 - C25, C30 - C34, C37, C39, C40, C41, C44, C48, C49, C50, C51, C55, C60, C61, C64, C67, C68, C73, C74, C77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злокачественные новообразования головы и шеи, трахеи, бронхов, легкого, плевры, средостения, щитовидной железы, молочной железы, пищевода, желудка, тонкой кишки, ободочной кишки, желчного пузыря, поджелудочной железы, толстой и прямой кишки, анального кана</w:t>
            </w:r>
            <w:r>
              <w:t>ла, печени, мочевого пузыря, надпочечников, почки, полового члена, предстательной железы, костей и суставных хрящей, кожи, мягких тканей (T1 - 4 N любая M0), локализованные и местнораспространенные формы. Вторичное поражение лимфоузлов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терапевтическое лече</w:t>
            </w:r>
            <w:r>
              <w:t>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конформная дистанционная лучевая терапия, в том числе IMRT, IGRT, VMAT, стереотаксическая (70 - 99 Гр). Радиомодификация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306409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Компьютерно-томографическая и (или) магнитно-резонансная топометрия. 3D - 4D планирование. Фиксирующие устройства. Объемная визуализация мишени. Синхронизация дыхания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C51 - C55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интраэпителиальные, микроинвазивные и инвазивные злокачественные новообразования вульвы, влагалища, шейки и тела матки (T0 - 4N0 - 1M0 - 1), в том числе с метастазированием в парааортальные или паховые лимфоузлы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конформная дистанцио</w:t>
            </w:r>
            <w:r>
              <w:t>нная лучевая терапия, в том числе IMRT, IGRT, VMAT (70 - 99 Гр). Радиомодификация. Компьютерно-томографическая и (или) магнитно-резонансная топометрия. 3D - 4D планирование. Фиксирующие устройства. Объемная визуализация мишени</w:t>
            </w:r>
          </w:p>
        </w:tc>
        <w:tc>
          <w:tcPr>
            <w:tcW w:w="102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C56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злокачественные новообразования яичников. Локальный рецидив, поражение лимфатических узлов после неоднократных курсов полихимиотерапии и при невозможности выполнить хирургическое вмешательство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конформная дистанционная лучевая терапи</w:t>
            </w:r>
            <w:r>
              <w:t>я, в том числе IMRT, IGRT, VMAT (70 - 99 Гр). Радиомодификация. Компьютерно-томографическая и (или) магнитно-резонансная топометрия. 3D - 4D планирование. Фиксирующие устройства. Объемная визуализация мишени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C57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злокачественные новообразования маточных труб. Локальный рецидив после неоднократных курсов полихимиотерапии и невозможности выполнить хирургическое вмешательство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конформная дистанционная лучевая терапия, в том числе IMRT, IGRT, VMA</w:t>
            </w:r>
            <w:r>
              <w:t>T (70 - 99 Гр). Радиомодификация. Компьютерно-томографическая и (или) магнитно-резонансная топометрия. 3D - 4D планирование. Фиксирующие устройства. Объемная визуализация мишени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C70, C71, C72, C75.1, C75.3, C79.3, C79.4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первичные и вторичные злокачественные новообразования оболочек головного мозга, спинного мозга, головного мозга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конформная дистанционная лучевая терапия, в том числе IMRT, IGRT, VMAT (70 - 99 Гр). Радиомодификация. Компьютерно-томог</w:t>
            </w:r>
            <w:r>
              <w:t>рафическая и (или) магнитно-резонансная топометрия. 3D - 4D планирование. Фиксирующие устройства. Объемная визуализация мишени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C81 - C85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злокачественные новообразования лимфоидной ткани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 xml:space="preserve">конформная дистанционная лучевая терапия, </w:t>
            </w:r>
            <w:r>
              <w:t>в том числе IMRT, IGRT, VMAT (70 - 99 Гр). Радиомодификация. Компьютерно-томографическая и (или) магнитно-резонансная топометрия. 3D - 4D планирование. Фиксирующие устройства. Объемная визуализация мишени. Синхронизация дыхания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28.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Видеоэндоскопические внутриполостные и видеоэндоскопические внутрипросветные хирургические вмешательства, интервенционные радиологические вмешательства, малоинвазивные органосохраняющие вмешательства при злокачественных новообразованиях, в том числе у дете</w:t>
            </w:r>
            <w:r>
              <w:t>й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C67, C79.1,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злокачественные новообразования мочевого пузыря I ст. (Ta, TL, Tis)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фотодинамическая терапия при раке мочевого пузыря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138403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C67, C79.1,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злокачественные новообразования мочевого пузыря I ст. (Ta, TL, Tis)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трансуретральная резекция с фотодинамической терапией при раке мочевого пузыря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C15, C16.0,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злокачественные новообразования пищевода и кардии: TL, Tis, стенозирующий рак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фотодинамическая терапия при раке пищевода и кардии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3358" w:type="dxa"/>
            <w:gridSpan w:val="7"/>
          </w:tcPr>
          <w:p w:rsidR="00BD0102" w:rsidRDefault="00FD6D73">
            <w:pPr>
              <w:pStyle w:val="ConsPlusNormal0"/>
              <w:jc w:val="center"/>
              <w:outlineLvl w:val="3"/>
            </w:pPr>
            <w:r>
              <w:t>Оториноларингология</w:t>
            </w: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29.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Реконструктивно-пластические операции на звукопроводящем аппарате уха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H66.1, H66.2, Q16, H80.0, H80.1, H80.9, H74.0, H74.1, H74.2, H74.3, H90, H61.3, H61.8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хронический туботимпальный гнойный средний отит. Хронический эпитимпано-антральный гнойный средний отит. Тимпаносклероз. Адгезивная болезнь среднего уха. Разрыв и дислокация слуховых косточек. Другие приобретенные дефекты слуховых косточек. Врожденные аном</w:t>
            </w:r>
            <w:r>
              <w:t>алии (пороки развития) уха, вызывающие нарушение слуха. Отосклероз, вовлекающий овальное окно, необлитерирующий. Отосклероз неуточненный. Кондуктивная и нейросенсорная потеря слуха. Отосклероз, вовлекающий овальное окно, облитерирующий. Приобретенный стено</w:t>
            </w:r>
            <w:r>
              <w:t>з наружного слухового канала. Другие уточненные болезни наружного уха (экзостоз наружного слухового канала)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реконструкция анатомических структур и звукопроводящего аппарата среднего уха с применением микрохирургической и (или) видеоэн</w:t>
            </w:r>
            <w:r>
              <w:t>доскопической техники, аутотканей и металлических или других протезов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157993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реконструктивная операция при врожденных аномалиях развития и (или) приобретенном костном или мягкотканном стенозе наружного слухового прохода с применением микрохирургической и (или) видеоэндоскопической и другой техники, аутотканей, металлических или дру</w:t>
            </w:r>
            <w:r>
              <w:t>гих протезов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реконструктивная операция на структурах среднего уха одномоментно с санирующим вмешательством с обнажением, реиннервацией/пластикой лицевого нерва под контролем системы мониторинга лицевого нерва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слухоулучшающие операции с применением частично имплантируемого устройства костной проводимости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стапедопластика при патологическом процессе, врожденном или приобретенном, с вовлечением окна преддверия, с применением аутотканей, металлических или других протезов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30.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 болезни Меньера и других нарушений вестибулярной функции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H81.0</w:t>
            </w:r>
            <w:r>
              <w:t>, H81.1, H81.2, H83.1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болезнь Меньера. Доброкачественное пароксизмальное головокружение. Вестибулярный нейронит. Фистула лабиринта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селективная нейротомия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92818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деструктивные микрохирургические вмешательства на структурах внутреннего уха с применением лучевой техники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дренирование эндолимфатических пространств внутреннего уха с применением микрохирургической и лучевой техники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Хирургическое лечение хронических воспалительных заболеваний носа, околоносовых пазух и глотки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J32.0, J32.1, J32.2, J32.3 J32.4, J33.1, J35.1, J35.2, J35.3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хронические воспалительные заболевания полости носа, придаточных пазух носа, пазух клиновидной кости</w:t>
            </w:r>
            <w:r>
              <w:t xml:space="preserve"> и глотки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хирургическое вмешательство с применением эндоскопической, шейверной, лазерной или другой электрохирургической техники, при необходимости навигационной системы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Реконструктивно-пластическое восстановление функции гортани и трахеи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J38.6, D14.1, D14.2, J38.0, J38.3, R49.0, R49.1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стеноз гортани. Доброкачественное новообразование гортани. Доброкачественное новообразование трахеи. Паралич голосовых складок и гортани. Д</w:t>
            </w:r>
            <w:r>
              <w:t>ругие болезни голосовых складок. Дисфония. Афония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новообразования или рубца гортани и трахеи с использованием микрохирургической и лучевой техники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эндоларингеальные реконструктивно-пластические вмешательства на голосовых складках с использованием имплантатов и аллогенных материалов с применением микрохирургической техники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ларинготрахеопластика при доброкачественных новообразованиях гортани, параличе голосовых складок и гортани, стенозе гортани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операции по реиннервации и заместительной функциональной пластике гортани и трахеи с применением микрохирургической техники и</w:t>
            </w:r>
            <w:r>
              <w:t xml:space="preserve"> электромиографическим мониторингом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Хирургические вмешательства по реконструкции и восстановлению анатомической целостности структур носа и околоносовых пазух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T90.2, M95.0, J34.8, Q30.0, Q30.3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последствия перелома черепа и костей лица. Приобретенная деформация носа. Перфорация перегородки носа. Атрезия хоан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реконструктивно-пластическая операция с использованием видеоэндоскопической и другой техники, костных, хрящевых и (или</w:t>
            </w:r>
            <w:r>
              <w:t>) мягкотканных аутотрансплантатов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31.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Хирургическое лечение доброкачественных новообразований среднего уха, полости носа и придаточных пазух, гортани и глотки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D14.0, D14.1, D10.0 - D10.9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доброкачественное новообразование среднего уха, полости носа и придаточных пазух, гортани и глотки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новообразования с применением микрохирургической и (или) эндоскопической, шейверной, лазерной и (или) другой техники и при нео</w:t>
            </w:r>
            <w:r>
              <w:t>бходимости одномоментно фотодинамическая терапия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186033</w:t>
            </w:r>
          </w:p>
        </w:tc>
      </w:tr>
      <w:tr w:rsidR="00BD0102">
        <w:tc>
          <w:tcPr>
            <w:tcW w:w="13358" w:type="dxa"/>
            <w:gridSpan w:val="7"/>
          </w:tcPr>
          <w:p w:rsidR="00BD0102" w:rsidRDefault="00FD6D73">
            <w:pPr>
              <w:pStyle w:val="ConsPlusNormal0"/>
              <w:jc w:val="center"/>
              <w:outlineLvl w:val="3"/>
            </w:pPr>
            <w:r>
              <w:t>Офтальмология</w:t>
            </w: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32.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Комплексное хирургическое лечение глаукомы, включая микроинвазивную энергетическую оптико-реконструктивную и лазерную хирургию, имплантацию различных видов дренажей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H26.0 - H26.4, H40.1 - H40.8, Q15.0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 xml:space="preserve">глаукома с повышенным или высоким внутриглазным давлением развитой, далеко зашедшей стадии, в том числе с осложнениями, у взрослых. Врожденная глаукома, глаукома вторичная вследствие воспалительных и других заболеваний глаза, в том числе с осложнениями, у </w:t>
            </w:r>
            <w:r>
              <w:t>детей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модифицированная синустрабекулэктомия, в том числе ультразвуковая факоэмульсификация осложненной катаракты с имплантацией интраокулярной линзы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85982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подшивание цилиарного тела с задней трепанацией склеры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непроникающая глубокая склерэктомия с ультразвуковой факоэмульсификацией осложненной катаракты с имплантацией интраокулярной линзы, в том числе с применением лазерной хирургии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реконструкция передней камеры, иридопластика с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ультразвуковой факоэмульсификацией осложненной катаракты с имплантацией интраокулярной линзы, в том числе с применением лазерной хирургии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вторичной катаракты с реконструкцией задней камеры с имплантацией интраокулярной линзы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модифицированная синустрабекулэктомия с задней трепанацией склеры с имплантацией антиглаукоматозного дренажа, в том числе с применением лазерной хирургии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Транспупиллярная, микроинвазивная энергетическая оптико-реконструктивная, интравитреальная, эндовит</w:t>
            </w:r>
            <w:r>
              <w:t>реальная 23 - 27 гейджевая хирургия при витреоретинальной патологии различного генеза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E10.3, E11.3, H25.0 - H25.9, H26.0 - H26.4, H27.0, H28, H30.0 - H30.9, H31.3, H32.8, H33.0 - H33.5, H34.8, H35.2 - H35.4, H36.8, H43.1, H43.3, H44.0, H44.1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сочетанная пат</w:t>
            </w:r>
            <w:r>
              <w:t>ология глаза у взрослых и детей (хориоретинальные воспаления, хориоретинальные нарушения при болезнях, классифицированных в других рубриках: ретиношизис и ретинальные кисты, ретинальные сосудистые окклюзии, пролиферативная ретинопатия, дегенерация макулы и</w:t>
            </w:r>
            <w:r>
              <w:t xml:space="preserve"> заднего полюса, кровоизлияние в стекловидное тело), осложненная патологией роговицы, хрусталика, стекловидного тела. Диабетическая ретинопатия взрослых, пролиферативная стадия, в том числе с осложнением или с патологией хрусталика, стекловидного тела, вто</w:t>
            </w:r>
            <w:r>
              <w:t>ричной глаукомой, макулярным отеком. Отслойка и разрывы сетчатки, тракционная отслойка сетчатки, другие формы отслойки сетчатки у взрослых и детей, осложненные патологией роговицы, хрусталика, стекловидного тела. Катаракта незрелая и зрелая у взрослых и де</w:t>
            </w:r>
            <w:r>
              <w:t>тей, осложненная сублюксацией хрусталика, глаукомой, патологией стекловидного тела, сетчатки, сосудистой оболочки. Осложнения, возникшие в результате предшествующих оптико-реконструктивных, эндовитреальных вмешательств у взрослых и детей. Возрастная макуля</w:t>
            </w:r>
            <w:r>
              <w:t>рная дегенерация, влажная форма, в том числе с осложнениями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эписклеральное круговое и (или) локальное пломбирование в сочетании с транспупиллярной лазеркоагуляцией сетчатки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вторичной катаракты, реконструкция задней камеры, в том числе с имплантацией интраокулярной линзы, в том числе с применением лазерной хирургии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Реконструктивно-пластические и оптико-реконструктивные операции при травмах (открытых, закрытых) глаза, его придаточного аппарата, орбиты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H02.0 - H02.5, H04.0 - H04.6, H05.0 - H05.5, H11.2, H21.5, H27.0, H27.1, H26.0 - H26.9, H31.3, H40.3, S00.1, S00.2, S0</w:t>
            </w:r>
            <w:r>
              <w:t>2.30, S02.31, S02.80, S02.81, S04.0 - S04.5, S05.0 - S05.9, T26.0 - T26.9, H44.0 - H44.8, T85.2, T85.3, T90.4, T95.0, T95.8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травма глаза и глазницы, термические и химические ожоги, ограниченные областью глаза и его придаточного аппарата, при острой или ста</w:t>
            </w:r>
            <w:r>
              <w:t>бильной фазе при любой стадии у взрослых и детей, осложненные патологией хрусталика, стекловидного тела, офтальмогипертензией, переломом дна орбиты, открытой раной века и окологлазничной области, вторичной глаукомой, энтропионом и трихиазом века, эктропион</w:t>
            </w:r>
            <w:r>
              <w:t>ом века, лагофтальмом, птозом века, стенозом и недостаточностью слезных протоков, деформацией орбиты, энофтальмом, рубцами конъюнктивы, рубцами и помутнением роговицы, слипчивой лейкомой, гнойным эндофтальмитом, дегенеративными состояниями глазного яблока,</w:t>
            </w:r>
            <w:r>
              <w:t xml:space="preserve"> травматическим косоглазием или в сочетании с неудаленным инородным телом орбиты вследствие проникающего ранения, неудаленным магнитным инородным телом, неудаленным немагнитным инородным телом, осложнениями механического происхождения, связанными с имплант</w:t>
            </w:r>
            <w:r>
              <w:t>атами и трансплантатами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имплантация дренажа при посттравматической глаукоме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исправление травматического косоглазия с пластикой экстраокулярных мышц факоаспирация травматической катаракты с имплантацией различных моделей интраокулярной линзы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трансплантация амниотической мембраны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и (или) лучевое лечение злокачественных новообразований глаза, его придаточного аппарата и орбиты, включая внутриорбитальные доброкачественные опухоли, реконструктивно-пластическая хирургия при их последствиях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C43.1, C44.1, C69, C72.3, D31.5,</w:t>
            </w:r>
            <w:r>
              <w:t xml:space="preserve"> D31.6, Q10.7, Q11.0 - Q11.2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злокачественные новообразования глаза и его придаточного аппарата, орбиты у взрослых и детей (стадии T1-T3N0M0). Доброкачественные и злокачественные опухоли орбиты, включающие врожденные пороки развития орбиты, без осложнений и</w:t>
            </w:r>
            <w:r>
              <w:t>ли осложненные патологией роговицы, хрусталика, стекловидного тела, зрительного нерва, глазодвигательных мышц, офтальмогипертензией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комбинированное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реконструктивные операции на экстраокулярных мышцах при новообразованиях орбиты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отсроченная реконструкция леватора при новообразованиях орбиты отграничительная и разрушающая лазеркоагуляция при новообразованиях глаза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радиоэксцизия, в том числе с одномоментной реконструктивной пластикой, при новообразованиях придаточного аппарата глаза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835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1982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лазерэксцизия с одномоментной реконструктивной пластикой при новообразованиях придаточного аппарата глаза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радиоэксцизия с лазериспарением при новообразованиях придаточного аппарата глаза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лазерэксцизия, в том числе с лазериспарением, при новообразованиях придаточного аппарата глаза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транспупиллярная термотерапия, в том числе с ограничительной лазеркоагуляцией при новообразованиях глаза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криодеструкция при новообразованиях глаза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и (или) лазерное лечение ретролентальной фиброплазии у детей (ретинопатии недоношенных), в том числе с применением комплексного офтальмологического обследования под общей анестезией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H35.2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ретролентальная фиброплазия у детей (ретинопатия недон</w:t>
            </w:r>
            <w:r>
              <w:t>ошенных) при активной и рубцовой фазе любой стадии без осложнений или осложненная патологией роговицы, хрусталика, стекловидного тела, глазодвигательных мышц, врожденной и вторичной глаукомой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и (или) лучевое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модифицированная синустраб</w:t>
            </w:r>
            <w:r>
              <w:t>екулэктомия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эписклеральное круговое и (или) локальное пломбирование, в том числе с трансклеральной лазерной коагуляцией сетчатки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транспупиллярная лазеркоагуляция вторичных ретинальных дистрофий и ретиношизиса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лазерная корепраксия (создание искусственного зрачка)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лазерная иридокореопластика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лазерная витреошвартотомия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лазерные комбинированные операции на структурах угла передней камеры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лазерная деструкция зрачковой мембраны с коагуляцией (без коагуляции) сосудов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33.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Реконструктивное, восстановительное, реконструктивно-пластическое хирургическое и лазерное лечение при врожденных аномалиях (пороках развития) века, слезного аппарата, глазницы, переднего и заднего сегментов глаза, хрусталика, в том числе с применением ком</w:t>
            </w:r>
            <w:r>
              <w:t>плексного офтальмологического обследования под общей анестезией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H26.0, H26.1, H26.2, H26.4, H27.0, H33.0, H33.2 - 33.5, H35.1, H40.3, H40.4, H40.5, H43.1, H43.3, H49.9, Q10.0, Q10.1, Q10.4 - Q10.7, Q11.1, Q12.0, Q12.1, Q12.3, Q12.4, Q12.8, Q13.0, Q13.3, Q1</w:t>
            </w:r>
            <w:r>
              <w:t>3.4, Q13.8, Q14.0, Q14.1, Q14.3, Q15.0, H02.0 - H02.5, H04.5, H05.3, H11.2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врожденные аномалии хрусталика, переднего сегмента глаза, врожденная, осложненная и вторичная катаракта, кератоконус, кисты радужной оболочки, цилиарного тела и передней камеры глаз</w:t>
            </w:r>
            <w:r>
              <w:t>а, колобома радужки, врожденное помутнение роговицы, другие пороки развития роговицы без осложнений или осложненные патологией роговицы, стекловидного тела, частичной атрофией зрительного нерва. Врожденные аномалии заднего сегмента глаза (врожденная аномал</w:t>
            </w:r>
            <w:r>
              <w:t>ия сетчатки, врожденная аномалия стекловидного тела, врожденная аномалия сосудистой оболочки без осложнений или осложненные патологией стекловидного тела, частичной атрофией зрительного нерва). Врожденные аномалии век, слезного аппарата, глазницы, врожденн</w:t>
            </w:r>
            <w:r>
              <w:t>ый птоз, отсутствие или агенезия слезного аппарата, другие пороки развития слезного аппарата без осложнений или осложненные патологией роговицы. Врожденные болезни мышц глаза, нарушение содружественного движения глаз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устранение врожде</w:t>
            </w:r>
            <w:r>
              <w:t>нного птоза верхнего века подвешиванием или укорочением леватора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124702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исправление косоглазия с пластикой экстраокулярных мышц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эписклеральное круговое и (или) локальное пломбирование, в том числе с трансклеральной лазерной коагуляцией сетчатки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панретинальная лазеркоагуляция сетчатки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модифицированная синустрабекулэктомия, в том числе с задней трепанацией склеры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лазерная корепраксия (создание искусственного зрачка)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лазерная иридокореопластика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лазерная витреошвартотомия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лазерные комбинированные операции на структурах угла передней камеры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лазерная деструкция зрачковой мембраны, в том числе с коагуляцией сосудов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34.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Комплексное лечение болезней роговицы, включая оптико-реконструктивную и лазерную хирургию, интенсивное консервативное лечение язвы роговицы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H16.0, H17.0 - H17.9, H18.0 - H18.9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язва роговицы острая, стромальная или перфорирующая у взрослых и детей, осложненная гипопионом, эндофтальмитом, патологией хрусталика. Рубцы и помутнения роговицы, другие болезни роговицы (буллезная кератопатия, дегенерация, наследственные дистрофии рогов</w:t>
            </w:r>
            <w:r>
              <w:t>ицы, кератоконус) у взрослых и детей вне зависимости от осложнений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трансплантация амниотической мембраны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120938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интенсивное консервативное лечение язвы роговицы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35.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Реконструктивно-пластические и оптико-реконструктивные операции при травмах (открытых, закрытых) глаза, его придаточного аппарата, орбиты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H02.0 - H02.5, H04.0 - H04.6, H05.0 - H05.5, H11.2, H21.5, H27.0, H27.1, H26.0 - H26.9, H31.3, H40.3, S00.1, S00.2, S0</w:t>
            </w:r>
            <w:r>
              <w:t>2.3, S04.0 - S04.5, S05.0 - S05.9, T26.0 - T26.9, H44.0 - H44.8, T85.2, T85.3, T90.4, T95.0, T95.8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травма глаза и глазницы, термические и химические ожоги, ограниченные областью глаза и его придаточного аппарата, при острой или стабильной фазе при любой ст</w:t>
            </w:r>
            <w:r>
              <w:t>адии у взрослых и детей со следующими осложнениями: патология хрусталика, стекловидного тела, офтальмогипертензия, перелом дна орбиты, открытая рана века и окологлазничной области, вторичная глаукома, энтропион и трихиаз века, эктропион века, лагофтальм, п</w:t>
            </w:r>
            <w:r>
              <w:t>тоз века, стеноз и недостаточность слезных протоков, деформация орбиты, энофтальм, неудаленное инородное тело орбиты вследствие проникающего ранения, рубцы конъюнктивы, рубцы и помутнение роговицы, слипчивая лейкома, гнойный эндофтальмит, дегенеративные со</w:t>
            </w:r>
            <w:r>
              <w:t>стояния глазного яблока, неудаленное магнитное инородное тело, неудаленное немагнитное инородное тело, травматическое косоглазие, осложнения механического происхождения, связанные с имплантатами и трансплантатами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подвывихнуто</w:t>
            </w:r>
            <w:r>
              <w:t>го хрусталика с имплантацией различных моделей интраокулярной линзы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124315</w:t>
            </w: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36.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Транспупиллярная, микроинвазивная энергетическая оптико-реконструктивная, лазерная хирургия при патологии глазного дна различного генеза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H36.0, H34.8, H35.2, H33.0, H33.1, H33.2, H33.4, H33.5, H35.4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ишемические изменения сетчатки, приводящие к развитию пролиферативного процесса и требующие проведения лазеркоагуляции с целью блокады ишемических зон и стабилизации/регресса новообразованных со</w:t>
            </w:r>
            <w:r>
              <w:t>судов у взрослых; дистрофические изменения на периферии глазного дна и (или) разрывами сетчатки и (или) отслойкой сетчатки у взрослых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лазерная коагуляция глазного дна в навигационном режиме с мультимодальной визуализацией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50999</w:t>
            </w: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37.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К</w:t>
            </w:r>
            <w:r>
              <w:t>омплексное хирургическое лечение прогрессирующей миопии с использованием технологий стабилизации склерального коллагена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H52.1, H35.4, H44.2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дети и взрослые со снижением зрения, обусловленным прогрессирующей миопией, осложненной периферической витреохориоре</w:t>
            </w:r>
            <w:r>
              <w:t>тинальной дистрофией (ПВХРДи (или) центральной хориоретинальной дистрофией)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склеропластика с использованием трансплантата из полотна офтальмологического трикотажного полиэфирного с полимерным покрытием, содержащим биоактивное вещество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70504</w:t>
            </w: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38.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Реконструктивно-пластическая хирургия конъюнктивальной полости при рубцовых и дегенеративных изменениях конъюнктивы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H11.0, H11.1, H11.2, H11.8, H11.9, Q11.0, D31.0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рубцовые и дегенеративные изменения конъюнктивы, возникающие вследствие рецидивирующих и (или) послеоперационных изменений и осложнений бульбарной конъюнктивы у взрослых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аутопластика свободным лоскутом конъюнктивы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57509</w:t>
            </w:r>
          </w:p>
        </w:tc>
      </w:tr>
      <w:tr w:rsidR="00BD0102">
        <w:tc>
          <w:tcPr>
            <w:tcW w:w="13358" w:type="dxa"/>
            <w:gridSpan w:val="7"/>
          </w:tcPr>
          <w:p w:rsidR="00BD0102" w:rsidRDefault="00FD6D73">
            <w:pPr>
              <w:pStyle w:val="ConsPlusNormal0"/>
              <w:jc w:val="center"/>
              <w:outlineLvl w:val="3"/>
            </w:pPr>
            <w:r>
              <w:t>Педиатрия</w:t>
            </w: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39.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Поликомпонентное лечение болезни Вильсона, болезни Гоше, мальабсорбции с применением химиотерапевтических лекарственных препаратов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E83.0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болезнь Вильсона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поликомпонентное лечение с применением специфических хелаторов меди и преп</w:t>
            </w:r>
            <w:r>
              <w:t>аратов цинка под контролем эффективности лечения, с применением комплекса иммунологических, биохимических, молекулярно-биологических методов диагностики, определения концентраций микроэлементов в биологических жидкостях, комплекса методов визуализации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118527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K90.0, K90.4, K90.8, K90.9, K63.8, E73, E74.3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тяжелые формы мальабсорбции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поликомпонентное лечение с применением гормональных, цитостатических лекарственных препаратов, частичного или полного парентерального питания с подбором специализированного энтерального питания под контролем эффективности терапии с применением комплекса би</w:t>
            </w:r>
            <w:r>
              <w:t>охимических, цитохимических, иммунологических, морфологических и иммуногистохимических методов диагностики, а также методов визуализации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E75.5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болезнь Гоше I и III типов, протекающая с поражением жизненно важных органов (печени, селезенки, легких), костно-суставной системы и (или) с развитием тяжелой неврологической симптоматики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комплексное лечение с применением дифференци</w:t>
            </w:r>
            <w:r>
              <w:t>рованного назначения парентеральной заместительной терапии ферментом и лекарственных препаратов, влияющих на формирование костной ткани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Поликомпонентное иммуносупрессивное лечение локальных и распространенных форм системного склероза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M34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системный склер</w:t>
            </w:r>
            <w:r>
              <w:t>оз (локальные и распространенные формы)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поликомпонентное иммуномодулирующее лечение с применением глюкокортикоидов и цитотоксических иммунодепрессантов под контролем лабораторных и инструментальных методов диагностики, включая иммун</w:t>
            </w:r>
            <w:r>
              <w:t>ологические, а также эндоскопические, рентгенологические, ультразвуковые методы</w:t>
            </w:r>
          </w:p>
        </w:tc>
        <w:tc>
          <w:tcPr>
            <w:tcW w:w="102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40.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Поликомпонентное лечение наследственных нефритов, тубулопатий, стероидрезистентного и стероидзависимого нефротических синдромов с применением иммуносупрессивной и (или) симптоматической терапии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N04, N07, N25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 xml:space="preserve">нефротический синдром неустановленной этиологии </w:t>
            </w:r>
            <w:r>
              <w:t>и морфологического варианта, стероидчувствительный и стероидзависимый, сопровождающийся отечным синдромом, постоянным или транзиторным нарушением функции почек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поликомпонентное иммуносупрессивное лечение с применением циклоспорина A</w:t>
            </w:r>
            <w:r>
              <w:t xml:space="preserve"> и (или) микофенолатов под контролем иммунологических, биохимических и инструментальных методов диагностики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238060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наследственные нефропатии, в том числе наследственный нефрит, кистозные болезни почек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поликомпонентное лечение при приобретенных и врожденных заболеваниях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наследственные и приобретенные тубулопатии без снижения функции почек и экстраренальных проявлений</w:t>
            </w:r>
          </w:p>
        </w:tc>
        <w:tc>
          <w:tcPr>
            <w:tcW w:w="1982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почек под контролем лабораторных и инструментальных методов диагностики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41.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Поликомпонентное лечение кардиомиопатий, миокардитов, перикардитов, эндокардитов с недостаточностью кровообращения II - IV функциональных классов (NYHA), резистентных нарушений сердечного ритма и проводимости сердца с аритмогенной дисфункцией миокарда с пр</w:t>
            </w:r>
            <w:r>
              <w:t>именением кардиотропных, химиотерапевтических и генно-инженерных биологических лекарственных препаратов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 xml:space="preserve">I27.0, I27.8, I30.0, I30.9, I31.0, I31.1, I33.0, I33.9, I34.0, I34.2, I35.1, I35.2, I36.0, I36.1, I36.2, I42, I44.2, I45.6, I45.8, I47.0, I47.1, I47.2, </w:t>
            </w:r>
            <w:r>
              <w:t>I47.9, I48, I49.0, I49.3, I49.5, I49.8, I51.4, Q21.1, Q23.0, Q23.1, Q23.2, Q23.3, Q24.5, Q25.1, Q25.3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кардиомиопатии: дилатационная кардиомиопатия, другая рестриктивная кардиомиопатия, другие кардиомиопатии, кардиомиопатия неуточненная. Миокардит неуточнен</w:t>
            </w:r>
            <w:r>
              <w:t xml:space="preserve">ный, фиброз миокарда. Неревматическое поражение митрального, аортального и трикуспидального клапанов: митральная (клапанная) недостаточность, неревматический стеноз митрального клапана, аортальная (клапанная) недостаточность, аортальный (клапанный) стеноз </w:t>
            </w:r>
            <w:r>
              <w:t>с недостаточностью, неревматический стеноз трехстворчатого клапана, неревматическая недостаточность трехстворчатого клапана, неревматический стеноз трехстворчатого клапана с недостаточностью. Врожденные аномалии (пороки развития) системы кровообращения: де</w:t>
            </w:r>
            <w:r>
              <w:t>фект предсердножелудочковой перегородки, врожденный стеноз аортального клапана. Врожденная недостаточность аортального клапана, врожденный митральный стеноз, врожденная митральная недостаточность, коарктация аорты, стеноз аорты, аномалия развития коронарны</w:t>
            </w:r>
            <w:r>
              <w:t>х сосудов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поликомпонентное лечение метаболических нарушений в миокарде и нарушений нейровегетативной регуляции с применением блокаторов нейрогормонов, диуретиков, кардиотоников, антиаритмиков, кардиопротекторов, антибиотиков, против</w:t>
            </w:r>
            <w:r>
              <w:t>овоспалительных нестероидных, гормональных и цитостатических лекарственных препаратов, внутривенных иммуноглобулинов под контролем уровня иммунобиохимических маркеров повреждения миокарда, хронической сердечной недостаточности (pro-BNP), состояния энергети</w:t>
            </w:r>
            <w:r>
              <w:t>ческого обмена методом цитохимического анализа, суточного мониторирования показателей внутрисердечной гемодинамики с использованием комплекса визуализирующих методов диагностики (ультразвуковой диагностики с доплерографией, магнитно-резонансной томографии,</w:t>
            </w:r>
            <w:r>
              <w:t xml:space="preserve"> мультиспиральной компьютерной томографии, вентрикулографии, коронарографии), генетических исследований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139731</w:t>
            </w: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42.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Поликомпонентное лечение тяжелых форм аутоиммунного и врожденных моногенных форм сахарного диабета и гиперинсулинизма с использованием систем суточного мониторирования глюкозы и помповых дозаторов инсулина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E10, E13, E14, E16.1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диабет новорожденных. Приобре</w:t>
            </w:r>
            <w:r>
              <w:t>тенный аутоиммунный инсулинзависимый сахарный диабет, лабильное течение. Сахарный диабет с осложнениями (автономная и периферическая полинейропатия, нефропатия, хроническая почечная недостаточность, энцефалопатия, кардиомиопатия, остеоартропатия). Синдрома</w:t>
            </w:r>
            <w:r>
              <w:t>льные моногенные формы сахарного диабета (MODY, DIDMOAD, синдром Альстрема, митохондриальные формы и другие), врожденный гиперинсулинизм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комплексное лечение тяжелых форм сахарного диабета и гиперинсулинизма на основе молекулярно-ген</w:t>
            </w:r>
            <w:r>
              <w:t>етических, гормональных и иммунологических исследований с установкой помпы под контролем систем суточного мониторирования глюкозы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235889</w:t>
            </w: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43.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 xml:space="preserve">Поликомпонентное лечение юношеского артрита с инициацией или заменой генно-инженерных биологических лекарственных </w:t>
            </w:r>
            <w:r>
              <w:t>препаратов или селективных иммунодепрессантов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M08.1, M08.3, M08.4, M09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юношеский артрит с высокой (средней) степенью активности воспалительного процесса и (или) резистентностью к проводимому лекарственному лечению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поликомпонентная т</w:t>
            </w:r>
            <w:r>
              <w:t>ерапия с инициацией или заменой генно-инженерных биологических лекарственных препаратов или селективных иммунодепрессантов в сочетании или без глюкокортикоидов и (или) иммунодепрессантов под контролем лабораторных и инструментальных методов, включая биохим</w:t>
            </w:r>
            <w:r>
              <w:t>ические, иммунологические и (или) молекулярно-генетические методы, и (или) молекулярно-биологические и (или) микробиологические, и (или) эндоскопические, и (или) рентгенологические (компьютерная томография, магнитно-резонансная томография), и (или) ультраз</w:t>
            </w:r>
            <w:r>
              <w:t>вуковые методы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233873</w:t>
            </w: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44.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Поликомпонентное лечение врожденных аномалий (пороков развития) трахеи, бронхов, легкого с применением химиотерапевтических и генно-инженерных биологических лекарственных препаратов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Q32.0, Q32.2, Q32.3, Q32.4, Q33, P27.1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врожденные аномалии (пороки развития) трахеи, бронхов, легкого, сосудов легкого, врожденная бронхоэктазия, которые сопровождаются развитием тяжелого хронического бронхолегочного процесса с дыхательной недостаточностью и формированием легочного сердца. Врож</w:t>
            </w:r>
            <w:r>
              <w:t>денная трахеомаляция. Врожденная бронхомаляция. Врожденный стеноз бронхов. Синдром Картагенера, первичная цилиарная дискинезия. Врожденные аномалии (пороки развития) легкого. Агенезия легкого. Врожденная бронхоэктазия. Синдром Вильямса - Кэмпбелла. Бронхол</w:t>
            </w:r>
            <w:r>
              <w:t>егочная дисплазия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поликомпонентное лечение с применением химиотерапевтических лекарственных препаратов для длительного внутривенного и ингаляционного введения и (или) генно-инженерных биологических лекарственных препаратов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104337</w:t>
            </w: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4</w:t>
            </w:r>
            <w:r>
              <w:t>5.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Поликомпонентное лечение болезни Крона, неспецифического язвенного колита, гликогеновой болезни, фармакорезистентных хронических вирусных гепатитов, аутоиммунного гепатита, цирроза печени с применением химиотерапевтических, с инициацией или заменой генн</w:t>
            </w:r>
            <w:r>
              <w:t>о-инженерных биологических лекарственных препаратов и методов экстракорпоральной детоксикации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K50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болезнь Крона, непрерывно-рецидивирующее течение и (или) с формированием осложнений (стенозы, свищи)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поликомпонентная терапия с инициа</w:t>
            </w:r>
            <w:r>
              <w:t>цией или заменой генно-инженерных биологических лекарственных препаратов или селективных иммунодепрессантов в сочетании или без терапии противовоспалительными, гормональными лекарственными препаратами, цитотоксическими иммунодепрессантами под контролем эфф</w:t>
            </w:r>
            <w:r>
              <w:t>ективности терапии с применением комплекса иммунологических, биохимических, молекулярно-биологических, цитохимических и морфологических методов, а также визуализирующих методов диагностики (эндоскопических, ультразвуковой диагностики с допплерографией, маг</w:t>
            </w:r>
            <w:r>
              <w:t>нитно-резонансной томографии, компьютерной томографии)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178955</w:t>
            </w:r>
          </w:p>
        </w:tc>
      </w:tr>
      <w:tr w:rsidR="00BD0102">
        <w:tc>
          <w:tcPr>
            <w:tcW w:w="88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B18.0, B18.1, B18.2, B18.8, B18.9, K73.2, K73.9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хронический вирусный гепатит с умеренной и высокой степенью активности и (или) формированием фиброза печени и резистентностью к проводимой лекарственной терапии. Аутоиммунный гепатит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поликомпонентное лечение с применением комбиниров</w:t>
            </w:r>
            <w:r>
              <w:t>анных схем иммуносупрессивной терапии, включающей системные и (или) топические глюкокортикостероиды и цитостатики; гепатопротекторы и компоненты крови, в том числе с проведением экстракорпоральных методов детоксикации под контролем показателей гуморального</w:t>
            </w:r>
            <w:r>
              <w:t xml:space="preserve"> и клеточного иммунитета, биохимических (включая параметры гемостаза), иммуноцитохимических, молекулярно-генетических методов, а также методов визуализации (эндоскопических, ультразвуковой диагностики с доплерографией, фиброэластографии и количественной оц</w:t>
            </w:r>
            <w:r>
              <w:t>енки нарушений структуры паренхимы печени, магнитно-резонансной томографии, компьютерной томографии)</w:t>
            </w:r>
          </w:p>
        </w:tc>
        <w:tc>
          <w:tcPr>
            <w:tcW w:w="102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K51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неспецифический язвенный колит, непрерывно-рецидивирующее течение, с развитием первичного склерозирующего холангита и (или) с формированием осложне</w:t>
            </w:r>
            <w:r>
              <w:t>ний (мегаколон, кровотечения)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поликомпонентная терапия с инициацией или заменой генно-инженерных биологических лекарственных препаратов или селективных иммунодепрессантов в сочетании или без терапии противовоспалительными, гормональ</w:t>
            </w:r>
            <w:r>
              <w:t xml:space="preserve">ными лекарственными препаратами, цитотоксическими иммунодепрессантами под контролем эффективности терапии с применением комплекса иммунологических, биохимических, молекулярно-биологических, цитохимических и морфологических методов, а также визуализирующих </w:t>
            </w:r>
            <w:r>
              <w:t>методов диагностики (эндоскопических, ультразвуковой диагностики с допплерографией, магнитно-резонансной томографии)</w:t>
            </w:r>
          </w:p>
        </w:tc>
        <w:tc>
          <w:tcPr>
            <w:tcW w:w="102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46.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 xml:space="preserve">Поликомпонентное лечение рассеянного склероза, оптикомиелита Девика, нейродегенеративных нервно-мышечных заболеваний, спастических форм детского церебрального паралича, митохондриальных энцефаломиопатий с применением химиотерапевтических, генно-инженерных </w:t>
            </w:r>
            <w:r>
              <w:t>биологических лекарственных препаратов, методов экстракорпорального воздействия на кровь и с использованием прикладной кинезотерапии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G12.0, G31.8, G35, G36, G60, G70, G71, G80, G80.1, G80.2, G80.8, G81.1, G82.4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врожденные и дегенеративные заболевания центр</w:t>
            </w:r>
            <w:r>
              <w:t>альной нервной системы с тяжелыми двигательными нарушениями, включая перинатальное поражение центральной нервной системы и его последствия. Ремиттирующий с частыми обострениями или прогрессирующий рассеянный склероз. Оптикомиелит Девика. Нервно-мышечные за</w:t>
            </w:r>
            <w:r>
              <w:t>болевания с тяжелыми двигательными нарушениями. Митохондриальные энцефаломиопатии с очаговыми поражениями центральной нервной системы. Спастические формы детского церебрального паралича и другие паралитические синдромы с двигательными нарушениями, соответс</w:t>
            </w:r>
            <w:r>
              <w:t>твующими 3 - 5 уровню по шкале GMFCS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комплексное лечение тяжелых двигательных нарушений при спастических формах детского церебрального паралича, врожденных, включая перинатальные, нейродегенеративных, нервно-мышечных и демиелинизиру</w:t>
            </w:r>
            <w:r>
              <w:t>ющих заболеваниях с применением методов физиотерапии (в том числе аппаратной криотерапии, стимуляционных токов в движении, основанных на принципе биологической обратной связи), кинезотерапии, роботизированной механотерапии и (или) ботулинотерапии под контр</w:t>
            </w:r>
            <w:r>
              <w:t>олем комплекса нейровизуализационных и (или) нейрофункциональных методов обследования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176062</w:t>
            </w:r>
          </w:p>
        </w:tc>
      </w:tr>
      <w:tr w:rsidR="00BD0102">
        <w:tc>
          <w:tcPr>
            <w:tcW w:w="13358" w:type="dxa"/>
            <w:gridSpan w:val="7"/>
          </w:tcPr>
          <w:p w:rsidR="00BD0102" w:rsidRDefault="00FD6D73">
            <w:pPr>
              <w:pStyle w:val="ConsPlusNormal0"/>
              <w:jc w:val="center"/>
              <w:outlineLvl w:val="3"/>
            </w:pPr>
            <w:r>
              <w:t>Ревматология</w:t>
            </w: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47.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Поликомпонентная иммуномодулирующая терапия с включением генно-инженерных биологических лекарственных препаратов, или селективных ингибиторов семейства янус-киназ с использованием специальных методов лабораторной и инструментальной диагностики больных (ста</w:t>
            </w:r>
            <w:r>
              <w:t>рше 18 лет) системными воспалительными ревматическими заболеваниями с возможностью повторной госпитализации, требующейся в связи с применением насыщающих доз в соответствии с инструкцией по применению препарата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M05.0, M05.1, M05.2, M05.3, M05.8, M06.0, M06</w:t>
            </w:r>
            <w:r>
              <w:t>.1, M06.4, M06.8, M08, M45, M32, M34, M07.2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впервые выявленное или установленное заболевание с высокой степенью активности воспалительного процесса или заболевание с резистентностью к проводимой лекарственной терапии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поликомпонентна</w:t>
            </w:r>
            <w:r>
              <w:t>я иммуномодулирующая терапия с инициацией или заменой генно-инженерных биологических лекарственных препаратов или селективных ингибиторов семейства янус-киназ, лабораторной диагностики с использованием комплекса иммунологических исследований и (или) лучевы</w:t>
            </w:r>
            <w:r>
              <w:t>х и (или) ультразвуковых методов диагностики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187709</w:t>
            </w:r>
          </w:p>
        </w:tc>
      </w:tr>
      <w:tr w:rsidR="00BD0102">
        <w:tc>
          <w:tcPr>
            <w:tcW w:w="13358" w:type="dxa"/>
            <w:gridSpan w:val="7"/>
          </w:tcPr>
          <w:p w:rsidR="00BD0102" w:rsidRDefault="00FD6D73">
            <w:pPr>
              <w:pStyle w:val="ConsPlusNormal0"/>
              <w:jc w:val="center"/>
              <w:outlineLvl w:val="3"/>
            </w:pPr>
            <w:r>
              <w:t>Сердечно-сосудистая хирургия</w:t>
            </w: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48.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Коронарная ангиопластика со стентированием в сочетании с применением внутрисосудистой визуализации и (или) оценки гемодинамической значимости стеноза по данным физиологической оценки коронарного кровотока (1 стент)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I20.0, I20.1, I20.8, I20.9, I21.0, I21.1,</w:t>
            </w:r>
            <w:r>
              <w:t xml:space="preserve"> I21.2, I21.3, I21.9, I22, I25, I25.0, I25.1, I25.2, I25.3, I25.4, I25.5, I25.6, I25.8, I25.9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ишемическая болезнь сердца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баллонная вазодилатация и (или) стентирование с установкой 1 стента в сосуд с применением методов внутрисосудистой визуализации и (или) в сочетании с оценкой гемодинамической значимости стеноза по данным физиологической оценки коронарного кровотока (ФРК ил</w:t>
            </w:r>
            <w:r>
              <w:t>и МРК) при ишемической болезни сердца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270080</w:t>
            </w: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49.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Коронарная ангиопластика со стентированием в сочетании с применением внутрисосудистой визуализации и (или) оценки гемодинамической значимости стеноза по данным физиологической оценки коронарного кровотока (</w:t>
            </w:r>
            <w:r>
              <w:t>2 стента)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I20.0, I20.1, I20.8, I20.9, I21.0, I21.1, I21.2, I21.3, I21.9, I22, I25, I25.0, I25.1, I25.2, I25.3, I25.4, I25.5, I25.6, I25.8, I25.9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ишемическая болезнь сердца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баллонная вазодилатация и (или) стентирование с установкой 2 с</w:t>
            </w:r>
            <w:r>
              <w:t>тентов в сосуд с применением методов внутрисосудистой визуализации и (или) в сочетании с оценкой гемодинамической значимости стеноза по данным физиологической оценки коронарного кровотока (ФРК или МРК) при ишемической болезни сердца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299122</w:t>
            </w: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50.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Коронарная ангиопластика со стентированием в сочетании с применением внутрисосудистой визуализации и (или) оценки гемодинамической значимости стеноза по данным физиологической оценки коронарного кровотока (3 стента)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I20.0, I20.1, I20.8, I20.9, I21.0, I21.1</w:t>
            </w:r>
            <w:r>
              <w:t>, I21.2, I21.3, I21.9, I22, I25, I25.0, I25.1, I25.2, I25.3, I25.4, I25.5, I25.6, I25.8, I25.9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ишемическая болезнь сердца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баллонная вазодилатация и (или) стентирование с установкой 3 стентов в сосуд с применением методов внутрисосудистой визуализации и (или) в сочетании с оценкой гемодинамической значимости стеноза по данным физиологической оценки коронарного кровотока (ФРК и</w:t>
            </w:r>
            <w:r>
              <w:t>ли МРК) при ишемической болезни сердца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342826</w:t>
            </w: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51.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Эндоваскулярная, хирургическая коррекция нарушений ритма сердца без имплантации кардиовертера-дефибриллятора у детей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I44.1, I44.2, I45.2, I45.3, I45.6, I46.0, I47.0, I47.1, I47.2, I47.9, I48, I49.0, I49.5,</w:t>
            </w:r>
            <w:r>
              <w:t xml:space="preserve"> Q22.5, Q24.6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пароксизмальные нарушения ритма и проводимости различного генеза, сопровождающиеся сердечной недостаточностью, гемодинамическими расстройствами и отсутствием эффекта от медикаментозной терапии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имплантация частотно-адапти</w:t>
            </w:r>
            <w:r>
              <w:t>рованного однокамерного кардиостимулятора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353529</w:t>
            </w: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52.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Эндоваскулярная, хирургическая коррекция нарушений ритма сердца без имплантации кардиовертера-дефибриллятора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I44.1, I44.2, I45.2, I45.3, I45.6, I46.0, I47.0, I47.1, I47.2, I47.9, I48, I49.0, I49.5, Q22.</w:t>
            </w:r>
            <w:r>
              <w:t>5, Q24.6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пароксизмальные нарушения ритма и проводимости различного генеза, сопровождающиеся сердечной недостаточностью, гемодинамическими расстройствами и отсутствием эффекта от лечения лекарственными препаратами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имплантация частотно-адаптированного двухкамерного кардиостимулятора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293277</w:t>
            </w: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53.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Коронарная реваскуляризация миокарда с применением аортокоронарного шунтирования при ишемической болезни и различных формах сочетанной патологии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I20.0, I21, I22, I24.0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ишемиче</w:t>
            </w:r>
            <w:r>
              <w:t>ская болезнь сердца со значительным проксимальным стенозированием главного ствола левой коронарной артерии, наличие 3 и более стенозов коронарных артерий в сочетании с патологией 1 или 2 клапанов сердца, аневризмой, дефектом межжелудочковой перегородки, на</w:t>
            </w:r>
            <w:r>
              <w:t>рушениями ритма и проводимости, другими полостными операциями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коронарное шунтирование в условиях искусственного кровоснабжения, коронарное шунтирование на работающем сердце без использования искусственного кровообращения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519782</w:t>
            </w: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54.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К</w:t>
            </w:r>
            <w:r>
              <w:t>оронарные ангиопластика или стентирование в сочетании с внутрисосудистой ротационной атерэктомией при ишемической болезни сердца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I20.0, I20.1, I20.8, I20.9, I21.0, I21.1, I21.2, I21.3, I21.9, I22, I25, I25.0, I25.1, I25.2, I25.3, I25.4, I25.5, I25.6, I25.8</w:t>
            </w:r>
            <w:r>
              <w:t>, I25.9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ишемическая болезнь сердца со стенотическим или окклюзионным поражением коронарных артерий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ротационная коронарная атерэктомия, баллонная вазодилатация с установкой 1 - 3 стентов в коронарные артерии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437173</w:t>
            </w: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55.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 хронической сердечной недостаточности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I42.1, I23.3, I23.5, I23.4, I50.0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хроническая сердечная недостаточность различного генеза (ишемическая болезнь сердца, гипертрофическая кардиомиопатия с обструкцией путей оттока, дилятационная кар</w:t>
            </w:r>
            <w:r>
              <w:t>диомиопатия и другие) 2Б - 3 стадии (классификация Стражеско-Василенко), III - IV функциональных классов (NYHA), фракция выброса левого желудочка менее 40 процентов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 xml:space="preserve">иссечение гипертрофированных мышц при обструктивной гипертрофической </w:t>
            </w:r>
            <w:r>
              <w:t>кардиомиопатии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812867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реконструкция левого желудочка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имплантация систем моно- и бивентрикулярного обхода желудочков сердца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ресинхронизирующая электрокардиостимуляция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56.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Хирургическая коррекция поражений клапанов сердца при повторном многоклапанном протезировании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I08.0, I08.1, I08.2, I08.3, I08.8, I08.9, I47.0, I47.1, I33.0, I33.9, T82.0, T82.1, T82.2, T82.3, T82.6, T82.7, T82.8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повторные операции на 2 - 3 клапанах. Поражения клапанов сердца в сочетании с коррекцией фибрилляции предсердий. Поражения клапанов в сочетании с ИБС. Декомпенсированные состояния при многоклапанных пороках сердца, обусловленные инфекционным, протезным энд</w:t>
            </w:r>
            <w:r>
              <w:t>окардитом (острое, подострое течение)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репротезирование клапанов сердца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934114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ререпротезирование клапанов сердца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репротезирование и пластика клапанов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протезирование 2 и более клапанов и вмешательства на коронарных артериях (аортокоронарное шунтирование)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протезирование 2 и более клапанов и вмешательства по поводу нарушений ритма (эндоваскулярная деструкция дополнительных проводящих путей и аритмогенных зон сердца)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57.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Трансвенозная экстракция эндокардиальных электродов у пациентов с имплантируемыми устро</w:t>
            </w:r>
            <w:r>
              <w:t>йствами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T82.1, T82.7, T82.8, T82.9, I51.3, I39.2, I39.4, I97.8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осложнения со стороны имплантируемой антиаритмической системы, связанные с местным или распространенным инфекционным процессом, наличием хронического болевого синдрома, тромбозом или стенозом м</w:t>
            </w:r>
            <w:r>
              <w:t>агистральных вен, дисфункцией системы и иными клиническими состояниями, требующими ее удаления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трансвенозная экстракция эндокардиальных электродов с применением механических и (или) лазерных систем экстракции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741947</w:t>
            </w: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58.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Гибридные операции при многоуровневом поражении магистральных артерий и артерий нижних конечностей у больных сахарным диабетом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E10.5, E11.5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сахарный диабет 1 и 2 типа с многоуровневым окклюзионно-стенотическим поражением артерий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одном</w:t>
            </w:r>
            <w:r>
              <w:t>оментное проведение рентгенэндоваскулярной реваскуляризации нижней конечности (баллонная ангиопластика, при необходимости со стентированием) и открытой операции (протезирование, шунтирование, эндартерэктомия, пластика, тромбэктомия)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408921</w:t>
            </w: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59.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 xml:space="preserve">Мониторинг </w:t>
            </w:r>
            <w:r>
              <w:t>и периодическая реабилитация детей с хронической сердечной недостаточностью с имплантированными желудочковыми вспомогательными системами кровообращения длительного использования с проверкой функционирования и заменой внешних элементов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 xml:space="preserve">Z95.8, I50.0, I50.9, </w:t>
            </w:r>
            <w:r>
              <w:t>I27.8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состояние после имплантации желудочковой вспомогательной системы длительного использования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мониторинг и периодическая реабилитация детей с хронической сердечной недостаточностью с имплантированными желудочковыми вспомогательны</w:t>
            </w:r>
            <w:r>
              <w:t>ми системами кровообращения длительного использования с проверкой функционирования и заменой внешних элементов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1872688</w:t>
            </w: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60.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Мониторинг после имплантирования желудочковой вспомогательной системы длительного использования у взрослых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Z95.8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состояние после имплантации желудочковой вспомогательной системы длительного использования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мониторинг взрослых пациентов с хронической сердечной недостаточностью с имплантированными желудочковыми вспомогательными системами кровообра</w:t>
            </w:r>
            <w:r>
              <w:t>щения длительного использования с проверкой функционирования и заменой внешних элементов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1771726</w:t>
            </w: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61.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Эндоваскулярная деструкция дополнительных проводящих путей и аритмогенных зон сердца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I44.1, I44.2, I45.2, I45.3, I45.6, I46.0, I47.0, I47.1, I47.2, I47.9,</w:t>
            </w:r>
            <w:r>
              <w:t xml:space="preserve"> I48, I49.0, I49.5, Q22.5, Q24.6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пароксизмальные нарушения ритма и проводимости различного генеза, сопровождающиеся сердечной недостаточностью, гемодинамическими расстройствами и отсутствием эффекта от лечения лекарственными препаратами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</w:t>
            </w:r>
            <w:r>
              <w:t>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эндоваскулярная деструкция дополнительных проводящих путей и аритмогенных зон сердца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320152</w:t>
            </w: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62.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Эндоваскулярная, хирургическая коррекция нарушений ритма сердца без имплантации кардиовертера-дефибриллятора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I44.1, I44.2, I45.2, I45.3, I45.6, I46.0, I47.0, I47.1, I47.2, I47.9, I48, I49.0, I49.5, Q22.5, Q24.6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пароксизмальные нарушения ритма и проводимости различного генеза, сопровождающиеся сердечной недостаточностью, гемодинамическими расстройствами и отсутств</w:t>
            </w:r>
            <w:r>
              <w:t>ием эффекта от лечения лекарственными препаратами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имплантация частотно-адаптированного трехкамерного кардиостимулятора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555085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торакоскопическая деструкция аритмогенных зон сердца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хирургическая и (или) криодеструкция дополнительных проводящих путей и аритмогенных зон сердца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63.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 врожденных, ревматических и неревматических пороков клапанов сердца, опухолей сердца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 xml:space="preserve">Q20.5, Q21.3, Q22, Q23.0 - Q23.3, Q24.4, Q25.3, </w:t>
            </w:r>
            <w:r>
              <w:t>I34.0, I34.1, I34.2, I35.0, I35.1, I35.2, I36.0, I36.1, I36.2, I05.0, I05.1, I05.2, I06.0, I06.1, I06.2, I07.0, I07.1, I07.2, I08.0, I08.1, I08.2, I08.3, I08.8, I08.9, D15.1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 xml:space="preserve">поражение клапанного аппарата сердца различного генеза (врожденные, приобретенные </w:t>
            </w:r>
            <w:r>
              <w:t>пороки сердца, опухоли сердца)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пластика клапанов в условиях искусственного кровообращения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568484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протезирование 1 клапана в сочетании с пластикой или без пластики клапана, удаление опухоли сердца с пластикой или без пластики клапана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протезирование 2 клапанов в сочетании с пластикой клапана или без пластики клапана, торакоскопическое протезирование и (или) пластика клапана сердца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протезирование 3 клапанов у больного без инфекционного эндокардита или 1 - 2 клапанов у больного с и</w:t>
            </w:r>
            <w:r>
              <w:t>нфекционным эндокардитом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64.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Эндоваскулярная деструкция дополнительных проводящих путей и аритмогенных зон сердца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I47.2, I45.6, I48.0, I48.1, I48.2, I48.4, I48.9, I49.3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пароксизмальные и персистирующие нарушения ритма и проводимости различного генеза, в том числе рецидивирующие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эндоваскулярная деструкция проводящих путей и аритмогенных зон сердца эндоваскулярным доступом с использованием навигационно</w:t>
            </w:r>
            <w:r>
              <w:t>й системы картирования сердца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610080</w:t>
            </w: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65.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Эндоваскулярная, хирургическая коррекция нарушений ритма сердца с заменой ранее имплантированного кардиовертера-дефибриллятора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I44.1, I44.2, I45.2, I45.3, I45.6, I46.0, I47.0, I47.1, I47.2, I47.9, I48, I49.0, I49.5, Q22.5, Q24.6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нарушения ритма и проводимости различного генеза, сопровождающиеся гемодинамическими расстройствами и отсутствием эффекта от лечения лекарственными препар</w:t>
            </w:r>
            <w:r>
              <w:t>атами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замена ранее имплантированного однокамерного кардиовертера-дефибриллятора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869420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замена ранее имплантированного двухкамерного кардиовертера-дефибриллятора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замена ранее имплантированного трехкамерного кардиовертера-дефибриллятора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3358" w:type="dxa"/>
            <w:gridSpan w:val="7"/>
          </w:tcPr>
          <w:p w:rsidR="00BD0102" w:rsidRDefault="00FD6D73">
            <w:pPr>
              <w:pStyle w:val="ConsPlusNormal0"/>
              <w:jc w:val="center"/>
              <w:outlineLvl w:val="3"/>
            </w:pPr>
            <w:r>
              <w:t>Торакальная хирургия</w:t>
            </w: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66.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Эндоскопические и эндоваскулярные операции на органах грудной полости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I27.0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первичная легочная гипертензия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атриосептостомия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196674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I37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стеноз клапана легочной артерии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баллонная ангиопластика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Видеоторакоскопические операции на органах грудной полости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J43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эмфизема легкого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видеоторакоскопическая резекция легких при осложненной эмфиземе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67.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Расширенные и реконструктивно-пластические операции на органах грудной полости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J43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эмфизема легкого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пластика гигантских булл легкого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341136</w:t>
            </w:r>
          </w:p>
        </w:tc>
      </w:tr>
      <w:tr w:rsidR="00BD0102">
        <w:tc>
          <w:tcPr>
            <w:tcW w:w="13358" w:type="dxa"/>
            <w:gridSpan w:val="7"/>
          </w:tcPr>
          <w:p w:rsidR="00BD0102" w:rsidRDefault="00FD6D73">
            <w:pPr>
              <w:pStyle w:val="ConsPlusNormal0"/>
              <w:jc w:val="center"/>
              <w:outlineLvl w:val="3"/>
            </w:pPr>
            <w:r>
              <w:t>Травматология и ортопедия</w:t>
            </w: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68.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Реконструктивные и декомпрессивные операции при травмах и заболеваниях позвоночника с резекцией позвонков, корригирующей вертебротомией с использованием протезов тел позвонков и межпозвонковых дисков, костного цемента и остеозамещающих материалов с примене</w:t>
            </w:r>
            <w:r>
              <w:t>нием погружных и наружных фиксирующих устройств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B67, D16, D18, M88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деструкция и деформация (патологический перелом)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мозга, спинномозговых нервов, конского хвоста и их оболочек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восстановление высоты тела позвонка и его опорной функции путем введения костного цемента или биокомпозитных материалов под интраоперационной флюороскопией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186341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M42, M43, M45, M46, M48, M50, M51, M53, M92, M93, M95, Q76.2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дегене</w:t>
            </w:r>
            <w:r>
              <w:t>ративно-дистрофическое поражение межпозвонковых дисков, суставов и связок позвоночника с формированием грыжи диска, деформацией (гипертрофией) суставов и связочного аппарата, нестабильностью сегмента, спондилолистезом, деформацией и стенозом позвоночного к</w:t>
            </w:r>
            <w:r>
              <w:t>анала и его карманов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восстановление формы и функции межпозвонкового диска путем пункционной декомпрессивной нуклеопластики с обязательной интраоперационной флюороскопией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Пластика крупных суставов конечностей с восстановлением целостности внутрисуставных образований, замещением костно-хрящевых дефектов синтетическими и биологическими материалами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M00, M01, M03.0, M12.5, M17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выраженное нарушение функции крупного сустава конеч</w:t>
            </w:r>
            <w:r>
              <w:t>ности любой этиологии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артродез крупных суставов конечностей с различными видами фиксации и остеосинтеза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Реконструктивно-пластические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техники, а также замещением мягкотканных и костных хрящевых дефектов синтетическими и биол</w:t>
            </w:r>
            <w:r>
              <w:t>огическими материалами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M24.6, Z98.1, G80.1, G80.2, M21.0, M21.2, M21.4, M21.5, M21.9, Q68.1, Q72.5, Q72.6, Q72.8, Q72.9, Q74.2, Q74.3, Q74.8, Q77.7, Q87.3, G11.4, G12.1, G80.9, S44, S45, S46, S50, M19.1, M20.1, M20.5, Q05.9, Q66.0, Q66.5, Q66.8, Q68.2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врож</w:t>
            </w:r>
            <w:r>
              <w:t>денные и приобретенные дефекты и деформации стопы и кисти, предплечья различной этиологии у взрослых. Любой этиологии деформации стопы и кисти у детей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артролиз и артродез суставов кисти с различными видами чрескостного, накостного и и</w:t>
            </w:r>
            <w:r>
              <w:t>нтрамедуллярного остеосинтеза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реконструктивно-пластическое хирургическое вмешательство на костях стоп с использованием ауто- и аллотрансплантатов, имплантатов, остеозамещающих материалов, металлоконструкций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Реконструктивно-пластические операции на костях таза, верхних и нижних конечностях с использованием погружных или наружных фиксирующих устройств, синтетических и биологических остеозамещающих материалов, компьютерной навигации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 xml:space="preserve">S70.7, S70.9, S71, S72, S77, </w:t>
            </w:r>
            <w:r>
              <w:t>S79, S42, S43, S47, S49, S50, M99.9, M21.6, M95.1, M21.8, M21.9, Q66, Q78, M86, G11.4, G12.1, G80.9, G80.1, G80.2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 xml:space="preserve">любой этиологии деформации таза, костей верхних и нижних конечностей (угловая деформация не менее 20 градусов, смещение по периферии не менее </w:t>
            </w:r>
            <w:r>
              <w:t>20 мм) любой локализации, в том числе многоуровневые и сопровождающиеся укорочением конечности (не менее 30 мм), стойкими контрактурами суставов. Любой этиологии дефекты костей таза, верхних и нижних конечностей (не менее 20 мм) любой локализации, в том чи</w:t>
            </w:r>
            <w:r>
              <w:t>сле сопровождающиеся укорочением конечности (не менее 30 мм), стойкими контрактурами суставов. Деформации костей таза, бедренной кости у детей со спастическим синдромом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чрескостный остеосинтез с использованием метода цифрового анализа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чрескостный остеосинтез методом компоновок аппаратов с использованием модульной трансформации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корригирующие остеотомии костей верхних и нижних конечностей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комбинированное и последовательное использование чрескостного и блокируемого интрамедуллярного или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накостного остеосинтеза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M24.6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анкилоз крупного сустава в порочном положении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корригирующие остеотомии с фиксацией имплантатами или аппаратами внешней фиксации</w:t>
            </w:r>
          </w:p>
        </w:tc>
        <w:tc>
          <w:tcPr>
            <w:tcW w:w="102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69.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Реконструктивные и декомпрессивные операции при травмах и заболеваниях позвоночника с резекцией позвонков, корригирующей вертебротомией с использованием протезов тел позвонков и межпозвонковых дисков, костного цемента и остеозамещающих материалов с примене</w:t>
            </w:r>
            <w:r>
              <w:t>нием погружных и наружных фиксирующих устройств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A18.0, S12.0, S12.1, S13, S14, S19, S22.0, S22.1, S23, S24, S32.0, S32.1, S33, S34, T08, T09, T85, T91, M80, M81, M82, M86, M85, M87, M96, M99, Q67, Q76.0, Q76.1, Q76.4, Q77, Q76.3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переломы позвонков, поврежд</w:t>
            </w:r>
            <w:r>
              <w:t>ения (разрыв) межпозвонковых дисков и связок позвоночника, деформации позвоночного столба вследствие его врожденной патологии или перенесенных заболеваний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декомпрессивно-стабилизирующее вмешательство с резекцией позвонка, межпозвонков</w:t>
            </w:r>
            <w:r>
              <w:t>ого диска, связочных элементов сегмента позвоночника из вентрального или заднего доступов, репозиционно-стабилизирующий спондилосинтез с использованием костной пластики (спондилодеза), погружных имплантатов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385767</w:t>
            </w: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70.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Эндопротезирование коленных суставов при выраженных деформациях, дисплазии, анкилозах, неправильно сросшихся и несросшихся переломах области сустава, посттравматических вывихах и подвывихах, остеопорозе, в том числе с использованием компьютерной навигации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M17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деформирующий артроз в сочетании с посттравматическими и послеоперационными деформациями конечности на различном уровне и в различных плоскостях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имплантация эндопротеза с одновременной реконструкцией биологической оси конечности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2</w:t>
            </w:r>
            <w:r>
              <w:t>19420</w:t>
            </w: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71.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Эндопротезирование суставов конечностей при выраженных деформациях, дисплазии, анкилозах, неправильно сросшихся и несросшихся переломах области сустава, посттравматических вывихах и подвывихах, остеопорозе и системных заболеваниях, в том числе с</w:t>
            </w:r>
            <w:r>
              <w:t xml:space="preserve"> использованием компьютерной навигации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M16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деформирующий артроз в сочетании с посттравматическими и послеоперационными деформациями конечности на различном уровне и в различных плоскостях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имплантация эндопротеза, в том числе под контр</w:t>
            </w:r>
            <w:r>
              <w:t>олем компьютерной навигации, с одновременной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303401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реконструкцией биологической оси конечности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устранение сложных многоплоскостных деформаций за счет использования чрескостных аппаратов со свойствами пассивной компьютерной навигации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имплантация эндопротеза, в том числе под контролем компьютерной навигации, с предварительным удалением аппаратов внешней фиксации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M16.2, M16.3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деформирующий артроз в сочетании с дисплазией сустава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имплантация специальных диспластических компонентов эндопротеза с костной аутопластикой крыши вертлужной впадины или замещением дефекта крыши опорными блоками из трабекулярного металла укорачивающая остеотомия бедренной кости и имплантация специальных дисп</w:t>
            </w:r>
            <w:r>
              <w:t>ластических компонентов эндопротеза с реконструкцией отводящего механизма бедра путем транспозиции большого вертела</w:t>
            </w:r>
          </w:p>
        </w:tc>
        <w:tc>
          <w:tcPr>
            <w:tcW w:w="102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M16.4, M16.5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посттравматический деформирующий артроз сустава с вывихом или подвывихом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имплантация эндопротеза, в том числе с использованием компьютерной навигации и замещением дефекта костным аутотрансплантатом или опорными блоками из трабекулярного металла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артролиз и управляемое восстановление длины конечности посредством применения аппаратов внешней фиксации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имплантация эндопротеза с замещением дефекта костным аутотрансплантатом или опорными блоками из трабекулярного металла с предварительным удалением аппарата внешней фиксации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72.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Реконструктивные и корригирующие операции при сколиотических деформациях позв</w:t>
            </w:r>
            <w:r>
              <w:t>оночника 3 - 4 степени с применением имплантатов, стабилизирующих систем, аппаратов внешней фиксации, в том числе у детей, в сочетании с аномалией развития грудной клетки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M40, M41, Q67, Q76, Q77.4, Q85, Q87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реберный горб. Врожденные деформации позвоночника</w:t>
            </w:r>
            <w:r>
              <w:t>. Врожденные деформации грудной клетки. Остеохондродисплазия и спондилоэпифизарная дисплазия. Ахондроплазия. Нейрофиброматоз. Синдром Марфана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пластика грудной клетки, в том числе с применением погружных фиксаторов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458167</w:t>
            </w: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73.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Реконструктивные и декомпрессивные операции при травмах и заболеваниях позвоночника с резекцией позвонков, корригирующей вертебротомией с использованием протезов тел позвонков и межпозвонковых дисков, костного цемента и остеозамещающих материалов с примене</w:t>
            </w:r>
            <w:r>
              <w:t>нием погружных и наружных фиксирующих устройств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M42, M43, M45, M46, M48, M50, M51, M53, M92, M93, M95, Q76.2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дегенеративно-дистрофическое поражение межпозвонковых дисков, суставов и связок позвоночника с формированием грыжи диска, деформацией (гипертрофией</w:t>
            </w:r>
            <w:r>
              <w:t>) суставов и связочного аппарата, нестабильностью сегмента, спондилолистезом, деформацией и стенозом позвоночного канала и его карманов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декомпрессивно-стабилизирующее вмешательство с резекцией позвонка, межпозвонкового диска, связочны</w:t>
            </w:r>
            <w:r>
              <w:t>х элементов сегмента позвоночника из заднего или вентрального доступов, с фиксацией позвоночника, с использованием костной пластики (спондилодеза), погружных имплантатов и стабилизирующих систем (ригидных или динамических) при помощи микроскопа, эндоскопич</w:t>
            </w:r>
            <w:r>
              <w:t>еской техники и малоинвазивного инструментария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350513</w:t>
            </w: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74.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Реэндопротезирование суставов конечностей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Z96.6, M96.6, D61, D66, D67, D68, M87.0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глубокая инфекция в области эндопротеза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с помощью ревизионного набора инструментов в</w:t>
            </w:r>
            <w:r>
              <w:t>ременного спейсера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495542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нестабильность компонентов эндопротеза сустава конечности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нестабильных компонентов эндопротеза и костного цемента и имплантация ревизионных эндопротезных систем с замещением костных дефектов аллотрансплантатами или биокомпози</w:t>
            </w:r>
            <w:r>
              <w:t>тными материалами и применением дополнительных средств фиксации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рецидивирующие вывихи и разобщение компонентов эндопротеза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в биомеханически правильном положении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глубокая инфекция в области эндопротеза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</w:t>
            </w:r>
            <w:r>
              <w:t>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хорошо фиксированных компонентов эндопротеза и костного цемента с использованием ревизионного набора инструментов и имплантация импрегнированного антибиотиками артикулирующего или блоковидного спейсера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75.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Реплантация конечностей и их сегментов с применением микрохирургической техники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T11.6, T13.4 - T13.6, T14.5, T14.7, T05, S48, S58, S68, S88, S98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 xml:space="preserve">полное отчленение или неполное отчленение с декомпенсацией кровоснабжения различных сегментов верхней и нижней </w:t>
            </w:r>
            <w:r>
              <w:t>конечности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реплантация (реваскуляризация) отчлененного сегмента верхней или нижней конечности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260389</w:t>
            </w: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Реконструктивно-пластические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техники, а также с замещением мягкотканых и костных хрящевых дефектов синтетическими и био</w:t>
            </w:r>
            <w:r>
              <w:t>логическими материалами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M24.6, Z98.1, G80.1, G80.2, M21.0, M21.2, M21.4, M21.5, M21.9, Q68.1, Q72.5, Q72.6, Q72.8, Q72.9, Q74.2, Q74.3, Q74.8, Q77.7, Q87.3, G11.4, G12.1, G80.9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врожденные и приобретенные дефекты и деформации стопы и кисти различной этиолог</w:t>
            </w:r>
            <w:r>
              <w:t>ии у взрослых. Любая этиология деформации стопы и кисти у детей, сопровождающаяся дефектами тканей, нарушениями соотношений в суставах и костными нарушениями анатомии и функциональных возможностей сегмента (кисти, стопы)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устранение де</w:t>
            </w:r>
            <w:r>
              <w:t>фектов и деформаций методом корригирующих остеотомии, кожной и сухожильно-мышечной пластики, костной ауто- и аллопластики с использованием наружных и внутренних фиксаторов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реконструктивно-пластическое хирургическое вмешательство на костях стопы, кисти, с использованием ауто- и аллотрансплантатов, имплантатов, остеозамещающих материалов, металлоконструкций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Реконструктивно-пластические операции на костях таза, верхних и нижних конечностях с использованием погружных или наружных фиксирующих устройств, синтетических и биологических остеозамещающих материалов, компьютерной навигации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 xml:space="preserve">T94.1, M95.8, M96, M21, M85, </w:t>
            </w:r>
            <w:r>
              <w:t>M21.7, M25.6, M84.1, M84.2, M95.8, Q65, Q68 - Q74, Q77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любая этиология деформации таза, костей верхних и нижних конечностей (угловая деформация не менее 20 градусов, смещение по периферии не менее 20 мм) любой локализации, в том числе многоуровневые и сопр</w:t>
            </w:r>
            <w:r>
              <w:t>овождающиеся укорочением конечности (не менее 30 мм), стойкими контрактурами суставов. Любая этиология дефектов костей таза. Деформации костей таза, бедренной кости у детей со спастическим синдромом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корригирующие остеотомии костей таз</w:t>
            </w:r>
            <w:r>
              <w:t>а, верхних и нижних конечностей</w:t>
            </w:r>
          </w:p>
        </w:tc>
        <w:tc>
          <w:tcPr>
            <w:tcW w:w="102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M25.3, M91, M95.8, Q65.0, Q65.1, Q65.3, Q65.4, Q65.8, M16.2, M16.3, M92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дисплазии, аномалии развития, последствия травм крупных суставов, артрозы, другие юношеские остеохондрозы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реконструкция длинных трубчатых костей при неправильно сросшихся переломах и ложных суставах с использованием остеотомии, костной аутопластики или костных заменителей с остеосинтезом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реконструкция вертлужной впадины при застарелых переломах и переломо-вывихах, требующих корригирующей остеотомии, костной аутопластики или использования костных заменителей с остеосинтезом погружными имплантатами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реконструкция тазобедренного сустава посредством тройной остеотомии таза и транспозиции вертлужной впадины с заданными углами антеверсии и фронтальной инклинации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создание оптимальных взаимоотношений в суставе путем выполнения различных вариантов ост</w:t>
            </w:r>
            <w:r>
              <w:t>еотомий бедренной и большеберцовой костей с изменением их пространственного положения и фиксацией имплантатами или аппаратами внешней фиксации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Микрохирургическая пересадка комплексов тканей с восстановлением их кровоснабжения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T92, T93, T95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глубокий дефект тканей любой локализации. Сегментарный дефект длинных трубчатых костей конечностей. Культя первого луча кисти. Короткие культи трехфаланговых пальцев кисти. Дефект пястных костей и суставов пальцев кисти. Хронический остеомиелит с рубцовыми</w:t>
            </w:r>
            <w:r>
              <w:t xml:space="preserve"> изменениями кожи в зоне поражения. Утрата активной функции мышц верхней конечности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свободная пересадка кровоснабжаемого комплекса тканей с использованием операционного микроскопа и прецессионной техники</w:t>
            </w:r>
          </w:p>
        </w:tc>
        <w:tc>
          <w:tcPr>
            <w:tcW w:w="102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76.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Пластика крупных суставов конечностей с восстановлением целостности внутрисуставных образований, замещением костно-хрящевых дефектов синтетическими и биологическими материалами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M15, M17, M19, M24.1, M87, S83.3, S83.7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 xml:space="preserve">умеренное нарушение анатомии и функции </w:t>
            </w:r>
            <w:r>
              <w:t>крупного сустава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замещение хрящевых, костно-хрящевых и связочных дефектов суставных поверхностей крупных суставов биологическими и синтетическими материалами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199907</w:t>
            </w:r>
          </w:p>
        </w:tc>
      </w:tr>
      <w:tr w:rsidR="00BD0102">
        <w:tc>
          <w:tcPr>
            <w:tcW w:w="13358" w:type="dxa"/>
            <w:gridSpan w:val="7"/>
          </w:tcPr>
          <w:p w:rsidR="00BD0102" w:rsidRDefault="00FD6D73">
            <w:pPr>
              <w:pStyle w:val="ConsPlusNormal0"/>
              <w:jc w:val="center"/>
              <w:outlineLvl w:val="3"/>
            </w:pPr>
            <w:r>
              <w:t>Трансплантация</w:t>
            </w: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77.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Трансплантация почки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N18.5, T86.1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терминальная стадия поражения почек. Врожденный нефротический синдром. Отмирание и отторжение трансплантата почки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трансплантация почки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1299928</w:t>
            </w:r>
          </w:p>
        </w:tc>
      </w:tr>
      <w:tr w:rsidR="00BD0102">
        <w:tc>
          <w:tcPr>
            <w:tcW w:w="13358" w:type="dxa"/>
            <w:gridSpan w:val="7"/>
          </w:tcPr>
          <w:p w:rsidR="00BD0102" w:rsidRDefault="00FD6D73">
            <w:pPr>
              <w:pStyle w:val="ConsPlusNormal0"/>
              <w:jc w:val="center"/>
              <w:outlineLvl w:val="3"/>
            </w:pPr>
            <w:r>
              <w:t>Урология</w:t>
            </w: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78.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Реконструктивно-пластические операции на органах мочеполовой системы, включающие кишечную пластику мочевых путей, реимплантацию мочеточников, пластику мочевых путей с использованием аутологичных лоскутов, коррекцию урогенитальных свищей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N13.0, N13.1, N13.2</w:t>
            </w:r>
            <w:r>
              <w:t>, N35, Q54, Q64.0, Q64.1, Q62.1, Q62.2, Q62.3, Q62.7, C67, N82.1, N82.8, N82.0, N32.2, N33.8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стриктура мочеточника. Стриктура уретры. Сморщенный мочевой пузырь. Гипоспадия. Эписпадия. Экстрофия мочевого пузыря. Врожденный уретерогидронефроз. Врожденный мегауретер. Врожденное уретероцеле, в том числе при удвоении почки. Врожденный пузырно-мочеточни</w:t>
            </w:r>
            <w:r>
              <w:t>ковый рефлюкс. Опухоль мочевого пузыря. Урогенитальный свищ, осложненный, рецидивирующий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уретропластика кожным лоскутом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132634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кишечная пластика мочеточника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уретероцистоанастомоз (операция Боари), в том числе у детей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уретероцистоанастомоз при рецидивных формах уретерогидронефроза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уретероилеосигмостомия у детей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эндоскопическое бужирование и стентирование мочеточника у детей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цистопластика и восстановление уретры при гипоспадии, эписпадии и экстрофии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пластическое ушивание свища с анатомической реконструкцией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аппендикоцистостомия по Митрофанову у детей с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нейрогенным мочевым пузырем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радикальная цистэктомия с кишечной пластикой мочевого пузыря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аугментационная цистопластика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восстановление уретры с использованием реваскуляризированного свободного лоскута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уретропластика лоскутом из слизистой рта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иссечение и закрытие свища женских половых органов (фистулопластика)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Оперативные вмешательства на органах мочеполовой системы с использованием лапароскопической техники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N28.1, Q61.0, N13.0, N13.1, N13.2, N28, I86.1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опухоль предстательной железы. Опухоль</w:t>
            </w:r>
            <w:r>
              <w:t xml:space="preserve"> почки. Опухоль мочевого пузыря. Опухоль почечной лоханки. Прогрессивно растущая киста почки. Стриктура мочеточника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лапаро- и экстраперитонеоскопическая простатэктомия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лапаро- и экстраперитонеоскопическая цистэктомия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лапаро- и ретроперитонеоскопическая тазовая лимфаденэктомия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лапаро- и ретроперитонеоскопическая нефрэктомия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лапаро- и ретроперитонеоскопическое иссечение кисты почки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лапаро- и ретроперитонеоскопическая пластика лоханочно-мочеточникового сегмента, мочеточника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опухоль предстательной железы. Опухоль почки. Опухоль мочевого пузыря. Опухоль почечной лоханки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лапаро- и ретроперитонеоскопическая нефроуретерэктомия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лапаро- и ретроперитонеоскопическая резекция почки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Рецидивные и особо сложные операции на органах мочеполовой системы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N20.0, N20.1, N20.2, N13.0, N3.1, N13.2, Q62.1, Q62.2, Q62.3, Q62.7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камни почек. Камни мочеточника. Камни почек с камнями мочеточника. Стриктура мочеточника. Врожденный уретерогидронефроз. Врожденный мегауретер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перкутанная нефролитолапоксия в сочетании с лазерной литотрипсией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79.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Оперативные вмешательства на органах мочеполовой системы с имплантацией синтетических сложных и сетчатых протезов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R32, N31.2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недержание мочи при напряжении. Несостоятельность сфинктера мочевого пузыря. Атония мочевого пузыря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 xml:space="preserve">петлевая </w:t>
            </w:r>
            <w:r>
              <w:t>пластика уретры с использованием петлевого, синтетического, сетчатого протеза при недержании мочи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196603</w:t>
            </w: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80.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Оперативные вмешательства на органах мочеполовой системы с имплантацией синтетических сложных и сетчатых протезов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N81, R32, N48.4, N13.7, N31.2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пролапс тазовых органов. Недержание мочи при напряжении. Несостоятельность сфинктера мочевого пузыря. Эректильная дисфункция. Пузырно-лоханочный рефлюкс высокой степени у детей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пластика тазового дна с использованием синтетического, се</w:t>
            </w:r>
            <w:r>
              <w:t>тчатого протеза при пролапсе гениталий у женщин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130152</w:t>
            </w:r>
          </w:p>
        </w:tc>
      </w:tr>
      <w:tr w:rsidR="00BD0102">
        <w:tc>
          <w:tcPr>
            <w:tcW w:w="13358" w:type="dxa"/>
            <w:gridSpan w:val="7"/>
          </w:tcPr>
          <w:p w:rsidR="00BD0102" w:rsidRDefault="00FD6D73">
            <w:pPr>
              <w:pStyle w:val="ConsPlusNormal0"/>
              <w:jc w:val="center"/>
            </w:pPr>
            <w:r>
              <w:t>Атония мочевого пузыря</w:t>
            </w:r>
          </w:p>
        </w:tc>
      </w:tr>
      <w:tr w:rsidR="00BD0102">
        <w:tc>
          <w:tcPr>
            <w:tcW w:w="13358" w:type="dxa"/>
            <w:gridSpan w:val="7"/>
          </w:tcPr>
          <w:p w:rsidR="00BD0102" w:rsidRDefault="00FD6D73">
            <w:pPr>
              <w:pStyle w:val="ConsPlusNormal0"/>
              <w:jc w:val="center"/>
              <w:outlineLvl w:val="3"/>
            </w:pPr>
            <w:r>
              <w:t>Хирургия</w:t>
            </w: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81.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Микрохирургические, расширенные, комбинированные и реконструктивно-пластические операции на поджелудочной железе, в том числе лапароскопически ассистированные операции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K86.0 - K86.8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заболевания поджелудочной железы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поджелудоч</w:t>
            </w:r>
            <w:r>
              <w:t>ной железы субтотальная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228728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наложение гепатикоеюноанастомоза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поджелудочной железы эндоскопическая дистальная резекция поджелудочной железы с сохранением селезенки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дистальная резекция поджелудочной железы со спленэктомией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срединная резекция поджелудочной железы (атипичная резекция)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панкреатодуоденальная резекция с резекцией желудка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субтотальная резекция головки поджелудочной железы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продольная панкреатоеюностомия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Микрохирургические и реконструктивно-пластические операции на печени, желчных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D18.0, D13.4, D13.5, B67.0, K76.6, K76.8,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заболевания, врожденные аномалии печени, желчных протоков, воротной вены. Новообразования печени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печени с</w:t>
            </w:r>
            <w:r>
              <w:t xml:space="preserve"> использованием лапароскопической техники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протоках и сосудах печени, в том числе эндоваскулярные операции на сосудах печени и реконструктивные операции на сосудах системы воротной вены, стентирование внутри- и внепеченочных желчных протоков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Q26.5, I85.0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новообразования внутрипеченочных желчных протоков. Новообразования внепеченочных желчных протоков. Новообразования желчного пузыря. Инвазия печени, вызванная эхинококком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одного сегмента печени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сегмента (сегментов) печени с реконструктивно-пластическим компонентом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печени атипичная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эмболизация печени с использованием лекарственных средств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сегмента (сегментов) печени комбинированная с ангиопластикой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абляция при новообразованиях печени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Реконструктивно-пластические, в том числе лапароскопически ассистированные операции на тонкой, толстой кишке и промежности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D12.6, K60.4, N82.2, N82.3, N82.4, K57.2, K59.3, Q43.1, Q43.2, Q43.3, Q52.2, K59.0, K59.3, Z93.2, Z93.3, K55.2, K51, K50.0, K50.1, K50.8, K57.2, K62.3, K62.8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семейный аденоматоз толстой кишки, тотальное поражение всех отделов толстой кишки полипами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</w:t>
            </w:r>
            <w:r>
              <w:t>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реконструктивно-пластическая операция по восстановлению непрерывности кишечника - закрытие стомы с формированием анастомоза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колэктомия с резекцией прямой кишки, мукозэктомией прямой кишки, с формированием тонкокишечного резервуара, илеоректального анастомоза, илеостомия, субтотальная резекция ободочной кишки с</w:t>
            </w:r>
          </w:p>
          <w:p w:rsidR="00BD0102" w:rsidRDefault="00FD6D73">
            <w:pPr>
              <w:pStyle w:val="ConsPlusNormal0"/>
            </w:pPr>
            <w:r>
              <w:t xml:space="preserve">брюшно-анальной резекцией прямой кишки и низведением правых отделов </w:t>
            </w:r>
            <w:r>
              <w:t>ободочной кишки в анальный канал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свищ прямой кишки 3 - 4 степени сложности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иссечение свища, пластика свищевого отверстия полнослойным лоскутом стенки прямой кишки - сегментарная проктопластика, пластика анальных сфинктеров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ректовагинальный (коловагинальный) свищ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иссечение свища с пластикой внутреннего свищевого отверстия сегментом прямой или ободочной кишки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дивертикулярная болезнь ободочной кишки, осложненное течение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ободочной кишки, в том числе с ликвидацией свища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мегадолихоколон, рецидивирующие завороты сигмовидной кишки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ободочной кишки с аппендэктомией, разворотом кишки на 180 градусов, формированием асцендо-ректального а</w:t>
            </w:r>
            <w:r>
              <w:t>настомоза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болезнь Гиршпрунга, мегадолихосигма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ободочной кишки с формированием наданального конце-бокового колоректального анастомоза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хронический толстокишечный стаз в стадии декомпенсации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ободочной кишки с аппендэктомией, разворотом кишки на 180 градусов, формированием асцендо-ректального анастомоза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колостома, илеостома, еюностома, состояние после обструктивной резекции ободочной кишки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реконструктивно-вос</w:t>
            </w:r>
            <w:r>
              <w:t>становительная операция по восстановлению непрерывности кишечника с ликвидацией стомы, формированием анастомоза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врожденная ангиодисплазия толстой кишки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пораженных отделов ободочной и (или) прямой кишки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язвенный колит, тотальное поражение, хроническое непрерывное течение, тяжелая гормонозависимая или гормонорезистентная форма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колпроктэктомия с формированием резервуарного анастомоза, илеостомия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колэктомия с брюшно-анальной резекцией прямой кишки, илеостомия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оставшихся отделов ободочной и прямой кишки, илеостомия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болезнь Крона тонкой, толстой кишки и в форме илеоколита, осложненное течение, тяжелая гормонозависимая или гормонорезистентная форма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колпроктэктомия с формированием резервуарного анастомоза, илеостомия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пораженного участка тонкой и (или) толстой кишки, в том числе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с формированием анастомоза, илеостомия (колостомия)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82.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 новообразований надпочечников и забрюшинного пространства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E27.5, D35.0, D48.3, E26.0, E24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новообразования надпочечников и забрюшинного пространства, заболевания надпочечников, гиперальдостеронизм, гиперкортицизм. Синдром Иценко-Кушинга (кортикостерома)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односторонняя адреналэктомия открытым доступом (лапаротомия, люмботомия</w:t>
            </w:r>
            <w:r>
              <w:t>, торакофренолапаротомия)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249690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параганглиомы открытым доступом (лапаротомия, люмботомия, торакофренолапаротомия)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эндоскопическое удаление параганглиомы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аортокавальная лимфаденэктомия лапаротомным доступом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эндоскопическая адреналэктомия с опухолью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двусторонняя эндоскопическая адреналэктомия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двусторонняя эндоскопическая адреналэктомия с опухолями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аортокавальная лимфаденэктомия эндоскопическая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83.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Микрохирургические, расширенные, комбинированные и реконструктивно-пластические операции на поджелудочной железе, в том числе лапароскопически ассистированные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K86.0 - K86.8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заболевания поджелудочной железы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панкреатодуоденальная резекция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240008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тотальная панкреатодуоденэктомия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Микрохирургические и реконструктивно-пластические операции на печени, желчных протоках и сосудах печени, в том числе эндоваскулярные операции на сосудах печени, и реконструктивные операции на сосудах системы воротной вены, стентирование внутри- и внепечено</w:t>
            </w:r>
            <w:r>
              <w:t>чных желчных протоков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D18.0, D13.4, D13.5, B67.0, K76.6, K76.8, Q26.5, I85.0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 xml:space="preserve">заболевания, врожденные аномалии печени, желчных протоков, воротной вены. Новообразования печени. Новообразования внутрипеченочных желчных протоков. Новообразования внепеченочных </w:t>
            </w:r>
            <w:r>
              <w:t>желчных протоков. Новообразования желчного пузыря. Инвазия печени, вызванная эхинококком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эндоваскулярная окклюзирующая операция на сосудах печени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гемигепатэктомия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двух и более сегментов печени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реконструктивная гепатикоеюностомия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портокавальное шунтирование. Операции азигопортального разобщения. Трансъюгулярное внутрипеченочное портосистемное шунтирование (TIPS)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Реконструктивно-пластические, в том числе лапароскопически ассистированные операции на прямой кишке и промежности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L05.9, L62.3, N81.6, K62.8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пресакральная киста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иссечение пресакральной кисты парасакральным или комбинированным доступом</w:t>
            </w:r>
            <w:r>
              <w:t xml:space="preserve"> с удалением копчика, в том числе с пластикой свищевого отверстия полнослойным лоскутом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стенки прямой кишки и (или) пластикой тазового дна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опущение мышц тазового дна с выпадением органов малого таза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ликвидация ректоцеле, в том числе с циркулярной эндоректальной проктопластикой по методике Лонго, пластика ректовагинальной перегородки имплантатом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ректопексия с пластикой тазового дна имплантатом, заднепетлевая ректопексия, шовная ректопексия, операция Делорма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недостаточность анального сфинктера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создание сфинктера из поперечно-полосатых мышц с реконструкцией запирательного аппарата прямой кишки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Реконструктивно-пластические операции на пищеводе, желудке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K22.5, K22.2, K22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приобретенный дивертикул пищевода, ахалазия кардиальной части пищевода, рубцовые стриктуры пищевода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иссечение дивертикула пищевода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пластика пищевода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эозофагокардиомиотомия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экстирпация пищевода с пластикой, в том числе лапароскопическая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84.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Реконструктивно-пластические операции на поджелудочной железе, печени и желчных протоках, пищеводе, желудке, тонкой и толстой кишке, операции на надпочечниках и при новообразованиях забрюшинного пространства с использованием робототехники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D12.4, D12.6, D13</w:t>
            </w:r>
            <w:r>
              <w:t>.1, D13.2, D13.3, D13.4, D13.5, K76.8, D18.0, D20, D35.0, D73.4, K21, K25, K26, K59.0, K59.3, K63.2, K62.3, K86.0 - K86.8, E24, E26.0, E27.5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гастроэзофагеальная рефлюксная болезнь.</w:t>
            </w:r>
          </w:p>
          <w:p w:rsidR="00BD0102" w:rsidRDefault="00FD6D73">
            <w:pPr>
              <w:pStyle w:val="ConsPlusNormal0"/>
            </w:pPr>
            <w:r>
              <w:t>Язвенная болезнь желудка. Язвенная болезнь двенадцатиперстной кишки. Новооб</w:t>
            </w:r>
            <w:r>
              <w:t>разования желудка. Новообразования двенадцатиперстной кишки. Новообразования тонкой кишки. Новообразования толстой кишки. Киста печени. Гемангиома печени. Новообразования поджелудочной железы. Новообразования надпочечника. Киста селезенки. Неорганное забрю</w:t>
            </w:r>
            <w:r>
              <w:t>шинное новообразование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реконструктивно-пластические,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422517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органосохраняющие операции с применением робототехники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3358" w:type="dxa"/>
            <w:gridSpan w:val="7"/>
          </w:tcPr>
          <w:p w:rsidR="00BD0102" w:rsidRDefault="00FD6D73">
            <w:pPr>
              <w:pStyle w:val="ConsPlusNormal0"/>
              <w:jc w:val="center"/>
              <w:outlineLvl w:val="3"/>
            </w:pPr>
            <w:r>
              <w:t>Челюстно-лицевая хирургия</w:t>
            </w: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85.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Реконструктивно-пластические операции при врожденных пороках развития черепно-челюстно-лицевой области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Q36.9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врожденная полная односторонняя расщелина верхней губы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реконструктивная хейлоринопластика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173786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L91, M96, M95.0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рубцовая деформация верхней губы и концевого отдела носа после ранее проведенной хейлоринопластики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хирургическая коррекция рубцовой деформации верхней губы и носа местными тканями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Q35.1, M96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послеоперационный дефект твердого неба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пластика твердого неба лоскутом на ножке из прилегающих участков (из щеки, языка, верхней губы, носогубной складки)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реконструктивно-пластическая операция с использованием реваскуляризированного лоскута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Q35, Q38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врожденная и приобретенная небно-глоточная недостаточность различного генеза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реконструктивная операция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при небно-глоточной недостаточности</w:t>
            </w:r>
          </w:p>
          <w:p w:rsidR="00BD0102" w:rsidRDefault="00FD6D73">
            <w:pPr>
              <w:pStyle w:val="ConsPlusNormal0"/>
            </w:pPr>
            <w:r>
              <w:t>(велофарингопластика, комбинированная повторная урановелофарингопластика, сфинктерная фарингопластика)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Q18, Q30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врожденная расщелина носа, лица: косая, поперечная, срединная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хирургическое устранение расщелины, в том числе методом контурной пластики с использованием трансплантационных и имплантационных материалов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K07.0, K07.1, K07.2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аномалии челюстно-лицевой области, включая аномалии прикуса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хирургическое устранение аномалий челюстно-лицевой области путем остеотомии и перемещения суставных дисков и зубочелюстных комплексов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Реконструктивно-пластические операции по устранению обширных дефектов и деформаций мягких тканей, отдельных анатомическ</w:t>
            </w:r>
            <w:r>
              <w:t>их зон и (или) структур головы, лица и шеи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M95.1, Q87.0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субтотальный дефект и деформация ушной раковины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пластика с использованием тканей из прилегающих к ушной раковине участков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Q18.5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микростомия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пластическое устранение микростомы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Q18.4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макростомия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пластическое устранение макростомы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Реконструктивно-пластические, микрохирургические и комбинированные операции при лечении новообразований мягких тканей и (или) костей лицевого скелета с одномоментным пластическим устранением образовавшегося раневого дефекта или замещением его с помощью сло</w:t>
            </w:r>
            <w:r>
              <w:t>жного челюстно-лицевого протезирования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D11.0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доброкачественное новообразование околоушной слюнной железы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новообразования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Реконструктивно-пластические, микрохирургические и комбинированные операции при лечении новообразований мягких тканей и (или) костей лицевого скелета с одномоментным пластическим устранением образовавшегося раневого дефекта или замещением его с помощью сло</w:t>
            </w:r>
            <w:r>
              <w:t>жного челюстно-лицевого протезирования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D11.9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новообразование околоушной слюнной железы с распространением в прилегающие области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новообразования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D16.4, D16.5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доброкачественные новообразования челюстей и послеоперационные дефекты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новообразования с одномоментным устранением дефекта с использованием трансплантационных и имплантационных материалов, в том числе и трансплантатов на сосудистой ножке и челюстно-лицевых протезов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T90.2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последствия переломов черепа и костей лицевого скелета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устранение дефектов и деформаций с использованием трансплантационных и имплантационных материалов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3358" w:type="dxa"/>
            <w:gridSpan w:val="7"/>
          </w:tcPr>
          <w:p w:rsidR="00BD0102" w:rsidRDefault="00FD6D73">
            <w:pPr>
              <w:pStyle w:val="ConsPlusNormal0"/>
              <w:jc w:val="center"/>
              <w:outlineLvl w:val="3"/>
            </w:pPr>
            <w:r>
              <w:t>Эндокринология</w:t>
            </w: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86.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Терапевтическое лечение сахарного диабета и его сосудистых осложнений (нефропатии, нейропатии, диабетической стопы, ишемических поражений сердца и головного мозга), включая заместительную инсулиновую терапию системами постоянной подкожной инфузии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E10.9, E1</w:t>
            </w:r>
            <w:r>
              <w:t>1.9, E13.9, E14.9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сахарный диабет с нестандартным течением, синдромальные, моногенные формы сахарного диабета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комплексное лечение, включая персонализированную терапию сахарного диабета на основе молекулярно-генетических, иммунологич</w:t>
            </w:r>
            <w:r>
              <w:t>еских, гормональных и биохимических методов диагностики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254683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E10.2, E10.4, E10.5, E10.7, E11.2, E11.4, E11.5, E11.7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сахарный диабет 1-го и 2-го типа с поражением почек, неврологическими нарушениями, нарушениями периферического кровообращения и множественными осложнениями, синдромом диабетической стопы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комплексное лечение, включая установку средст</w:t>
            </w:r>
            <w:r>
              <w:t>в суточного мониторирования гликемии с компьютерным анализом вариабельности суточной гликемии и нормализацией показателей углеводного обмена системой непрерывного введения инсулина (инсулиновая помпа)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87.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Комплексное лечение тяжелых форм АКТГ-синдрома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E24.3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эктопический АКТГ-синдром (с выявленным источником эктопической секреции)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хирургическое лечение с последующим иммуногистохимическим исследованием ткани удаленной опухоли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144485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E24.9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синдром Иценко - Кушинга неуточненный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хирургическое лечение гиперкортицизма с проведением двухсторонней адреналэктомии, применением аналогов соматостатина пролонгированного действия, блокаторов стероидогенеза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88.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Гастроинтестинальные комбинированные рестриктивно-шунтирующие операции, Рестриктивная гастропластика: Продольная резекция желудка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E66.0, E66.1, E66.2, E66.8, E66.9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ИМТ &gt; 50 кг/м</w:t>
            </w:r>
            <w:r>
              <w:rPr>
                <w:vertAlign w:val="superscript"/>
              </w:rPr>
              <w:t>2</w:t>
            </w:r>
            <w:r>
              <w:t xml:space="preserve"> при наличии сопутствующих заболеваний:</w:t>
            </w:r>
          </w:p>
          <w:p w:rsidR="00BD0102" w:rsidRDefault="00FD6D73">
            <w:pPr>
              <w:pStyle w:val="ConsPlusNormal0"/>
            </w:pPr>
            <w:r>
              <w:t>обструктивное апноэ сна (047.3), дыхат</w:t>
            </w:r>
            <w:r>
              <w:t>ельная недостаточность 2 - 3 степени (396 - 96.9), остеоартроз 3 - 4 стадии (M17, M16), СД2/НТГ/НГН (E11 - 11.9 в возрасте 18 - 60 лет)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продольная резекция желудка лапароскопическая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372313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билиопанкреатическое шунтирование лапароскопическое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гастрошунтирование лапароскопическое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</w:tbl>
    <w:p w:rsidR="00BD0102" w:rsidRDefault="00BD0102">
      <w:pPr>
        <w:pStyle w:val="ConsPlusNormal0"/>
        <w:sectPr w:rsidR="00BD0102">
          <w:headerReference w:type="default" r:id="rId178"/>
          <w:footerReference w:type="default" r:id="rId179"/>
          <w:headerReference w:type="first" r:id="rId180"/>
          <w:footerReference w:type="first" r:id="rId181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ind w:firstLine="540"/>
        <w:jc w:val="both"/>
      </w:pPr>
      <w:r>
        <w:t>--------------------------------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630" w:name="P15774"/>
      <w:bookmarkEnd w:id="630"/>
      <w:r>
        <w:t>&lt;1&gt; Высокотехнологичная медицинская помощь.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631" w:name="P15775"/>
      <w:bookmarkEnd w:id="631"/>
      <w:r>
        <w:t>&lt;2&gt; Международная статистическая классификация болезней и проблем, связанных со здоровьем (10-й пересмотр).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632" w:name="P15776"/>
      <w:bookmarkEnd w:id="632"/>
      <w:r>
        <w:t>&lt;3&gt; Нормативы финансовых затрат на единицу объема предоставления медици</w:t>
      </w:r>
      <w:r>
        <w:t>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Федерации, в которых расположены медицинские организации, оказывающие высокотехнол</w:t>
      </w:r>
      <w:r>
        <w:t xml:space="preserve">огичную медицинскую помощь, и включают в себя расходы на заработную плату, начисления на оплату труда, прочие выплаты, приобретение лекарственных средств, расходных материалов, продуктов питания, мягкого инвентаря, медицинского инструментария, реактивов и </w:t>
      </w:r>
      <w:r>
        <w:t>химикатов, прочих материальных запасов, расходы на оплату стоимости лабораторных и инструментальных исследований, проводимых в других учреждениях (при отсутствии в медицинской организации лаборатории и диагностического оборудования), организации питания (п</w:t>
      </w:r>
      <w:r>
        <w:t>ри отсутствии организованного питания в медицинской организации), расходы на оплату услуг связи, транспортных услуг, включая расходы на использование беспилотных авиационных систем (транспортных средств) для транспортировки биоматериалов, лекарственных пре</w:t>
      </w:r>
      <w:r>
        <w:t>паратов и иных медицинских грузов, коммунальных услуг, работ и услуг по содержанию имущества, расходы на арендную плату, в том числе за пользование имуществом, финансовую аренду объектов (лизинг), а также выкуп предмета лизинга, оплату программного обеспеч</w:t>
      </w:r>
      <w:r>
        <w:t>ения и прочих услуг, социальное обеспечение работников медицинских организаций, установленное законодательством Российской Федерации, прочие расходы, расходы на приобретение основных средств.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633" w:name="P15777"/>
      <w:bookmarkEnd w:id="633"/>
      <w:r>
        <w:t>&lt;4&gt; Высокотехнологичная медицинская помощь оплачивается с примен</w:t>
      </w:r>
      <w:r>
        <w:t>ением коэффициента дифференциации к доле заработной платы в составе норматива финансовых затрат на единицу объема медицинской помощи: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1-я группа - 38%; 2-я группа - 44%; 3-я группа - 19%; 4-я группа - 20%; 5-я группа - 25%; 6-я группа - 35%; 7-я группа - 8%; 8-я группа - 55%; 9-я группа - 38%; 10-я группа - 53%; 11-я группа - 32%; 12-я группа - 29%; 13-я группа - 23%; 14-я группа - 20%; </w:t>
      </w:r>
      <w:r>
        <w:t>15-я группа - 20%; 16-я группа - 42%; 17-я группа - 32%; 18-я группа - 2%; 19-я группа - 25%; 20-я группа - 34%; 21-я группа - 29%; 22-я группа - 59%; 23-я группа - 41%; 24-я группа - 27%; 25-я группа - 42%; 26-я группа - 40%; 27-я группа - 39%; 28-я групп</w:t>
      </w:r>
      <w:r>
        <w:t xml:space="preserve">а - 26%; 29-я группа - 30%; 30-я группа - 23%; 31-я группа - 49%; 32-я группа - 40%; 33-я группа - 39%; 34-я группа - 28%; 35-я группа - 10%; 36-я группа - 44%; 37-я группа - 32%; 38-я группа - 47%; 39-я группа - 43%; 40-я группа - 26%; 41-я группа - 38%; </w:t>
      </w:r>
      <w:r>
        <w:t xml:space="preserve">42-я группа - 25%; 43-я группа - 22%; 44-я группа - 34%; 45-я группа - 22%; 46-я группа - 46%; 57-я группа - 40%; 48-я группа - 9%; 49-я группа - 8%; 50-я группа - 7%; 51-я группа - 17%; 52-я группа - 42%; 53-я группа - 57%; 54-я группа - 21%; 55-я группа </w:t>
      </w:r>
      <w:r>
        <w:t>- 13%; 56-я группа - 17%; 57-я группа - 12%; 58-я группа - 14%; 59-я группа - 4%; 60-я группа - 2%; 61-я группа - 12%; 62-я группа - 8%; 63-я группа - 22%; 64-я группа - 6%; 65-я группа - 4%; 66-я группа - 21%; 67-я группа - 18%; 68-я группа - 28%; 69-я гр</w:t>
      </w:r>
      <w:r>
        <w:t>уппа - 37%; 70-я группа - 26%; 71-я группа - 49%; 72-я группа - 10%; 73-я группа - 15%; 74-я группа - 12%; 75-я группа - 15%; 76-я группа - 12%; 77-я группа - 14%; 78-я группа - 33%; 79-я группа - 36%; 80-я группа - 18%; 81-я группа - 23%; 82-я группа - 30</w:t>
      </w:r>
      <w:r>
        <w:t>%; 83-я группа - 24%; 84-я группа - 13%; 85-я группа - 36%; 86-я группа - 20%; 87-я группа - 36%; 88-я группа - 12%.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Title0"/>
        <w:jc w:val="center"/>
        <w:outlineLvl w:val="2"/>
      </w:pPr>
      <w:bookmarkStart w:id="634" w:name="P15780"/>
      <w:bookmarkEnd w:id="634"/>
      <w:r>
        <w:t>Раздел II.</w:t>
      </w:r>
    </w:p>
    <w:p w:rsidR="00BD0102" w:rsidRDefault="00FD6D73">
      <w:pPr>
        <w:pStyle w:val="ConsPlusTitle0"/>
        <w:jc w:val="center"/>
      </w:pPr>
      <w:r>
        <w:t>Перечень видов высокотехнологичной медицинской</w:t>
      </w:r>
    </w:p>
    <w:p w:rsidR="00BD0102" w:rsidRDefault="00FD6D73">
      <w:pPr>
        <w:pStyle w:val="ConsPlusTitle0"/>
        <w:jc w:val="center"/>
      </w:pPr>
      <w:r>
        <w:t>помощи, не включенных в базовую программу обязательного</w:t>
      </w:r>
    </w:p>
    <w:p w:rsidR="00BD0102" w:rsidRDefault="00FD6D73">
      <w:pPr>
        <w:pStyle w:val="ConsPlusTitle0"/>
        <w:jc w:val="center"/>
      </w:pPr>
      <w:r>
        <w:t>медицинского страхования</w:t>
      </w:r>
      <w:r>
        <w:t>, финансовое обеспечение которых</w:t>
      </w:r>
    </w:p>
    <w:p w:rsidR="00BD0102" w:rsidRDefault="00FD6D73">
      <w:pPr>
        <w:pStyle w:val="ConsPlusTitle0"/>
        <w:jc w:val="center"/>
      </w:pPr>
      <w:r>
        <w:t>осуществляется за счет субсидий из бюджета Федерального</w:t>
      </w:r>
    </w:p>
    <w:p w:rsidR="00BD0102" w:rsidRDefault="00FD6D73">
      <w:pPr>
        <w:pStyle w:val="ConsPlusTitle0"/>
        <w:jc w:val="center"/>
      </w:pPr>
      <w:r>
        <w:t>фонда обязательного медицинского страхования федеральным</w:t>
      </w:r>
    </w:p>
    <w:p w:rsidR="00BD0102" w:rsidRDefault="00FD6D73">
      <w:pPr>
        <w:pStyle w:val="ConsPlusTitle0"/>
        <w:jc w:val="center"/>
      </w:pPr>
      <w:r>
        <w:t>государственным учреждениям и медицинским организациям</w:t>
      </w:r>
    </w:p>
    <w:p w:rsidR="00BD0102" w:rsidRDefault="00FD6D73">
      <w:pPr>
        <w:pStyle w:val="ConsPlusTitle0"/>
        <w:jc w:val="center"/>
      </w:pPr>
      <w:r>
        <w:t>частной системы здравоохранения, бюджетных ассигнований</w:t>
      </w:r>
    </w:p>
    <w:p w:rsidR="00BD0102" w:rsidRDefault="00FD6D73">
      <w:pPr>
        <w:pStyle w:val="ConsPlusTitle0"/>
        <w:jc w:val="center"/>
      </w:pPr>
      <w:r>
        <w:t>федерального бюджета в целях предоставления субсидий</w:t>
      </w:r>
    </w:p>
    <w:p w:rsidR="00BD0102" w:rsidRDefault="00FD6D73">
      <w:pPr>
        <w:pStyle w:val="ConsPlusTitle0"/>
        <w:jc w:val="center"/>
      </w:pPr>
      <w:r>
        <w:t>бюджетам субъектов Российской Федерации на</w:t>
      </w:r>
    </w:p>
    <w:p w:rsidR="00BD0102" w:rsidRDefault="00FD6D73">
      <w:pPr>
        <w:pStyle w:val="ConsPlusTitle0"/>
        <w:jc w:val="center"/>
      </w:pPr>
      <w:r>
        <w:t>софинансирование расходов, возникающих при оказании</w:t>
      </w:r>
    </w:p>
    <w:p w:rsidR="00BD0102" w:rsidRDefault="00FD6D73">
      <w:pPr>
        <w:pStyle w:val="ConsPlusTitle0"/>
        <w:jc w:val="center"/>
      </w:pPr>
      <w:r>
        <w:t>гражданам Российской Федерации высокотехнологичной</w:t>
      </w:r>
    </w:p>
    <w:p w:rsidR="00BD0102" w:rsidRDefault="00FD6D73">
      <w:pPr>
        <w:pStyle w:val="ConsPlusTitle0"/>
        <w:jc w:val="center"/>
      </w:pPr>
      <w:r>
        <w:t>медицинской помощи, и бюджетных ассигнований бюджетов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sectPr w:rsidR="00BD0102">
          <w:headerReference w:type="default" r:id="rId182"/>
          <w:footerReference w:type="default" r:id="rId183"/>
          <w:headerReference w:type="first" r:id="rId184"/>
          <w:footerReference w:type="first" r:id="rId185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88"/>
        <w:gridCol w:w="2721"/>
        <w:gridCol w:w="964"/>
        <w:gridCol w:w="2835"/>
        <w:gridCol w:w="1982"/>
        <w:gridCol w:w="2948"/>
        <w:gridCol w:w="1020"/>
      </w:tblGrid>
      <w:tr w:rsidR="00BD0102">
        <w:tc>
          <w:tcPr>
            <w:tcW w:w="888" w:type="dxa"/>
          </w:tcPr>
          <w:p w:rsidR="00BD0102" w:rsidRDefault="00FD6D73">
            <w:pPr>
              <w:pStyle w:val="ConsPlusNormal0"/>
              <w:jc w:val="center"/>
            </w:pPr>
            <w:r>
              <w:t xml:space="preserve">N группы ВМП </w:t>
            </w:r>
            <w:hyperlink w:anchor="P18442" w:tooltip="&lt;1&gt; Высокотехнологичная медицинская помощь. сахарный диабет 2-го типа с морбидным ожирением, с индексом массы тела, равным и более 40 кг/м2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721" w:type="dxa"/>
          </w:tcPr>
          <w:p w:rsidR="00BD0102" w:rsidRDefault="00FD6D73">
            <w:pPr>
              <w:pStyle w:val="ConsPlusNormal0"/>
              <w:jc w:val="center"/>
            </w:pPr>
            <w:r>
              <w:t>Наименование вида высокотехнологичной медицинской помощи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  <w:jc w:val="center"/>
            </w:pPr>
            <w:r>
              <w:t xml:space="preserve">Коды по МКБ-10 </w:t>
            </w:r>
            <w:hyperlink w:anchor="P18443" w:tooltip="&lt;2&gt; Международная статистическая классификация болезней и проблем, связанных со здоровьем (10-й пересмотр)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2835" w:type="dxa"/>
          </w:tcPr>
          <w:p w:rsidR="00BD0102" w:rsidRDefault="00FD6D73">
            <w:pPr>
              <w:pStyle w:val="ConsPlusNormal0"/>
              <w:jc w:val="center"/>
            </w:pPr>
            <w:r>
              <w:t>Модель пациента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  <w:jc w:val="center"/>
            </w:pPr>
            <w:r>
              <w:t>Вид лечения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  <w:jc w:val="center"/>
            </w:pPr>
            <w:r>
              <w:t>Метод лечения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  <w:jc w:val="center"/>
            </w:pPr>
            <w:r>
              <w:t xml:space="preserve">Средний норматив финансовых затрат на единицу объема медицинской помощи </w:t>
            </w:r>
            <w:hyperlink w:anchor="P18444" w:tooltip="&lt;3&gt;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, в ко">
              <w:r>
                <w:rPr>
                  <w:color w:val="0000FF"/>
                </w:rPr>
                <w:t>&lt;3&gt;</w:t>
              </w:r>
            </w:hyperlink>
            <w:r>
              <w:t xml:space="preserve">, </w:t>
            </w:r>
            <w:hyperlink w:anchor="P18445" w:tooltip="&lt;4&gt; Высокотехнологичная медицинская помощь, оказываемая в федеральных медицинских организациях и в медицинских организациях частной системы здравоохранения, оплачивается с применением коэффициента дифференциации к доле заработной платы в структуре среднего нор">
              <w:r>
                <w:rPr>
                  <w:color w:val="0000FF"/>
                </w:rPr>
                <w:t>&lt;4&gt;</w:t>
              </w:r>
            </w:hyperlink>
            <w:r>
              <w:t>, рублей</w:t>
            </w: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  <w:jc w:val="center"/>
            </w:pPr>
            <w:r>
              <w:t>7</w:t>
            </w:r>
          </w:p>
        </w:tc>
      </w:tr>
      <w:tr w:rsidR="00BD0102">
        <w:tc>
          <w:tcPr>
            <w:tcW w:w="13358" w:type="dxa"/>
            <w:gridSpan w:val="7"/>
          </w:tcPr>
          <w:p w:rsidR="00BD0102" w:rsidRDefault="00FD6D73">
            <w:pPr>
              <w:pStyle w:val="ConsPlusNormal0"/>
              <w:jc w:val="center"/>
              <w:outlineLvl w:val="3"/>
            </w:pPr>
            <w:r>
              <w:t>Акушерство и гинекология</w:t>
            </w: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1.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Комплексное лечение фето-фетального синдрома, гемолитической болезни плода, синдрома фето-аморфуса, асцита, гидронефроза почек, гидроторакса, гидроцефалии, клапана задней уретры у плода, диафрагмальной грыжи, крестцово-копчиковой тератомы, хорионангиомы, с</w:t>
            </w:r>
            <w:r>
              <w:t>пинно-мозговой грыжи с применением фетальной хирургии, включая лазерную коагуляцию анастомозов, внутриутробное переливание крови плоду, баллонная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O43.0, O31.2, O31.8, P02.3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монохориальная двойня с синдромом фето-фетальной трансфузии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л</w:t>
            </w:r>
            <w:r>
              <w:t>азерная коагуляция анастомозов при синдроме фето-фетальной трансфузии, фетоскопия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312549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O36.2, O36.0, P00.2, P60, P61.8, P56.0, P56.9, P83.2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водянка плода (асцит, гидроторакс)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кордоцентез с определением группы крови и резус-фактора плода, фетального гемоглобина, гематокрита, билирубина в пуповинной крови в момент проведения кордоцентеза, заготовка отмытых эритроцитов с последующим внутриутробным переливанием крови плоду под конт</w:t>
            </w:r>
            <w:r>
              <w:t>ролем ультразвуковой фетометрии, доплерометрии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O33.7, O35.9, O40, Q33.0, Q36.2, Q62,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пороки развития плода, требующие антенатального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антенатальные пункционные методики для обеспечения оттока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тампонада трахеи и другие хирургические методы лечения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Q64.2, Q03, Q79.0, Q05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хирургического лечения в виде пункционных методик с возможностью дренирования (гидронефроз почек, гидроцефалия, клапан задней уретры) и баллонная тампонада трахеи при диафрагмаль</w:t>
            </w:r>
            <w:r>
              <w:t>ной грыже, коагуляция крестцово-копчиковой тератомы, хорионангиомы и оперативное лечение спинно-мозговой грыжи на открытой матке</w:t>
            </w:r>
          </w:p>
        </w:tc>
        <w:tc>
          <w:tcPr>
            <w:tcW w:w="1982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жидкости с последующим дренированием при состояниях, угрожающих жизни плода, баллонная тампонада трахеи при диафрагмальной гры</w:t>
            </w:r>
            <w:r>
              <w:t>же, коагуляция крестцово-копчиковой тератомы, хорионангиомы и оперативное лечение спинно-мозговой грыжи на открытой матке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органосохраняющее лечение пороков развития гениталий и мочевыделительной системы у женщин, включая лапароскопическую сальпинго-стомато-пластику, ретроградную гистерорезектоскопию, операции влагалищным доступом с лапароскопической ассистенцией</w:t>
            </w:r>
            <w:r>
              <w:t>, реконструкцию влагалища с использованием синтетических имплантатов, кольпопоэза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Q43.7, Q50, Q51, Q52, Q56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врожденные аномалии (пороки развития) тела и шейки матки, в том числе с удвоением тела матки и шейки матки, с двурогой маткой, с агенезией и аплазие</w:t>
            </w:r>
            <w:r>
              <w:t>й шейки матки. Врожденные ректовагинальные и уретровагинальные свищи. Урогенитальный синус с врожденной аномалией клитора. Врожденные аномалии вульвы с атопическим расположением половых органов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реконструктивно-пластические, органосохр</w:t>
            </w:r>
            <w:r>
              <w:t>аняющие операции на внутренних и наружных половых органах эндоскопическим, влагалищным и абдоминальным доступом и их комбинацией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врожденное отсутствие влагалища, замкнутое рудиментарное влагалище при удвоении матки и влагалища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комбинированное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коррекция пороков развития влагалища методом комплексного кольпопоэза с применением реконструктивно-пластических операций лапароскопическим доступом с аутотрансплантацией тканей и последующим индивидуальным подбором гормональной терапии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женский псевдогермафродитизм, неопределенность пола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феминизирующая пластика наружных половых органов и формирование влагалища с использованием лапароскопического доступа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комбинированное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хирургическое удаление гонад, формирование влагалища методом комплексного кольпопоэза с последующим индивидуальным подбором гормональной терапии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Комплексное лечение при задержке полового созревания у женщин, подтвержденной молекулярно- и иммуногенетическими методами, включающее гормональные, иммунологические, физические и малоинвазивные хирургические методы лечения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E23.0, E28.3, E30.0, E30.9, E34.5</w:t>
            </w:r>
            <w:r>
              <w:t>, E89.3, Q50.0, Q87.1, Q96, Q97.2, Q97.3, Q97.8, Q97.9, Q99.0, Q99.1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задержка полового созревания, обусловленная первичным эстрогенным дефицитом, в том числе при наличии мужской (Y) хромосомы в кариотипе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половых желез (дисген</w:t>
            </w:r>
            <w:r>
              <w:t>етичных гонад, тестикулов) с использованием лапароскопического доступа, реконструктивно-пластические феминизирующие операции с последующим подбором гормонального лечения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половых желез (дисгенетичных гонад, тестикулов) с использованием лапароскопического доступа, реконструктивно-пластические операции лапароскопическим доступом с аутотрансплантацией тканей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половых желез (дисгенетичных гонад, тестикулов) с использованием лапароскопического доступа, применение кольпопоэза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2.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Неинвазивное и малоинвазивное хирургическое органосохраняющее лечение миомы матки, аденомиоза (узловой формы) у женщин с приме</w:t>
            </w:r>
            <w:r>
              <w:t>нением реконструктивно-пластических операций, органосохраняющие операции при родоразрешении у женщин с миомой матки больших размеров, с истинным приращением плаценты, эмболизации маточных артерий и ультразвуковой абляции под ультразвуковым контролем и (или</w:t>
            </w:r>
            <w:r>
              <w:t>) контролем магнитно-резонансной томографии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D25, N80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множественная узловая форма аденомиоза, требующая хирургического лечения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ультразвуковая абляция под контролем магнитно-резонансной томографии или ультразвуковым контролем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241592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эндоваскулярная окклюзия маточных артерий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O34.1, O34.2, O43.2, O44.0.0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миома матки больших размеров во время беременности, истинное вращение плаценты, в том числе при предлежании плаценты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проведение органосохраняющих операций, в том числе метропластики, управляемой баллонной тампонады аорты, эндоваскулярной окклюзии магистральных сосудов, в том числе маточных, внутренних или общих подвздошных артерий при абдоминальном родоразрешении с контр</w:t>
            </w:r>
            <w:r>
              <w:t>олем лучевых ((в том числе магнитно резонансная томография) методов исследования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3.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Хирургическое лечение распространенного эндометриоза, пороков развития и опухолей гениталий, пролапса гениталий у женщин с использованием робототехники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D25, D26.0, D26.7, D27, D28, N80, N81, N99.3, N39.4, Q51, Q56.0, Q56.2, Q56.3, Q56.4, Q96.3, Q97.3, Q99.0, E34.5, E30.0, E30.9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доброкачественная опухоль шейки матки, яичников, вульвы у женщин репродуктивного возраста. Гигантская миома матки у женщин репрод</w:t>
            </w:r>
            <w:r>
              <w:t>уктивного возраста.</w:t>
            </w:r>
          </w:p>
          <w:p w:rsidR="00BD0102" w:rsidRDefault="00FD6D73">
            <w:pPr>
              <w:pStyle w:val="ConsPlusNormal0"/>
            </w:pPr>
            <w:r>
              <w:t>Наружный эндометриоз, распространенная форма с вовлечением в патологический процесс крестцово-маточных связок, смежных органов малого таза и других органов брюшной полости. Врожденные аномалии (пороки развития) тела и шейки матки, в том</w:t>
            </w:r>
            <w:r>
              <w:t xml:space="preserve"> числе с удвоением тела матки, с удвоением шейки матки, с двурогой маткой, с агенезией и аплазией шейки; с врожденным ректовагинальным и уретровагинальным свищом, урогенитальным синусом, с врожденной аномалией клитора, с врожденными аномалиями вульвы и ато</w:t>
            </w:r>
            <w:r>
              <w:t>пическим расположением половых органов. Врожденное отсутствие влагалища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реконструктивно-пластические и (или) органосохраняющие операции с применением робототехники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378710</w:t>
            </w:r>
          </w:p>
        </w:tc>
      </w:tr>
      <w:tr w:rsidR="00BD0102">
        <w:tc>
          <w:tcPr>
            <w:tcW w:w="88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Замкнутое рудиментарное влагалище при удвоении матки и влагалища. Пациенты с выпадением стенок и купола влагалища после экстирпации матки. Пациенты с опущением и выпадением гениталий в сочетании со стрессовым недержанием мочи.</w:t>
            </w:r>
          </w:p>
          <w:p w:rsidR="00BD0102" w:rsidRDefault="00FD6D73">
            <w:pPr>
              <w:pStyle w:val="ConsPlusNormal0"/>
            </w:pPr>
            <w:r>
              <w:t xml:space="preserve">Интрамуральная и субсерозная </w:t>
            </w:r>
            <w:r>
              <w:t>лейомиома матки, требующая хирургического лечения.</w:t>
            </w:r>
          </w:p>
          <w:p w:rsidR="00BD0102" w:rsidRDefault="00FD6D73">
            <w:pPr>
              <w:pStyle w:val="ConsPlusNormal0"/>
            </w:pPr>
            <w:r>
              <w:t>Опущение и выпадение гениталий у женщин репродуктивного возраста</w:t>
            </w:r>
          </w:p>
        </w:tc>
        <w:tc>
          <w:tcPr>
            <w:tcW w:w="1982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02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3358" w:type="dxa"/>
            <w:gridSpan w:val="7"/>
          </w:tcPr>
          <w:p w:rsidR="00BD0102" w:rsidRDefault="00FD6D73">
            <w:pPr>
              <w:pStyle w:val="ConsPlusNormal0"/>
              <w:jc w:val="center"/>
              <w:outlineLvl w:val="3"/>
            </w:pPr>
            <w:r>
              <w:t>Гематология</w:t>
            </w: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4.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Комплексное лечение, включая полихимиотерапию, иммунотерапию, трансфузионную терапию препаратами крови и плазмы, методы экстракорпорального воздействия на кровь, дистанционную лучевую терапию, хирургические методы лечения при апластических анемиях, апласти</w:t>
            </w:r>
            <w:r>
              <w:t>ческих, цитопенических и цитолитических синдромах, нарушениях плазменного и тромбоцитарного гемостаза, острой лучевой болезни, гистиоцитозе у детей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D69.1, D82.0, D69.5, D58, D59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патология гемостаза, с течением, осложненным угрожаемыми геморрагическими явле</w:t>
            </w:r>
            <w:r>
              <w:t>ниями. Гемолитическая анемия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проведение различных хирургических вмешательств у больных с тяжелым геморрагическим синдромом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455257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D69.3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патология гемостаза, резистентная к стандартной терапии, и (или) с течением, осложненным угрожаемыми геморрагическими явлениями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комбинированное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комплексное консервативное и хирургическое лечение, включающее иммуносупрессивную терапию с использовани</w:t>
            </w:r>
            <w:r>
              <w:t>ем моноклональных антител, иммуномодулирующую терапию с помощью рекомбинантных препаратов тромбопоэтина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D61.3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рефрактерная апластическая анемия и рецидивы заболевания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комбинированное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комплексное консервативное и хирургическое лечение, в том числе программная иммуносупрессивная терапия, заместительная терапия компонентами донорской крови, антибиотическая терапия бактериальных и грибковых инфекций, противовирусная терапия, хелаторная тер</w:t>
            </w:r>
            <w:r>
              <w:t>апия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D60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парциальная красноклеточная аплазия (пациенты, перенесшие трансплантацию костного мозга, пациенты с почечным трансплантатом)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  <w:vMerge w:val="restart"/>
          </w:tcPr>
          <w:p w:rsidR="00BD0102" w:rsidRDefault="00FD6D73">
            <w:pPr>
              <w:pStyle w:val="ConsPlusNormal0"/>
            </w:pPr>
            <w:r>
              <w:t>комплексное консервативное лечение, в том числе программная иммуносупрессивная терапия, замест</w:t>
            </w:r>
            <w:r>
              <w:t>ительная терапия компонентами донорской крови, противовирусная терапия, хелаторная терапия, иммунотерапия, эфферентные методы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D76.0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эозинофильная гранулема (гистиоцитоз из клеток Лангерганса, монофокальная форма)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5.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Комплексное консервативное лечение и реконструктивно-восстановительные операции при деформациях и повреждениях конечностей с коррекцией формы и длины конечностей у больных с болезнью Гоше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E75.2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пациенты с болезнью Гоше со специфическим поражением внутренни</w:t>
            </w:r>
            <w:r>
              <w:t>х органов (печени, селезенки), деструкцией костей с патологическими переломами и поражением суставов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комбинированное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комплексное лечение, включающее эфферентные методы лечения, хирургические вмешательства на органах и системах грудной, брюшной поло</w:t>
            </w:r>
            <w:r>
              <w:t>сти, на костно-мышечной системе и структурах забрюшинного пространства, заместительную терапию компонентами донорской крови, ортопедические вмешательства на конечностях (костная пластика, артродез, мышечная пластика, сухожильная и артропластика, корригирую</w:t>
            </w:r>
            <w:r>
              <w:t>щая остеотомия), некросеквестрэктомию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773639</w:t>
            </w: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6.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Программная комбинированная терапия апластической анемии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D61.3, D61.9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Приобретенная апластическая анемия у взрослых, в том числе рецидив или рефрактерность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комбинированная высокодозная иммуносупрессивная терапия апластической анемии лошадиным антитимоцитарным глобулином в сочетании с агонистом рецепторов тромбопоэтина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2928455</w:t>
            </w: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7.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Комплексное лечение и реконструктивно-восстановительные операции при деформациях</w:t>
            </w:r>
            <w:r>
              <w:t xml:space="preserve"> и повреждениях конечностей, при поражении забрюшинного пространства, органов грудной и брюшной полостей, сопровождающееся продолжительной высокодозной терапией факторами свертывания крови у больных с наследственным и приобретенным дефицитом VIII, IX факто</w:t>
            </w:r>
            <w:r>
              <w:t>ров и других факторов свертывания крови (в том числе с наличием ингибиторов к факторам свертывания)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D66, D67, D68.0, D68.2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пациенты с наследственным и приобретенным дефицитом VIII, IX факторов, фактора Виллебранда и других факторов свертывания крови (в том</w:t>
            </w:r>
            <w:r>
              <w:t xml:space="preserve"> числе с наличием ингибиторов к факторам свертывания) с деформацией и (или) повреждением конечностей, с псевдоопухолью забрюшинного пространства, с патологией органов грудной и брюшной полостей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комбинированное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комплексное лечение, включающее хирург</w:t>
            </w:r>
            <w:r>
              <w:t>ические вмешательства на органах и системах грудной и брюшной полостей, на костно-мышечной системе и структурах забрюшинного пространства, заместительную продолжительную, высокодозную терапию препаратами дефицитных факторов, удаление гемофилических псевдоо</w:t>
            </w:r>
            <w:r>
              <w:t>пухолей, ортопедические вмешательства на конечностях (сухожильная и артропластика, корригирующая остеотомия)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3748168</w:t>
            </w: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8.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Терапия острой (хронической) реакции "трансплантат против хозяина" у пациентов после трансплантации аллогенных гемопоэтических стволовых клеток в условиях круглосуточного стационара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D89.8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взрослые после трансплантации аллогенных гемопоэтических стволовых к</w:t>
            </w:r>
            <w:r>
              <w:t>леток с жизнеугрожающими осложнениями при развитии острой или хронической реакции "трансплантат против хозяина"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поликомпонентная терапия жизнеугрожающих иммунологических и инфекционных осложнений у взрослых больных после алло-ТГСК с острой или хронической РТПХ с использованием таргетных иммуносупрессивных препаратов, и (или) высокоселективных моноклональных антител,</w:t>
            </w:r>
            <w:r>
              <w:t xml:space="preserve"> и (или) афферентных методов терапии (экстракорпоральный фотоферез) и (или) с применением клеточных технологий (включая, мезенхимные стромальные клетки, Т-регуляторные клетки) и (или) высокодозного иммуноглобулина человека нормального, в том числе антибакт</w:t>
            </w:r>
            <w:r>
              <w:t>ериальных (противогрибковых, противовирусных) лекарственных препаратов и проведения интенсивной терапии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1354915</w:t>
            </w:r>
          </w:p>
        </w:tc>
      </w:tr>
      <w:tr w:rsidR="00BD0102">
        <w:tc>
          <w:tcPr>
            <w:tcW w:w="13358" w:type="dxa"/>
            <w:gridSpan w:val="7"/>
          </w:tcPr>
          <w:p w:rsidR="00BD0102" w:rsidRDefault="00FD6D73">
            <w:pPr>
              <w:pStyle w:val="ConsPlusNormal0"/>
              <w:jc w:val="center"/>
              <w:outlineLvl w:val="3"/>
            </w:pPr>
            <w:r>
              <w:t>Дерматовенерология</w:t>
            </w: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9.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Комплексное лечение ранних стадий грибовидного микоза, включая бальнеофотохимиотерапию и иммуносупрессивную терапию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C4.0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ранние стадии грибовидного микоза кожи: IA, IB, IIA, стадий при неэффективности предшествующей фототерапии или при прогрессировании заболевания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 xml:space="preserve">комплексное лечение ранних стадий грибовидного микоза, включая бальнеофотохимиотерапию </w:t>
            </w:r>
            <w:r>
              <w:t>и иммуносупрессивную терапию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218298</w:t>
            </w:r>
          </w:p>
        </w:tc>
      </w:tr>
      <w:tr w:rsidR="00BD0102">
        <w:tc>
          <w:tcPr>
            <w:tcW w:w="13358" w:type="dxa"/>
            <w:gridSpan w:val="7"/>
          </w:tcPr>
          <w:p w:rsidR="00BD0102" w:rsidRDefault="00FD6D73">
            <w:pPr>
              <w:pStyle w:val="ConsPlusNormal0"/>
              <w:jc w:val="center"/>
              <w:outlineLvl w:val="3"/>
            </w:pPr>
            <w:r>
              <w:t>Детская хирургия в период новорожденности</w:t>
            </w: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10.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Реконструктивно-пластические операции на тонкой и толстой кишке у новорожденных, в том числе лапароскопические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Q41, Q42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врожденная атрезия и стеноз тонкого кишечника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  <w:vMerge w:val="restart"/>
          </w:tcPr>
          <w:p w:rsidR="00BD0102" w:rsidRDefault="00FD6D73">
            <w:pPr>
              <w:pStyle w:val="ConsPlusNormal0"/>
            </w:pPr>
            <w:r>
              <w:t>межкишечный анастомоз ("бок-в-бок", или "конец-в конец", или "конец-в-бок"), в том числе с лапароскопической ассистенцией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507575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Врожденная атрезия и стеноз толстого кишечника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 диафрагмальной грыжи, гастрошизиса и омфалоцеле у новорожденных, в том числе торако- и лапароскопическое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Q79.0, Q79.2, Q79.3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врожденная диафрагмальная грыжа. Омфалоцеле. Гастрошизис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пластика диафрагмы, в том числ</w:t>
            </w:r>
            <w:r>
              <w:t>е торакоскопическая, с применением синтетических материалов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пластика передней брюшной стенки, в том числе с применением синтетических материалов, включая этапные операции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первичная радикальная циркулярная пластика передней брюшной стенки, в том числе этапная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Реконструктивно-пластические операции при опухолевидных образованиях различной локализации у новорожденных, в том числе торако- и лапароскопические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D18, D20.0, D21.5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тератома.</w:t>
            </w:r>
          </w:p>
          <w:p w:rsidR="00BD0102" w:rsidRDefault="00FD6D73">
            <w:pPr>
              <w:pStyle w:val="ConsPlusNormal0"/>
            </w:pPr>
            <w:r>
              <w:t>Объемные образования забрюшинного пространства и брюшной полости. Гемангиома и лимфангиома любой локализации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крестцово-копчиковой тератомы, в том числе с применением лапароскопии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врожденных объемных образований, в том числе с применением эндовидеохирургической техники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Реконструктивно-пластические операции на почках, мочеточниках и мочевом пузыре у новорожденных, в том числе лапароскопические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Q61.8, Q62.0, Q62.1, Q62.2, Q62.3, Q62.7, Q64.1, D30.0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врожденный гидронефроз.</w:t>
            </w:r>
          </w:p>
          <w:p w:rsidR="00BD0102" w:rsidRDefault="00FD6D73">
            <w:pPr>
              <w:pStyle w:val="ConsPlusNormal0"/>
            </w:pPr>
            <w:r>
              <w:t>Врожденный уретерогидронефроз. Врожденный мегауретер. Мультикистоз почек. Экстрофия мочевого пузыря. Врожденный пузырно-мочеточниковый рефлюкс III степени и выше. Врожденное уре</w:t>
            </w:r>
            <w:r>
              <w:t>тероцеле, в том числе при удвоении почки.</w:t>
            </w:r>
          </w:p>
          <w:p w:rsidR="00BD0102" w:rsidRDefault="00FD6D73">
            <w:pPr>
              <w:pStyle w:val="ConsPlusNormal0"/>
            </w:pPr>
            <w:r>
              <w:t>Доброкачественные новообразования почки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пластика пиелоуретрального сегмента со стентированием мочеточника, в том числе с применением видеоассистированной техники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вторичная нефрэктомия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неоимплантация мочеточника в мочевой пузырь, в том числе с его моделированием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геминефруретерэктомия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эндоскопическое бужирование и стентирование мочеточника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ранняя пластика мочевого пузыря местными тканями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уретероилеосигмостомия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лапароскопическая нефруретерэктомия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нефрэктомия через минилюмботомический доступ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3358" w:type="dxa"/>
            <w:gridSpan w:val="7"/>
          </w:tcPr>
          <w:p w:rsidR="00BD0102" w:rsidRDefault="00FD6D73">
            <w:pPr>
              <w:pStyle w:val="ConsPlusNormal0"/>
              <w:jc w:val="center"/>
              <w:outlineLvl w:val="3"/>
            </w:pPr>
            <w:r>
              <w:t>Комбустиология</w:t>
            </w: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11.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Хирургическое лечение послеожоговых рубцов и рубцовых деформаций, требующих этапных реконструктивно-пластических операций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T95, L90.5, L91.0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рубцы, рубцовые деформации вследствие термических и химических ожогов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 xml:space="preserve">иссечение послеожоговых </w:t>
            </w:r>
            <w:r>
              <w:t>рубцов или удаление рубцовой деформации с пластикой дефектов местными тканями, в том числе с помощью дерматензии, включая эспандерную, полнослойными аутодермотрансплантатами, сложносоставными аутотрансплантатами, в том числе на микрососудистых анастомозах,</w:t>
            </w:r>
            <w:r>
              <w:t xml:space="preserve"> или лоскутами на постоянной или временно-питающей ножке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174984</w:t>
            </w:r>
          </w:p>
        </w:tc>
      </w:tr>
      <w:tr w:rsidR="00BD0102">
        <w:tc>
          <w:tcPr>
            <w:tcW w:w="13358" w:type="dxa"/>
            <w:gridSpan w:val="7"/>
          </w:tcPr>
          <w:p w:rsidR="00BD0102" w:rsidRDefault="00FD6D73">
            <w:pPr>
              <w:pStyle w:val="ConsPlusNormal0"/>
              <w:jc w:val="center"/>
              <w:outlineLvl w:val="3"/>
            </w:pPr>
            <w:r>
              <w:t>Неврология (нейрореабилитация)</w:t>
            </w: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12.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Нейрореабилитация после перенесенного инсульта и черепно-мозговой травмы при нарушении двигательных и когнитивных функций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S06.2, S06.3, S06.5, S06.7, S06.8, S06.9, S08.8, S08.9, I60 - I69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острые нарушения мозгового кровообращения и черепно-мозговые травмы, состояния после острых нарушений мозгового кровообращения и черепно-мозговых травм со сроком давности не более одного года с оценкой функциональных нарушений по модифицированной шкале Рэн</w:t>
            </w:r>
            <w:r>
              <w:t>кина 3 степени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реабилитационный тренинг с включением биологической обратной связи (БОС) с применением нескольких модальностей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362095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восстановительное лечение с применением комплекса мероприятий в комбинации с виртуальной реал</w:t>
            </w:r>
            <w:r>
              <w:t>ьностью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восстановительное лечение с применением комплекса мероприятий в комбинации с навигационной ритмической транскраниальной магнитной стимуляцией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3358" w:type="dxa"/>
            <w:gridSpan w:val="7"/>
          </w:tcPr>
          <w:p w:rsidR="00BD0102" w:rsidRDefault="00FD6D73">
            <w:pPr>
              <w:pStyle w:val="ConsPlusNormal0"/>
              <w:jc w:val="center"/>
              <w:outlineLvl w:val="3"/>
            </w:pPr>
            <w:r>
              <w:t>Неврология</w:t>
            </w: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13.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Установка интенсивной помпы для постоянной инфузии геля после предварительной назоеюнальной титрации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G20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развернутые стадии леводопа чувствительной болезни Паркинсона с выраженными двигательными флуктуациями и дискинезиями при недостаточной эффективности д</w:t>
            </w:r>
            <w:r>
              <w:t>ругих противопаркинсонических препаратов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комбинированная терапия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установка интенсивной помпы для постоянной инфузии геля после предварительной назоеюнальной титрации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543105</w:t>
            </w:r>
          </w:p>
        </w:tc>
      </w:tr>
      <w:tr w:rsidR="00BD0102">
        <w:tc>
          <w:tcPr>
            <w:tcW w:w="13358" w:type="dxa"/>
            <w:gridSpan w:val="7"/>
          </w:tcPr>
          <w:p w:rsidR="00BD0102" w:rsidRDefault="00FD6D73">
            <w:pPr>
              <w:pStyle w:val="ConsPlusNormal0"/>
              <w:jc w:val="center"/>
              <w:outlineLvl w:val="3"/>
            </w:pPr>
            <w:r>
              <w:t>Нейрохирургия</w:t>
            </w: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14.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Микрохирургические вмешательства с использованием операционного микроскопа, стереотаксической биопсии,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</w:t>
            </w:r>
            <w:r>
              <w:t>он головного мозга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C71.0, C71.1, C71.2, C71.3, C71.4, C79.3, D33.0, D43.0, C71.8, Q85.0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внутримозговые злокачественные новообразования (первичные и вторичные) и доброкачественные новообразования функционально значимых зон головного мозга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опухоли с применением нейрофизиологического мониторинга функционально значимых зон головного мозга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419599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опухоли с применением интраоперационной флюоресцентной микроскопии и эндоскопии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стереотаксическое вмешательство с целью дренирования опухолевых кист и установки длительно существующих дренажных систем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C71.5, C79.3, D33.0, D43.0, Q85.0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внутримозговые злокачественные (первичные и вторичные) и доброкачественные новообразования боковы</w:t>
            </w:r>
            <w:r>
              <w:t>х и III желудочков мозга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опухоли с сочетанным применением интраоперационной флюоресцентной микроскопии, эндоскопии или эндоскопической ассистенции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опухоли с применением нейрофизиологического мониторинга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стереотаксическое вмешательство с целью дренирования опухолевых кист и установки длительно существующих дренажных систем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C71.6, C71.7, C79.3, D33.1, D18.0, D43.1, Q85.0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внутримозговые злокачественные (первичные и вторичные) и доброкачественные новообр</w:t>
            </w:r>
            <w:r>
              <w:t>азования IV желудочка мозга, стволовой и парастволовой локализации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опухоли с применением нейрофизиологического мониторинга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опухоли с применением интраоперационной флюоресцентной микроскопии и эндоскопии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опухоли с применением нейрофизиологического мониторинга функционально значимых зон головного мозга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D18.0, Q28.3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кавернома (кавернозная ангиома) функционально значимых зон головного мозга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опухоли с применением нейрофизиологического мониторинга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Микрохирургические вмешательства при злокачественных (первичных и вторичных) и доброкачественных новообразованиях оболочек головного мозга с вовлечением синусов, фалькса, намета мозжечка, а также внутрижелудочковой локализации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C70.0, C79.3, D32.0, Q85, D42</w:t>
            </w:r>
            <w:r>
              <w:t>.0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злокачественные (первичные и вторичные) и доброкачественные новообразования оболочек головного мозга парасаггитальной локализации с вовлечением синусов, фалькса, намета мозжечка, а также внутрижелудочковой локализации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опух</w:t>
            </w:r>
            <w:r>
              <w:t>оли с применением нейрофизиологического мониторинга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опухоли с применением интраоперационной флюоресцентной микроскопии и лазерной спектроскопии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опухоли с одномоментным пластическим закрытием хирургического дефекта при помощи сложносоставных ауто- или аллотрансплантатов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эмболизация сосудов опухоли при помощи адгезивных материалов и (или) микроэмболов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Микрохирургические, эндоскопические и стереотаксические вмешательства при глиомах зрительных нервов и хиазмы, краниофарингиомах, аденомах гипофиза, невриномах, в том числе внутричерепных новообразованиях при нейрофиброматозе I - II типов, врожденных (колло</w:t>
            </w:r>
            <w:r>
              <w:t>идных, дермоидных, эпидермоидных) церебральных кистах, злокачественных и доброкачественных новообразованиях шишковидной железы (в том числе кистозных), туберозном склерозе, гамартозе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C72.2, D33.3, Q85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доброкачественные и злокачественные новообразования зри</w:t>
            </w:r>
            <w:r>
              <w:t>тельного нерва (глиомы, невриномы и нейрофибромы, в том числе внутричерепные новообразования при нейрофиброматозе I - II типов). Туберозный склероз. Гамартоз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опухоли с применением нейрофизиологического мониторинга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эндоскопическое удаление опухоли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C75.3, D35.2 - D35.4, D44.3 - D44.5, Q04.6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аденомы гипофиза, краниофарингиомы, злокачественные и доброкачественные новообразования шишковидной железы. Врожденные церебральные кисты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опухоли с применением нейрофизиологического мониторинга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эндоскопическое удаление опухоли, в том числе с одномоментным закрытием хирургического дефекта ауто- или аллотрансплантатом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стереотаксическое вмешательство с целью дренирования опухолевых кист и установки длительно существующих дренажных систем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Микрохирургические, эндоскопические, стереотаксические, а также комбинированные вмешательства при различных новообразованиях и други</w:t>
            </w:r>
            <w:r>
              <w:t>х объемных процессах основания черепа и лицевого скелета, врастающих в полость черепа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C31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злокачественные новообразования придаточных пазух носа, прорастающие в полость черепа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опухоли с одномоментным пластическим закрытием хи</w:t>
            </w:r>
            <w:r>
              <w:t>рургического дефекта при помощи сложносоставных ауто- или аллотрансплантатов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эндоскопическое удаление опухоли с одномоментным пластическим закрытием хирургического дефекта при помощи формируемых ауто- или аллотрансплантатов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эмболизация сосудов опухоли при помощи адгезивных материалов и (или) макроэмболов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C41.0, C43.4, C44.4, C79.4, C79.5, C49.0, D16.4, D48.0, C90.2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злокачественные (первичные и вторичные) и доброкачественные новообразования костей черепа и лицевого скелета</w:t>
            </w:r>
            <w:r>
              <w:t>, прорастающие в полость черепа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опухоли с одномоментным пластическим закрытием хирургического дефекта при помощи сложносоставных ауто- или аллотрансплантатов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эндоскопическое удаление опухоли с одномоментным пластическим закрытием хирургического дефекта при помощи формируемых ауто- или аллотрансплантатов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эмболизация сосудов опухоли при помощи адгезивных материалов и (или) микроэмболов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M85.0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фиброзная дисплазия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эндоскопическое удаление опухоли с одномоментным пластическим закрытием хирургического дефекта при помощи формируемых ауто- или аллотрансплантатов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микрохирургическое вмешательство с одномоментным пластическим закрытием хирургического дефекта при помощи сложносоставных ауто- или аллотрансплантатов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D10.6, D10.9, D21.0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доброкачественные новообразования носоглотки и мягких тканей головы, лица и шеи, прорастающие в основание черепа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опухоли с одномоментным пластическим закрытием хирургического дефекта при помощи сложносоставных ауто- или аллот</w:t>
            </w:r>
            <w:r>
              <w:t>рансплантатов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эндоскопическое удаление опухоли с одномоментным пластическим закрытием хирургического дефекта при помощи формируемых ауто- или аллотрансплантатов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Микрохирургическое удаление новообразований (первичных и вторичных) и дермоидов (липом) спинного мозга и его оболочек, корешков и спинномозговых нервов, позвоночного столба, костей таза, крестца и копчика при условии вовлечения твердой мозговой оболочки, к</w:t>
            </w:r>
            <w:r>
              <w:t>орешков и спинномозговых нервов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C41.2, C41.4, C70.1, C72.0, C72.1, C72.8, C79.4, C79.5, C90.0, C90.2, D48.0, D16.6, D16.8, D18.0, D32.1, D33.4, D33.7, D36.1, D43.4, Q06.8, M85.5, D42.1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злокачественные (первичные и вторичные) и доброкачественные новообразов</w:t>
            </w:r>
            <w:r>
              <w:t>ания позвоночного столба, костей таза, крестца и копчика, в том числе с вовлечением твердой мозговой оболочки, корешков и спинномозговых нервов, дермоиды (липомы) спинного мозга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опухоли с применением нейрофизиологического мониторинга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опухоли с применением систем, стабилизирующих позвоночник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опухоли с одномоментным применением ауто- или аллотрансплантатов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эндоскопическое удаление опухоли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Микрохирургические и эндоскопические вмешательства при поражениях межпозвоночных дисков шейных и грудных отделов с миелопатией, радикуло- и нейропатией, спондилолистезах и спинальных стенозах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M43.1, M48.0, T91.1, Q76.4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спондилолистез (все уровни позвоночника). Спинальный стеноз (все уровни позвоночника)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 xml:space="preserve">декомпрессия спинного мозга, корешков и спинномозговых нервов с имплантацией различных стабилизирующих систем двухуровневое проведение эпидуральных </w:t>
            </w:r>
            <w:r>
              <w:t>электродов с применением малоинвазивного инструментария под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нейровизуализационным контролем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Сложные декомпрессионно-стабилизирующие и реконструктивные операции при травмах и заболеваниях позвоночника, сопровождающихся развитием миелопатии, с использованием остеозамещающих материалов, погружных и наружных фиксирующих устройств. Имплантация временн</w:t>
            </w:r>
            <w:r>
              <w:t>ых электродов для нейростимуляции спинного мозга и периферических нервов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G95.1, G95.2, G95.8, G95.9, M50, M51.0 - M51.3, M51.8, M51.9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поражения межпозвоночных дисков шейных и грудных отделов с миелопатией, радикуло- и нейропатией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</w:t>
            </w:r>
            <w:r>
              <w:t>ение межпозвонкового диска с имплантацией системы, стабилизирующей позвоночник, или протезирование межпозвонкового диска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межпозвонкового диска эндоскопическое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двухуровневое проведение эпидуральных электродов с применением малоинвазивного инструментария под нейровизуализационным контролем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G95.1, G95.2, G95.8, G95.9, B67, D16, D18, M88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деструкция и деформация (патологический перелом) позвонков вследствие их по</w:t>
            </w:r>
            <w:r>
              <w:t>ражения доброкачественным новообразованием непосредственно или контактным путем в результате воздействия опухоли спинного мозга, спинномозговых нервов, конского хвоста и их оболочек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опухоли или иного опухолеподобного образова</w:t>
            </w:r>
            <w:r>
              <w:t>ния блоком или частями из комбинированных доступов с реконструкцией дефекта позвоночного столба с использованием погружных имплантатов и спондилосинтезом стабилизирующими системами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G95.1, G95.2, G95.8, G95.9, M42, M43, M45, M46, M48, M50, M51, M53, M92, M93, M95, G95.1, G95.2, G95.8, G95.9, Q76.2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дегенеративно-дистрофическое поражение межпозвонковых дисков, суставов и связок позвоночника с формированием грыжи диска, деформацией (гипе</w:t>
            </w:r>
            <w:r>
              <w:t>ртрофией) суставов и связочного аппарата, нестабильностью сегмента, спондилолистезом, деформацией и стенозом позвоночного канала и его карманов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 xml:space="preserve">декомпрессивно-стабилизирующее вмешательство с резекцией позвонка, межпозвонкового диска, </w:t>
            </w:r>
            <w:r>
              <w:t>связочных элементов сегмента позвоночника из заднего или вентрального доступов, с фиксацией позвоночника, с использованием костной пластики (спондилодеза), погружных имплантатов и стабилизирующих систем (ригидных или динамических) при помощи микроскопа, эн</w:t>
            </w:r>
            <w:r>
              <w:t>доскопической техники и малоинвазивного инструментария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двух- и многоэтапное реконструктивное вмешательство с резекцией позвонка, межпозвонкового диска, связочных элементов сегмента позвоночника из комбинированного доступа, с фиксацией позвоночника, с использованием костной пластики (спондилодеза), погружных им</w:t>
            </w:r>
            <w:r>
              <w:t>плантатов и стабилизирующих систем при помощи микроскопа, эндоскопической техники и малоинвазивного инструментария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G95.1, G95.2, G95.8, G95.9, A18.0, S12.0, S12.1, S13, S14, S19, S22.0, S22.1, S23, S24, S32.0, S32.1, S33, S34, T08, T09, T85, T91, M80, M81, M82, M86, M85, M87, M96, M99, Q67, Q76.0, Q76.1, Q76.4, Q77, Q76.3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переломы позвонков, повреждения (разрыв) межпоз</w:t>
            </w:r>
            <w:r>
              <w:t>вонковых дисков и связок позвоночника, деформации позвоночного столба вследствие его врожденной патологии или перенесенных заболеваний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декомпрессивно-стабилизирующее вмешательство с резекцией позвонка, межпозвонкового диска, связочных</w:t>
            </w:r>
            <w:r>
              <w:t xml:space="preserve"> элементов сегмента позвоночника из вентрального или заднего доступа, репозиционно-стабилизирующий спондилосинтез с использованием костной пластики (спондилодеза), погружных имплантатов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двух- и многоэтапное реконструктивное вмешательство с одно- или многоуровневой вертебротомией путем резекции позвонка, межпозвонкового диска, связочных элементов сегмента позвоночника из комбинированных доступов, репозиционно-стабилизирующий спондилосинтез</w:t>
            </w:r>
            <w:r>
              <w:t xml:space="preserve"> с использованием костной пластики (спондилодеза), погружных имплантатов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Микрохирургическая васкулярная декомпрессия корешков черепных нервов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G50 - G53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невралгии и нейропатии черепных нервов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интракраниальная микрохирургическая васкулярная декомпрессия черепных нервов, в том числе с эндоскопической ассистенцией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15.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Микрохирургические, эндоваскулярные и стереотаксические вмешательства с применением адгезивных клеевых композиций, микроэмболов, микроспиралей (менее 5 койлов), стентов при патологии сосудов головного и спинного мозга, богатокровоснабжаемых опухолях головы</w:t>
            </w:r>
            <w:r>
              <w:t xml:space="preserve"> и головного мозга, внутримозговых и внутрижелудочковых гематомах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I60, I61, I62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</w:t>
            </w:r>
            <w:r>
              <w:t>злияния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микрохирургическое вмешательство с применением нейрофизиологического мониторинга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559107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пункционная аспирация внутримозговых и внутрижелудочковых гематом с использованием нейронавигации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I67.1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артериальная аневризма головного мозга вне стадии разрыва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микрохирургическое вмешательство с применением интраоперационного ультразвукового контроля кровотока в церебральных артериях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эндоваскулярное вмешательство с применением адгезивных клеевых композиций, микроэмболов, микроспиралей и стентов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Q28.2, Q28.8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артериовенозная мальформация головного мозга и спинного мозга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микрохирургическое вмешательство с применением нейрофизиологического мониторинга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эндоваскулярное вмешательство с применением адгезивной клеевой композиции, микроэмболов и (или) микроспиралей (менее 5 койлов)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I67.8, I72.0, I77.0, I78.0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дуральные артериовенозные фистулы головного и спинного мозга, в том числе каротидно-кавернозные. Ложные аневризмы внутренней сонной артерии. Наследственная геморрагическая телеангиэктазия (болезнь Рендю-Ослера-Вебера)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 xml:space="preserve">эндоваскулярное </w:t>
            </w:r>
            <w:r>
              <w:t>вмешательство с применением адгезивных клеевых композиций и микроэмболов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C83.9, C85.1, D10.6, D10.9, D18.0, D18.1, D21.0, D35.5 - D35.7, D36.0, Q85.8, Q28.8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артериовенозные мальформации, ангиомы, гемангиомы, гемангиобластомы, ангиофибромы, параганглиомы и лимфомы головы, шеи, головного и спинного мозга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 xml:space="preserve">эндоваскулярное вмешательство с применением адгезивных клеевых композиций микроэмболов </w:t>
            </w:r>
            <w:r>
              <w:t>и (или) микроспиралей (менее 5 койлов)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эндоваскулярное вмешательство с прорывом гематоэнцефалического барьера для проведения интраартериальной химиотерапии микрохирургические вмешательства с интраоперационным нейрофизиологическим мониторингом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микрохирургические вмешательства с интраоперационной реинфузией крови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Имплантация временных электродов для нейростимуляции спинного мозга. Микрохирургические и стереотаксические деструктивные операции на головном и спинном мозге и спинномозговых нервах</w:t>
            </w:r>
            <w:r>
              <w:t>, в том числе селективная ризотомия, для лечения эпилепсии, гиперкинезов и миелопатий различного генеза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G20, G21, G24, G25.0, G25.2, G80, G95.0, G95.1, G95.8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болезнь Паркинсона и вторичный паркинсонизм, деформирующая мышечная дистония, детский церебральный</w:t>
            </w:r>
            <w:r>
              <w:t xml:space="preserve"> паралич и эссенциальный тремор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стереотаксическая деструкция подкорковых структур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G09, G24, G35, G80, G81.1, G82.1, G82.4, G95.0, G95.1, G95.8, I69.0 - I69.8, M96, T90.5, T91.3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спастические, болевые синдромы, двигательные и тазовые нарушения как проявления энцефалопатий и миелопатий различного генеза (онкологических процессов, последствий черепно-мозговой и позвоночно-спинномозговой травмы, нарушений мозгового кровообращения по и</w:t>
            </w:r>
            <w:r>
              <w:t>шемическому или геморрагическому типу, рассеянного склероза, инфекционных заболеваний, последствий медицинских вмешательств и процедур)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 xml:space="preserve">двухуровневое проведение эпидуральных электродов с применением малоинвазивного инструментария под </w:t>
            </w:r>
            <w:r>
              <w:t>нейровизуализационным контролем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селективная невротомия, селективная дорзальная ризотомия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стереотаксическая деструкция подкорковых структур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G31.8, G40.1 - G40.4, Q04.3, Q04.8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симптоматическая эпилепсия (медикаментозно-резистентная)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селективное удаление и разрушение эпилептических очагов с использованием интраоперационного нейрофизиологического контроля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деструктивные операции на эпилептических очагах с предварительным картированием мозга на основе инвазивной имплантации эпидуральных электродов и мониторирования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имплантация, в том числе стереотаксическая, внутримозговых и эпидуральных электродов для проведения нейрофизиологического мониторинга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16.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Реконструктивные вмешательства при сложных и гигантских дефектах и деформациях свода и основания черепа, орбиты и пр</w:t>
            </w:r>
            <w:r>
              <w:t>илегающих отделов лицевого скелета врожденного и приобретенного генеза с использованием ресурсоемких имплантатов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M84.8, M85.0, M85.5, Q01, Q67.2, Q67.3, Q75.0 - Q75.2, Q75.8, Q87.0, S02.1, S02.2, S02.7 - S02.9, T90.2, T88.8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сложные и гигантские дефекты и д</w:t>
            </w:r>
            <w:r>
              <w:t>еформации свода и основания черепа, орбиты и прилегающих отделов лицевого скелета врожденного и приобретенного генеза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микрохирургическая реконструкция при врожденных и приобретенных сложных и гигантских дефектах и деформациях свода, л</w:t>
            </w:r>
            <w:r>
              <w:t>ицевого скелета и основания черепа с компьютерным и стереолитографическим моделированием с применением биосовместимых пластических материалов и ресурсоемких имплантатов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308079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эндоскопическая реконструкция врожденных и приобретенных дефектов и деформации лицевого скелета и основания черепа с применением ауто- и (или) аллотрансплантатов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Микрохирургические вмешательства на периферических нервах и сплетениях с одномоментной пластикой нервных стволов аутотрансплантатами. Имплантация временных электродов для нейростимуляции спинного мозга и периферических нервов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G54.0 - G54.4, G54.6, G54.8, G</w:t>
            </w:r>
            <w:r>
              <w:t>54.9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поражения плечевого сплетения и шейных корешков, синдром фантома конечности с болью, невропатией или радикулопатией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невролиз и трансплантация нерва под интраоперационным нейрофизиологическим и эндоскопическим контролем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двухуровневое проведение эпидуральных электродов с применением малоинвазивного инструментария под нейровизуализационным контролем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стереотаксическая деструкция подкорковых структур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G56, G57, T14.4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последствия травматических и других поражений периферических нервов и сплетений с туннельными и компрессионно-ишемическими невропатиями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микрохирургические вмешательства под интраоперационным нейрофизиологическим и эндоскопическим контролем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комбинированное проведение эпидуральных и периферических электродов с применением малоинвазивного инструментария под рентгенологическим и нейрофизиологическим контролем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C47, D36.1, D48.2, D48.7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злокачественные и доброкачественные опухоли периферических нервов и сплетений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микрохирургические вмешательства на периферических нервах и сплетениях с одномоментной пластикой нервных стволов аутотрансплантатами под интраоперационным н</w:t>
            </w:r>
            <w:r>
              <w:t>ейрофизиологическим контролем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Эндоскопические и стереотаксические вмешательства при врожденной или приобретенной гидроцефалии окклюзионного характера и приобретенных церебральных кистах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G91, G93.0, Q03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врожденная или приобретенная гидроцефалия окклюзионного характера. Приобретенные церебральные кисты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эндоскопическая вентрикулостомия дна III желудочка мозга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эндоскопическая фенестрация стенок кист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эндоскопическая кистовентрикулоциестерностомия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стереотаксическая установка внутрижелудочковых стентов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17.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Стереотаксически ориентированное дистанционное лучевое лечение при поражениях головы, головного и спинного мозга, позвоночника, тригеминальной невралгии и медикаментознорезистентных болевых синдромах различного генеза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C31, C41, C71.0 - C71.7, C72, C75.3, D</w:t>
            </w:r>
            <w:r>
              <w:t>10.6, D16.4, D16.6, D16.8, D21, D32, D33, D35, G50.0, Q28.2, Q85.0, I67.8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первичные злокачественные и доброкачественные опухоли головного и спинного мозга, их оболочек, черепных нервов, костей черепа и лицевого скелета, позвоночника, мягких покровов головы</w:t>
            </w:r>
            <w:r>
              <w:t>. Артериовенозные мальформации и дуральные артериовенозные фистулы головного мозга, оболочек головного мозга различного генеза. Тригеминальная невралгия. Медикаментозно-резистентные болевые синдромы различного генеза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лучевое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стереотаксически ориент</w:t>
            </w:r>
            <w:r>
              <w:t>ированное лучевое лечение первичных злокачественных и доброкачественных опухолей головного и спинного мозга, оболочек, черепных нервов, а также костей основания черепа и позвоночника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468812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стереотаксически ориентированное лучевое лечение артериовенозных мальформаций головного и спинного мозга и патологических соустий головного мозга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стереотаксически ориентированное лучевое лечение тригеминальной невралгии и болевых синдромов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18.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Микрохирургические, эндоваскулярные и стереотаксические вмешательства с применением неадгезивной клеевой композиции, микроспиралей (5 и более койлов) или потоковых стентов при патологии сосудов головного и спинного мозга, богатокровоснабжаемых опухолях гол</w:t>
            </w:r>
            <w:r>
              <w:t>овы и головного мозга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I60, I61, I62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ресурсоемкое э</w:t>
            </w:r>
            <w:r>
              <w:t>ндоваскулярное вмешательство с применением адгезивной и неадгезивной клеевой композиции, микроспиралей, стентов, в том числе потоковых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1427203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ресурсоемкое эндоваскулярное вмешательство с комбинированным применением адгезивной и неадгезивной клеевой композиции, микроспиралей и стентов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ресурсоемкое комбинированное микрохирургическое и эндоваскулярное вмешательство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I67.1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артериальная аневризма головного мозга вне стадии разрыва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ресурсоемкое эндоваскулярное вмешательство с применением адгезивной и неадгезивной клеевой композиции, микроспиралей (5 и более койлов) и стентов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ресурсоемкое комбинированное микрохирургическое и эндоваскулярное вмешательство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Q28.2, Q28.8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артериовенозная мальформация головного и спинного мозга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ресурсоемкое эндоваскулярное вмешательство с применением адгезивной и неадгезивной клеевой композиции, микроспиралей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I67.8, I72.0, I77.0, I78.0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дуральные артериовенозные фистулы головного и спинного мозга, в том числе каротидно-кавернозные. Ложные аневризмы внутренней сонной артерии. Наследственная геморрагическая телеангиэктазия (болезнь Рендю - Ослера - Вебера)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ресурсоемкое</w:t>
            </w:r>
            <w:r>
              <w:t xml:space="preserve"> эндоваскулярное вмешательство с применением адгезивной и неадгезивной клеевой композиции, микроспиралей, стентов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D18.0, D18.1, D21.0, D36.0, D35.6, I67.8, Q28.8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артериовенозные мальформации, ангиомы, гемангиомы, гемангиобластомы, ангиофибромы и параганглиомы головы, шеи и головного и спинного мозга. Варикозное расширение вен орбиты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ресурсоемкое эндоваскулярное вмешательство с комбинированным применением адгезивной и неадгезивной клеевой композиции, микроспиралей и стентов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I66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окклюзии, стенозы, эмболии и тромбозы интракраниальных отделов церебральных артерий. Ишемия головного мозга как последствие цереброваскулярных болезней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эндоваскулярная ангиопластика и стентирование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19.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Имплантация, в том числе стере</w:t>
            </w:r>
            <w:r>
              <w:t>отаксическая, внутримозговых, эпидуральных и периферийных электродов, включая тестовые, нейростимуляторов и помп на постоянных источниках тока для нейростимуляции головного и спинного мозга, периферических нервов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G20, G21, G24, G25.0, G25.2, G80, G95.0, G9</w:t>
            </w:r>
            <w:r>
              <w:t>5.1, G95.8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болезнь Паркинсона и вторичный паркинсонизм, деформирующая мышечная дистония, детский церебральный паралич и эссенциальный тремор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имплантация, в том числе стереотаксическая, внутримозговых и эпидуральных электродов и постоя</w:t>
            </w:r>
            <w:r>
              <w:t>нных нейростимуляторов на постоянных источниках тока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1941110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E75.2, G09, G24, G35 - G37, G80, G81.1, G82.1, G82.4, G95.0, G95.1, G95.8, I69.0 - I69.8, M53.3, M54, M96, T88.8, T90.5, T91.3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спастические, болевые синдромы, двигательные и тазовые нарушения как проявления энцефалопатий и миелопатий различного генеза (онкологические процессы, последствия черепно-мозговой и позвоночно-спинномозговой травмы, нарушения мозгового кровообращения по иш</w:t>
            </w:r>
            <w:r>
              <w:t>емическому или геморрагическому типу, демиелинизирующие болезни, инфекционные болезни, последствия медицинских вмешательств и процедур)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 xml:space="preserve">имплантация, в том числе стереотаксическая, внутримозговых и эпидуральных электродов и постоянных </w:t>
            </w:r>
            <w:r>
              <w:t>нейростимуляторов на постоянных источниках тока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имплантация помпы для хронического интратекального введения лекарственных препаратов в спинномозговую жидкость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G31.8, G40.1 - G40.4, Q04.3, Q04.8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симптоматическая эпилепсия (резистентная к лечению лекарственными препаратами)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имплантация, в том числе стереотаксическая, внутричерепных и периферических временных или постоянных электродов и нейростимуляторов на постоянных источника</w:t>
            </w:r>
            <w:r>
              <w:t>х тока для регистрации и модуляции биопотенциалов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M50, M51.0 - M51.3, M51.8 - M51.9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поражения межпозвоночных дисков шейных и грудных отделов с миелопатией, радикуло- и нейропатией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имплантация, в том числе стереотаксическая, внутримозговых и эпидуральных электродов и постоянных нейростимуляторов на постоянных источниках тока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G50 - G53, G54.0 - G54.4, G54.6, G54.8, G54.9, G56, G57, T14.4, T91, T92, T93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поражения плечевого сплетени</w:t>
            </w:r>
            <w:r>
              <w:t>я и шейных корешков, синдром фантома конечности с болью, невропатией или радикулопатией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имплантация эпидуральных и периферических электродов и постоянных нейростимуляторов на постоянных источниках тока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G56, G57, T14.4, T91, T92, T93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последствия травматических и других поражений периферических нервов и сплетений с туннельными и компрессионно-ишемическими невропатиями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имплантация эпидуральных и периферических электродов и постоянных н</w:t>
            </w:r>
            <w:r>
              <w:t>ейростимуляторов на постоянных источниках тока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20.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Протонная лучевая терапия, в том числе детям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D16.4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пациенты с неоперабельной доброкачественной опухолью, расположенной в области основания черепа, пациенты с доброкачественным опухолевым процессом в обла</w:t>
            </w:r>
            <w:r>
              <w:t>сти основания черепа после хирургического этапа, в том числе с остаточной опухолью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облучение методом протонной терапии у пациентов с доброкачественными новообразованиями, локализованными в области основания черепа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2456692</w:t>
            </w: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21.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Ресурсоемкая имплантация спинальных эпидуральных многоконтактных электродов и нейростимуляторов на постоянных источниках тока для нейростимуляции спинного мозга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T91.3, G95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спастические, двигательные и тазовые нарушения как проявления последствий травмы спи</w:t>
            </w:r>
            <w:r>
              <w:t>нного мозга и других болезней спинного мозга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ресурсоемкая имплантация спинальных эпидуральных многоконтактных электродов и нейростимуляторов на постоянных источниках тока для нейростимуляции спинного мозга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2539420</w:t>
            </w:r>
          </w:p>
        </w:tc>
      </w:tr>
      <w:tr w:rsidR="00BD0102">
        <w:tc>
          <w:tcPr>
            <w:tcW w:w="13358" w:type="dxa"/>
            <w:gridSpan w:val="7"/>
          </w:tcPr>
          <w:p w:rsidR="00BD0102" w:rsidRDefault="00FD6D73">
            <w:pPr>
              <w:pStyle w:val="ConsPlusNormal0"/>
              <w:jc w:val="center"/>
              <w:outlineLvl w:val="3"/>
            </w:pPr>
            <w:r>
              <w:t>Онкология</w:t>
            </w: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22.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Видеоэндоскопические внутриполостные и видеоэндоскопические внутрипросветные хирургические вмешательства, интервенционные радиологические вмешательства, малоинвазивные органосохранные вмешательства при злокачественных новообразованиях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 xml:space="preserve">C00, C01, C02, C04 - </w:t>
            </w:r>
            <w:r>
              <w:t>C06, C09.0, C09.1, C09.8, C09.9, C10.0 - C10.4, C11.0 - C11.3, C11.8, C11.9, C12, C13.0 - C13.2, C13.8, C13.9, C14.0, C14.2, C15.0, C30.0, C31.0 - C31.3, C31.8, C31.9, C32, C43, C44, C69, C73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злокачественные новообразования головы и шеи I - III стадий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</w:t>
            </w:r>
            <w:r>
              <w:t>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микроэндоларингеальная резекция гортани с использованием эндовидеотехники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390355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микроэндоларингеальная резекция видеоэндоскопическая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нервосберегающая шейная лимфаденэктомия видеоассистированная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лимфатических узлов и клетчатки переднего верхнего средостения видеоассистированное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опухоли придаточных пазух носа видеоассистированное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эндоларингеальная резекция видеоэндоскопическая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селективная и суперселективная инфузия в глазную артерию химиопрепарата как вид органосохраняющего лечения ретинобластомы у детей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C15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локализованные и местнораспространенные формы злокачественных новообразований пищевода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видеоасси</w:t>
            </w:r>
            <w:r>
              <w:t>стированная одномоментная резекция и пластика пищевода с лимфаденэктомией 2S, 2F, 3F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C16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начальные и локализованные формы злокачественных новообразований желудка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лапароскопическая парциальная резекция желудка, в том числе с исследованием сторожевых лимфатических узлов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гастрэктомия с применением видеоэндоскопических технологий при злокачественных новообразованиях желудка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C17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локализованные и местнораспространенные формы злокачественных новообразований двенадцатиперстной и тонкой кишки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лапароскопическая резекция тонкой кишки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лапароскопическая панкреато-дуоденальная резекция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C18.0, C18.1 - C18.4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локализованные формы злокачественных новообразований правой половины ободочной кишки. Карциноидные опухоли червеобразного отростка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лапароскопически-ассистированная правосторонняя гемиколэктомия с расширенной лимфаденэктомией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C18.5, C18.6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локализованные формы злокачественных новообразований левой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  <w:vMerge w:val="restart"/>
          </w:tcPr>
          <w:p w:rsidR="00BD0102" w:rsidRDefault="00FD6D73">
            <w:pPr>
              <w:pStyle w:val="ConsPlusNormal0"/>
            </w:pPr>
            <w:r>
              <w:t>лапароскопически-ассистированная левосторонняя гемиколэктомия с расширенной лимфаденэктомией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половины ободочной кишки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C18.7, C19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локализованные формы злокачественных новообразований сигмовидной кишки и ректосигмоидного отдела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лапароскопически-ассистированная резекция сигмовидной кишки с расширенной лимфаденэктомией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C20, C21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ранние формы злокачественных новообразований прямой кишки; локализованные формы злокачественных новообразований прямой кишки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трансанальная эндоскопическая микрохирургия (ТЕМ)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лапароскопически-ассистированная резекция прямой кишки с расширенной лимфаденэктомией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лапароскопически-ассистированная резекция прямой кишки с формированием тазового толстокишечного резервуара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C22, C78.7, C24.0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нерезектабельные злокачественные новообразования печени и внутрипеченочных желчных протоков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внутрипротоковая фотодинамическая терапия под рентгеноскопическим контролем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злокачественные новообразования общего желчного протока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эндоскопическая комбинированная операция (электрорезекция, аргоноплазменная коагуляция и фотодинамическая терапия опухоли желчных протоков)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злокачественные новообразования общего желчного протока в пределах слизистого слоя T1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эндоскопическая комбинированная операция (электрорезекция, аргоноплазменная коагуляция и фотодинамическая терапия опухоли желчных протоков)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злокачественные новообразования желчных протоков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комбинированное ин</w:t>
            </w:r>
            <w:r>
              <w:t>тервенционно-радиологическое и эндоскопическое формирование и стентирование пункционного билиодигестивного шунта при опухолевых стенозах желчевыводящих путей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комбинированное интервенционно-радиологическое и эндоскопическое формирование и стентирование пункционного билиодигестивного шунта с использованием специальных магнитных элементов при опухолевых стенозах желчевыводящих путей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C48.0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неорганные злокачественные новообразования забрюшинного пространства (первичные и рецидивные)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видеоэндоскопическое удаление опухоли забрюшинного пространства с пластикой сосудов или резекцией соседних органов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видеоэндоскопическое удаление опухоли забрюшинного пространства с паракавальной, парааортальной, забрюшинной лимфаденэктомией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C50.2, C50.3, C50.9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злокачественные новообразования молочной железы Iia, Iib, IIIa стадии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радикальная мастэктомия или радикальная резекция с видеоассистированной парастернальной лимфаденэктомией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C64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локализованные злокачественные новообразования почки (I - IV стадии), нефробластома, в том числе двусторонняя (T1 a-T2NxMo-M1)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лапароскопическая нефрадреналэктомия, парааортальная лимфаденэктомия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C66, C65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злокачественные новообразования мочеточника, почечной лоханки (I - II стадии) (T1a-T2NxMo)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лапароскопическая нефруретерэктомия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C67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локализованные злокачественные новообразования, саркома мочевого пузыря (I - II стадии) (T1-T2bNxMo)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радикальная цистэктомия с формированием резервуара с использованием видеоэндоскопических технологий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радикальная цистпростатвезикулэктомия с формированием резервуара с использованием видеоэндоскопических технологий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C74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злокачественные новообразования надпочечника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лапароскопическая адреналэктомия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23.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Реконструктивно-пластические, микрохирургические, обширные циторедуктивные, расширенно-комбинированные хирургические вмешательства, в том числе с применением физических факторов при злокачественных новообразованиях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C00.0 - C00.6, C00.8, C00.9, C01, C02, C0</w:t>
            </w:r>
            <w:r>
              <w:t>3.1, C03.9, C04.0, C04.1, C04.8, C04.9, C05, C06.0 - C06.2, C06.8, C06.9, C07, C08.0, C08.1, C08.8, C08.9, C09.0, C09.1, C09.8, C09.9, C10.0 - C10.4, C10.8, C10.9, C11.0 - C11.3, C11.8, C11.9, C12, C13.0, C13.1, C13.2, C13.8, C13.9, C14.0, C14.2, C14.8, C1</w:t>
            </w:r>
            <w:r>
              <w:t>5.0, C30.0, C30.1, C31.0 - C31.3, C31.8, C31.9, C32.0, C32.1, C32.2, C32.3, C32.8, C32.9, C33, C43.0 - C43.9, C44.0 - C44.9, C49.0, C69, C73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опухоли головы и шеи, первичные и рецидивные, метастатические опухоли центральной нервной системы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</w:t>
            </w:r>
            <w:r>
              <w:t>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поднакостничная экзентерация орбиты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429237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поднакостничная экзентерация орбиты с сохранением век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орбитосинуальная экзентерация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опухоли орбиты темпоральным доступом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опухоли орбиты транзигоматозным доступом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транскраниальная верхняя орбитотомия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орбитотомия с ревизией носовых пазух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органосохраняющее удаление опухоли орбиты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реконструкция стенок глазницы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пластика верхнего неба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глоссэктомия с реконструктивно-пластическим компонентом фарингэктомия комбинированная с реконструктивно-пластическим компонентом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верхней или нижней челюсти с реконструктивно-пластическим компонентом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черепно-лицевого комплекса с реконструктивно-пластическим компонентом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паротидэктомия радикальная с реконструктивно-пластическим компонентом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твердого неба с реконструктивно-пластическим компонентом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глотки с реконструктивно-пластическим компонентом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ларингофарингэктомия с реконструкцией перемещенным лоскутом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ротоглотки комбинированная с реконструктивно-пластическим компонентом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дна полости рта комбинированная с микрохирургической пластикой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ларингофарингоэзофагэктомия с реконструкцией висцеральными лоскутами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твердого неба с микрохирургической пластикой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гортани с реконструкцией посредством имплантата или биоинженерной реконструкцией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ларингофарингэктомия с биоинженерной реконструкцией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ларингофарингэктомия с микрососудистой реконструкцией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нижней челюсти с микрохирургической пластикой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ротоглотки комбинированная с микрохирургической реконструкцией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835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1982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тиреоидэктомия с микрохирургической пластикой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верхней челюсти с микрохирургической пластикой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лимфаденэктомия шейная расширенная с ангиопластикой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черепно-глазнично-лицевого комплекса с микрохирургической пластикой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иссечение новообразования мягких тканей с микрохирургической пластикой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черепно-лицевого комплекса с микрохирургической пластикой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835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1982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внеорганной опухоли с комбинированной резекцией соседних органов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внеорганной опухоли с ангиопластикой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внеорганной опухоли с пластикой нервов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грушевидного синуса с реконструктивно-пластическим компонентом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фарингэктомия комбинированная с микрососудистой реконструкцией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глотки с микрососудистой реконструкцией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пластика трахеи биоинженерным лоскутом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реконструкция и пластика трахеостомы и фарингостомы с отсроченным трахеопищеводным шунтированием и голосовым протезированием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расширенная ларингофарингэктомия с реконструктивно-пластическим компонентом и одномоментным трахеопищеводным шунтированием и голосовым протезированием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ларингэктомия с пластическим оформлением трахеостомы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отсроченная микрохирургическая пластика (все виды)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ротоглотки комбинированная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опухоли головного мозга с краниоорбитофациальным ростом удаление опухоли головы и шеи с интракраниальным ростом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C15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начальные, локализованные и местнораспространенные формы злокачественных новообразований пищевода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отсроченная пластика пищевода желудочным стеблем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отсроченная пластика пищевода сегментом толстой кишки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отсроченная пластика пищевода сегментом тонкой кишки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отсроченная пластика пищевода с микрохирургической реваскуляризацией трансплантата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одномоментная эзофагэктомия или субтотальная резекция пищевода с лимфаденэктомией и пластикой пищевода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C18 - C20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местнораспространенные и метастатические формы первичных и рецидивных злокачественных новообразований ободочной, сигмовидной, прямой кишки и ректосигмоидного соединения (II - IV стадии)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левосторонняя гемиколэктомия с резекцией печени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левосторонняя гемиколэктомия с резекцией легкого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сигмовидной кишки с резекцией печени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сигмовидной кишки с резекцией легкого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тотальная экзентерация малого таза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задняя экзентерация малого таза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прямой кишки с резекцией легкого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брюшно-промежностная экстирпация прямой кишки с формированием неосфинктера и толстокишечного резервуара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тотальная экзентерация малого таза с реконструкцией сфинктерного аппарата прямой кишки и толстокишечного резервуара, а также пластикой мочевого пузыря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C20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локализованные опухоли средне- и нижнеампулярного отдела прямой кишки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сфинк</w:t>
            </w:r>
            <w:r>
              <w:t>теросохраняющие низкие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внутрибрюшные резекции прямой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кишки с реконструкцией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сфинктерного аппарата и (или)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формированием толстокишечных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резервуаров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C22 - C24, C78.7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местнораспространенные первичные и метастатические опухоли печени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медианная резекция печени двухэтапная резекция печени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C25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резектабельные опухоли поджелудочной железы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панкреатодуоденальная резекция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пилоруссберегающая панкреато-дуоденальная резекция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срединная резекция поджелудочной железы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тотальная дуоденопанкреатэктомия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расширенно-комбинированная панкреатодуоденальная резекция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расширенно-комбинированная пилоруссберегающая панкреато-дуоденальная резекция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расширенно-комбинированная срединная резекция поджелудочной железы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расширенно-комбинированная тотальная дуоденопанкреатэктомия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C33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опухоль трахеи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расширенная, комбинированная циркулярная резекция трахеи с формированием межтрахеального или трахеогортанного анастомозов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расширенная, комбинированная циркулярная резекция трахеи с формированием концевой трахеостомы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пластика трахеи (ауто-, аллопластика, использование свободных микрохирургических, перемещенных и биоинженерных лоскутов)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C34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опухоли легкого (I - III стадии)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изолированная (циркулярная) резекция бронха (формирование межбронхиально</w:t>
            </w:r>
            <w:r>
              <w:t>го анастомоза)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комбинированная пневмонэктомия с циркулярной резекцией бифуркации трахеи (формирование трахео-бронхиального анастомоза)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комбинированная лобэктомия (билобэктомия, пневмонэктомия) с резекцией, пластикой (алло-, аутотрансплантатом, перемещенным биоинженерным лоскутом) грудной стенки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расширенные лоб-, билобэктомии, пневмонэктомия, включая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билатеральную медиастинальную лимфаденэктомию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C38.4, C38.8, C45, C78.2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опухоль плевры. Распространенное поражение плевры. Мезотелиома плевры. Метастатическое поражение плевры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плевропневмонэктомия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тотальная плеврэктомия с гемиперикардэктомией, резекцией диафрагмы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C39.8, C41.3, C49.3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опухоли грудной стенки (мягких тканей, ребер, грудины, ключицы)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опухоли грудной стенки с экзартикуляцией ребер, ключицы и пластикой дефекта грудной стенки местными тканями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опухоли грудной стенки с экзартикуляцией ребер, ключицы и пластикой обширного дефекта мягких тканей, каркаса грудной стенки ауто-, алломатериалами, перемещенными, биоинженерными лоскутами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опухоли грудной стенки с экзартикуляцией ребер, ключицы и резекцией соседних органов и структур (легкого, мышечной стенки пищевода, диафрагмы, перикарда, верхней полой вены, адвентиции аорты и др.)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C40.0 - C40.3, C40.8, C40.9, C41.2 - C41.4, C</w:t>
            </w:r>
            <w:r>
              <w:t>41.8, C41.9, C79.5, C43.5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первичные злокачественные новообразования костей и суставных хрящей туловища и конечностей Ia - b, Iia - b, Iva - b стадий. Метастатические новообразования костей, суставных хрящей туловища и конечностей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</w:t>
            </w:r>
            <w:r>
              <w:t>кция кости с микрохирургической реконструкцией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грудной стенки с микрохирургической реконструкцией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злокачественного новообразования кости с микрохирургической реконструкцией нерва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стабилизирующие операции на позвоночнике передним доступом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кости с реконструктивно-пластическим компонентом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лопатки с реконструктивно-пластическим компонентом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экстирпация ребра с реконструктивно-пластическим компонентом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экстирпация лопатки с реконструктивно-пластическим компонентом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экстирпация ключицы с реконструктивно-пластическим компонентом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ампутация межподвздошно-брюшная с пластикой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позвонка с эндопротезированием и фиксацией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лонной и седалищной костей с реконструктивно-пластическим компонентом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костей верхнего плечевого пояса с реконструктивно-пластическим компонентом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экстирпация костей верхнего плечевого пояса с реконструктивно-пластическим компонентом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костей таза комбинированная с реконструктивно-пластическим компонентом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злокачественного новообразования кости с протезированием артерии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местнораспространенные формы первичных и метастатических злокачественных опухолей длинных трубчатых костей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изолированная гипертермическая регионарная химиоперфузия конечностей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C43, C43.5 - C43.9, C44, C44.5 - C44.9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злокачественные новообразования кожи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широкое иссечение меланомы кожи с пластикой дефекта кожно-мышечным лоскутом на сосудистой ножке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широкое иссечение опухоли кожи с реконструктивно-пластическим компонентом комбинированное (местные ткани и эспандер)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местнораспространенные формы первичных и метастатических меланом кожи конечностей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изолированная гипертермическая регионарная химиоперфузия конечностей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C48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местнораспространенные и диссеминированные формы первичных и рецидивных неорганных опухолей забрюшинного пространства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первичных и рецидивных неорганных забрюшинных опухолей с ангиопластикой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первичных и рецидивных неорганных забрюшинных опухолей с реконструктивно-пластическим компонентом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местнораспространенные формы первичных и метастатических опухолей брюшной стенки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первичных, рецидивных и метастатических опухолей брюшной стенки с реконструктивно-пластическим компонентом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C49.1 - C49.3, C49.5, C49.6,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первичные злокачественные новообразования мягких тканей туловища и конечностей,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  <w:vMerge w:val="restart"/>
          </w:tcPr>
          <w:p w:rsidR="00BD0102" w:rsidRDefault="00FD6D73">
            <w:pPr>
              <w:pStyle w:val="ConsPlusNormal0"/>
            </w:pPr>
            <w:r>
              <w:t>иссечение новообразования мягких тканей с микрохирургической пластикой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C47.1, C47.2, C47.3, C47.5, C43.5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злокачественные новообразования периферической нервной системы туловища, нижних и верхних конечностей Ia - b, IIa-b, III, IVa - b стадий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местнораспространенные формы первичных и метастатических сарком мягких тканей конечностей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изолированная гипертермическая регионарная химиоперфузия конечностей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C50 - C50.6, C50.8, C50.9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злокачественные новообразования молочной железы (0 - IV стадии)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радикальная мастэктомия с перевязкой лимфатических сосудов подмышечно-подключично-подлопаточной области с использованием микрохирургической техники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радикальная мастэктомия с пластикой кожно-мышечным лоскутом прямой мышцы живота и использованием микрохирургической техники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подкожная мастэктомия (или субтотальная радикальная резекция молочной железы) с одномоментной маммопластикой кожно-мышечным лоскутом прямой мышцы живота или кожно-мышечным лоскутом прямой мышцы живота в комбинации с эндопротезом с применением микрохирургич</w:t>
            </w:r>
            <w:r>
              <w:t>еской техники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радикальная расширенная модифицированная мастэктомия с закрытием дефекта кожно-мышечным лоскутом прямой мышцы живота с применением микрохирургической техники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C51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злокачественные новообразования вульвы (I - III стадии)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расширенная вульвэктомия с реконструктивно-пластическим компонентом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C52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злокачественные новообразования влагалища (II - III стадии)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опухоли влагалища с резекцией смежных органов, пахово-бедренной лимфаденэктомией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C53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злокачественные новообразования шейки матки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радикальная абдоминальная трахелэктомия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радикальная влагалищная трахелэктомия с видеоэндоскопической тазовой лимфаденэктомией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расширенная экстирпация матки с парааортальной лимфаденэктомией, резекцией смежных органов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расширенная экстирпация матки с придатками или с транспозицией яичников и интраоперационной лучевой терапией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C54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злокачественные новообразования тела матки (местнораспространенные формы). Злокачественные новообразования, эндометрия IA III стадии с осложненным соматическим статусом (тяжелая степень ожирения, тяжелая степень сахарного диабета и т.д.)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</w:t>
            </w:r>
            <w:r>
              <w:t>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расширенная экстирпация матки с парааортальной лимфаденэктомией и субтотальной резекцией большого сальника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экстирпация матки с придатками, верхней третью влагалища, тазовой лимфаденэктомией и интраоперационной лучевой терапией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C53, C54, C56, C57.8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рецидивы злокачественных новообразований тела матки, шейки матки и яичников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тазовые эвисцерации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C60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злокачественные новообразования полового члена (I - IV стадии)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полового члена с пластикой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C64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злокачественные новообразования единственной почки с инвазией в лоханку почки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почечной лоханки с пиелопластикой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злокачественные новообразования почки (I - III стадии) (T1a-T3aNxMo)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рецидивной опухоли почки с расширенной лимфаденэктомией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рецидивной опухоли почки с резекцией соседних органов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C67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злокачественные новообразования мочевого пузыря (I - IV стадии)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цистпростатвезикулэктомия с пластикой мочевого резервуара сегментом тонкой кишки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передняя экзентерация таза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C74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злокачественные новообразования надпочечника (I - III стадии) (T1a-T3aNxMo)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рецидивной опухоли надпочечника с резекцией соседних органов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24.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Комбинированное лечение злокачественных новообразований, сочетающее обширные хирургические вмешательства и лекарственное противоопухолевое лечение, требующее интенсивной поддерживающей и корригирующей терапии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C00, C01, C02, C03, C04, C05, C09, C10, C11, C3</w:t>
            </w:r>
            <w:r>
              <w:t>0, C31, C41.0, C41.1, C49.0, C69.2, C69.4, C69.6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опухоли головы и шеи у детей (остеосаркома, опухоли семейства саркомы Юинга, саркомы мягких тканей, хондросаркома, злокачественная фиброзная гистиоцитома, ретинобластома)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комбинированное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предоперацио</w:t>
            </w:r>
            <w:r>
              <w:t>нная или послеоперационная химиотерапия с проведением хирургического вмешательства в течение одной госпитализации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512746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комплексное лечение с применением высокотоксичных противоопухолевых лекарственных препаратов, включая таргетные лекарственные препараты, при развитии выраженных токсических реакций с применением сопроводительной терапии, требующей постоянного мониторирован</w:t>
            </w:r>
            <w:r>
              <w:t>ия в стационарных условиях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C71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опухоли центральной нервной системы у детей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комбинированное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предоперационная или послеоперационная химиотерапия с проведением хирургического вмешательства в течение одной госпитализации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комплексное лечение с применением высокотоксичных противоопухолевых лекарственных препаратов, включая таргетные лекарственные препараты, при развитии выраженных токсических реакций с применением сопроводительной терапии, требующей постоянного мониторирован</w:t>
            </w:r>
            <w:r>
              <w:t>ия в стационарных условиях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C22, C34, C38, C48.0, C52, C53.9, C56, C61, C62, C64, C67.8, C74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злокачественные новообразования торако-абдоминальной локализации у детей (опухоли средостения, опухоли надпочечника, опухоли печени, яичка, яичников, неорганные забрюшинные опухоли, опухоли почки, мочевыводящей системы и другие). Программное лечение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комбин</w:t>
            </w:r>
            <w:r>
              <w:t>ированное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предоперационная или послеоперационная химиотерапия с проведением хирургического вмешательства в течение одной госпитализации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комплексное лечение с применением высокотоксичных противоопухолевых лекарственных препаратов, включая таргетные лекарственные препараты, при развитии выраженных токсических реакций с применением сопроводительной терапии, требующей постоянного мониторирован</w:t>
            </w:r>
            <w:r>
              <w:t>ия в стационарных условиях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C40, C41, C49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опухоли опорно-двигательного аппарата у детей (остеосаркома, опухоли семейства саркомы Юинга, злокачественная фиброзная гистиоцитома, саркомы мягких тканей)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комбинированное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предоперационная или послеоперационная химиотерапия с проведением хирургического вмешательства в течение одной госпитализации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комплексное лечение с применением высокотоксичных противоопухолевых препаратов, включая таргетные лекарственные препараты, при развитии выраженных токсических реакций с применением сопроводительной терапии, требующей постоянного мониторирования в стационар</w:t>
            </w:r>
            <w:r>
              <w:t>ных условиях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25.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Комплексное лечение с применением стандартной химио- и (или) иммунотерапии (включая таргетные лекарственные препараты), лучевой и афферентной терапии при первичных острых и хронических лейкозах и лимфомах (за исключением высокозлокачественных лимфом, хрони</w:t>
            </w:r>
            <w:r>
              <w:t>ческого миелолейкоза в стадии бластного криза и фазе акселерации), рецидивах и рефрактерных формах солидных опухолей у детей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C81 - C90, C91.1 - C91.9, C92.1, C93.1, D45, C95.1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первичные хронические лейкозы и лимфомы (кроме высокозлокачественных лимфом, хро</w:t>
            </w:r>
            <w:r>
              <w:t>нического миелолейкоза в фазе бластного криза и фазе акселерации)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комплексная иммунохимиотерапия с поддержкой ростовыми факторами и использованием антибактериальной, противогрибковой, противовирусной терапии, методов афферентной тер</w:t>
            </w:r>
            <w:r>
              <w:t>апии и лучевой терапии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423917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комплексное лечение с использованием таргетных лекарственных препаратов, факторов роста, биопрепаратов, поддержкой стволовыми клетками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комплексная химиотерапия с поддержкой ростовыми факторами и использованием антибактериальных, противогрибковых, противовирусных лекарственных препаратов, методов афферентной терапии и лучевой терапии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26.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Комплексное лечение с применением стандартной хими</w:t>
            </w:r>
            <w:r>
              <w:t>о- и (или) иммунотерапии (включая таргетные лекарственные препараты), лучевой и афферентной терапии при острых и хронических лейкозах и лимфомах (за исключением высокозлокачественных лимфом, хронического миелолейкоза в стадии бластного криза и фазе акселер</w:t>
            </w:r>
            <w:r>
              <w:t>ации), миелодиспластического синдрома, AL-амилоидоза, полицитемии у взрослых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C81 - C90, C91.1 - C91.9, C92.1, C93.1, C95.1, D45, D46, D47, E85.8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острые и хронические лейкозы, лимфомы (кроме высокозлокачественных лимфом, хронического миелолейкоза в фазе бла</w:t>
            </w:r>
            <w:r>
              <w:t>стного криза и фазе акселерации), миелодиспластический синдром, хронические лимфо- и миелопролиферативные заболевания, AL-амилоидоз, полицитемия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комплексная химиотерапия с поддержкой ростовыми факторами и использованием антибактериа</w:t>
            </w:r>
            <w:r>
              <w:t>льных, противогрибковых, противовирусных лекарственных препаратов, методов афферентной терапии и лучевой терапии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550213</w:t>
            </w: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27.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Внутритканевая, внутриполостная, аппликационная лучевая терапия в радиотерапевтических отделениях. Интраоперационная лучевая терапия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C00 - C25, C30, C31, C32, C33, C34, C37, C39, C40, C41, C44, C48, C49, C50, C51, C55, C60, C61, C64, C67, C68, C73, C74, C7</w:t>
            </w:r>
            <w:r>
              <w:t>7.0 - C77.2, C77.5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злокачественные новообразования головы и шеи, трахеи, бронхов, легкого, плевры, средостения, щитовидной железы, молочной железы, пищевода, желудка, тонкой кишки, ободочной кишки, желчного пузыря, поджелудочной железы, толстой и прямой ки</w:t>
            </w:r>
            <w:r>
              <w:t>шки, анального канала, печени, мочевого пузыря, надпочечников, почки, полового члена, предстательной железы, костей и суставных хрящей, кожи, мягких тканей (T1 - 4 N любая M0), локализованные и местнораспространенные формы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интраопер</w:t>
            </w:r>
            <w:r>
              <w:t>ационная лучевая терапия. Внутритканевая, аппликационная лучевая терапия. 3D - 4D планирование. Внутриполостная лучевая терапия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322603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Рентгенологический и (или) ультразвуковой контроль установки эндостата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C51, C52, C53, C54, C55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интраэпителиальные, микроинвазивные и инвазивные злокачественные новообразования вульвы, влагалища, шейки и тела матки (T0 - 4 Ш-Ш0 - 1), в том числе с метастазированием в парааортальные или паховые лимфоузлы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внутритканевая, апплика</w:t>
            </w:r>
            <w:r>
              <w:t>ционная лучевая терапия. 3D - 4D планирование. Внутриполостная лучевая терапия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рентгенологический и (или) ультразвуковой контроль установки эндостата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C64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злокачественные новообразования почки (T1 - 3 N0 M0), локализованные и местнораспространенные формы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интраоперационная лучевая терапия. Компьютерная томография и (или) магнитно-резонансная топометрия. 3D - 4D планирование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C73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злокачественные новообразования щитовидной железы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радиойодабляция остаточной тиреоидной ткани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радиойодтерапия отдаленных метастазов дифференцированного рака щитовидной железы (в легкие, в кости и другие органы)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радиойодтерапия в сочетании с локальной лучевой терапией при метастазах рака щитовидной железы в кости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радиойодтерапия в сочетании с радионуклидной терапией при множественных метастазах рака щитовидной железы с болевым синдромом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Стереотаксическая лучевая терапия при злокачественных и доброкачественных новообразованиях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C00 - C75, C78 - C80, C97, D32, D33, D35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злокачественные новообразования головы и шеи, трахеи, бронхов, легкого, пищевода, желудка, тонкой кишки, желчного пузыря, же</w:t>
            </w:r>
            <w:r>
              <w:t xml:space="preserve">лчных путей, поджелудочной железы, толстой и прямой кишки, анального канала, печени, плевры, средостения, кожи, мезотелиальной и мягких тканей, молочной железы, мочевого пузыря, надпочечников, щитовидной железы, женских и мужских половых органов, костей и </w:t>
            </w:r>
            <w:r>
              <w:t>суставных хрящей, кожи, мягких тканей, глаза, головного мозга и других отделов центральной нервной системы, щитовидной железы и других эндокринных желез, первичных множественных локализаций. Злокачественные новообразования из первично не выявленного очага.</w:t>
            </w:r>
            <w:r>
              <w:t xml:space="preserve"> Доброкачественные опухоли головного мозга и их оболочек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стереотаксическая дистанционная лучевая терапия. Компьютерно-томографическая и (или) магнитно-резонансная топометрия.</w:t>
            </w:r>
          </w:p>
          <w:p w:rsidR="00BD0102" w:rsidRDefault="00FD6D73">
            <w:pPr>
              <w:pStyle w:val="ConsPlusNormal0"/>
            </w:pPr>
            <w:r>
              <w:t>3D - 4D планирование. Фиксирующие устройства. Объемная ви</w:t>
            </w:r>
            <w:r>
              <w:t>зуализация мишени. Установка маркеров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Радионуклидная лучевая терапия в радиотерапевтических отделениях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C50, C61, C34, C73, C64, C79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множественные метастазы в кости при злокачественных новообразованиях молочной железы, предстательной железы, легкого, почки, щитовидной железы (радиойоднегативный вариант) и других опухолей, сопровождающиеся болевым синдромом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сочета</w:t>
            </w:r>
            <w:r>
              <w:t>ние системной радионуклидной терапии и локальной лучевой терапии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28.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Контактная лучевая терапия при раке предстательной железы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C61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злокачественные новообразования предстательной железы (T1 - 2 N0 M0), локализованные формы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внутритканевая лучевая терапия с использованием постоянных источников ионизирующего излучения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604749</w:t>
            </w: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29.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Комплексная и высокодозная химиотерапия (включая эпигеномную терапию) острых лейкозов, высокозлокачественных лимфом, рецидивов и рефрактерных форм лимфопролиферативных и миелопролиферативных заболеваний у детей. Комплексная, высокоинтенсивная и высокодозна</w:t>
            </w:r>
            <w:r>
              <w:t>я химиотерапия (включая лечение таргетными лекарственными препаратами) солидных опухолей, рецидивов и рефрактерных форм солидных опухолей, гистиоцитоза у детей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C81 - C90, C91.0, C91.5 - C91.9, C92, C93, C94.0, C94.2 - 94.7, C95, C96.9, C00 - C14, C15 - C21</w:t>
            </w:r>
            <w:r>
              <w:t>, C22, C23 - C26, C30 - C32, C34, C37, C38, C39, C40, C41, C45, C46, C47, C48, C49, C51 - C58, C60, C61, C62, C63, C64, C65, C66, C67, C68, C69, C71, C72, C73, C74, C75, C76, C77, C78, C79, C96.5, C96.6, C96.8, D46, D47.4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острые лейкозы, высокозлокачествен</w:t>
            </w:r>
            <w:r>
              <w:t>ные лимфомы, рецидивы и резистентные формы других лимфопролиферативных заболеваний, хронический миелолейкоз в фазах акселерации и бластного криза. Солидные опухоли у детей высокого риска (опухоли центральной нервной системы, ретинобластома, нейробластома и</w:t>
            </w:r>
            <w:r>
              <w:t xml:space="preserve"> другие опухоли периферической нервной системы, опухоли почки, опухоли печени, опухоли костей, саркомы мягких тканей, герминогенные опухоли). Рак носоглотки. Меланома. Другие злокачественные эпителиальные опухоли. Опухоли головы и шеи у детей (остеосаркома</w:t>
            </w:r>
            <w:r>
              <w:t>, опухоли семейства саркомы Юинга, хондросаркома, ЗФГ, саркомы мягких тканей, ретинобластома, опухоли параменингеальной области). Высокий риск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высокодозная химиотерапия, применение таргетных лекарственных препаратов с поддержкой рос</w:t>
            </w:r>
            <w:r>
              <w:t>товыми факторами, использованием компонентов крови, антибактериальных, противогрибковых, противовирусных лекарственных препаратов и методов афферентной терапии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450716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комплексная терапия химиопрепаратами и эпигеномная терапия с поддержкой ростовыми факторами и использованием антибактериальных, противогрибковых, противовирусных лекарственных препаратов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интенсивная высокотоксичная химиотерапия, требующая массивного и длительного сопроводительного лечения с поддержкой ростовыми факторами, использованием антибактериальных, противогрибковых, противовирусных лекарственных препаратов и методов афферентной тера</w:t>
            </w:r>
            <w:r>
              <w:t>пии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Миелодиспластические синдромы. Первичный миелофиброз, вторичный миелофиброз при миелопролиферативном заболевании (трансформация истинной полицитемии и эссенциальной тромбоцитемии в миелофиброз). Гистиоцитоз X (мультифокальный, унифокальный). Гисти</w:t>
            </w:r>
            <w:r>
              <w:t>оцитоз Лангерганса (мультифокальный, унифокальный). Злокачественный гистиоцитоз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 xml:space="preserve">комплексная химиотерапия с использованием лекарственных препаратов направленного действия, бисфосфонатов, иммуномодулирующих лекарственных препаратов, иммунопрепаратов (в том </w:t>
            </w:r>
            <w:r>
              <w:t>числе вакцинотерапия дендритными клетками, цитотоксическими лимфоцитами и др.), с поддержкой ростовыми факторами и использованием антибактериальных, противогрибковых, противовирусных лекарственных препаратов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высокодозная химиотерапия с поддержкой аутологичными стволовыми клетками крови с использованием ростовых факторов, антибактериальных, противогрибковых, противовирусных лекарственных препаратов, компонентов крови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30.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Комплексная и высокодозная химиотерапия (включая эпигенетическую терапию) острых лейкозов, лимфопролиферативных и миелопролиферативных заболеваний, в том числе рецидивов и рефрактерных форм у взрослых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C81 - C90, C91.0, C91.5 - C91.9, C92, C93, C94.0, C94.2</w:t>
            </w:r>
            <w:r>
              <w:t xml:space="preserve"> - 94.7, C95, C96.9, D45, D46, D47, E85.8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 xml:space="preserve">острые лейкозы, высокозлокачественные лимфопролиферативные заболевания, хронический миелолейкоз в фазах акселерации и бластного криза. Миелодиспластический синдром. Первичный миелофиброз, вторичный миелофиброз при </w:t>
            </w:r>
            <w:r>
              <w:t>миелопролиферативном заболевании, трансформация истинной полицитемии и эссенциальной тромбоцитемии в миелофиброз, множественная миелома, AL-амилоидоз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комплексная терапия химиопрепаратами, иммуномодуляторами, биопрепаратами, эпигенет</w:t>
            </w:r>
            <w:r>
              <w:t>ическая терапия с использованием антибактериальных, противогрибковых, противовирусных лекарственных препаратов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613799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интенсивная высокотоксичная химиотерапия, требующая массивного и длительного сопроводительного лечения с поддержкой ростовыми факторами, использованием антибактериальных, противогрибковых, противовирусных лекарственных препаратов и методов афферентной тера</w:t>
            </w:r>
            <w:r>
              <w:t>пии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комплексная химиотерапия с использованием лекарственных препаратов направленного действия, клеточная терапия (лимфоцитотерапия, экстракорпоральный фотоферез и др.), с использованием антибактериальных, противогрибковых, противовирусных лекарственных препара</w:t>
            </w:r>
            <w:r>
              <w:t>тов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высокодозная интенсивная химиотерапия с поддержкой аутологичными гемопоэтическими стволовыми клетками с массивным использованием компонентов крови, антибактериальных, противогрибковых, противовирусных лекарственных препаратов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31.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Эндопротезирование, реэндопротезирование сустава, реконструкция кости с применением эндопротезов онкологических раздвижных и нераздвижных при опухолевых заболеваниях, поражающих опорно-двигательный аппарат у детей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C40.0, C40.2, C41.2, C41.4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опухоли опорно-</w:t>
            </w:r>
            <w:r>
              <w:t>двигательного аппарата у детей. Остеосаркома, опухоли семейства саркомы Юинга, хондросаркома, злокачественная фиброзная гистиоцитома, саркомы мягких тканей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большой берцовой кости сегментарная с эндопротезированием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2538220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костей голени сегментарная с эндопротезированием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бедренной кости сегментарная с эндопротезированием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плечевой кости сегментарная с эндопротезированием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костей предплечья сегментарная с эндопротезированием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костей верхнего плечевого пояса с эндопротезированием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экстирпация костей верхнего плечевого пояса с эндопротезированием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экстирпация бедренной кости с тотальным эндопротезированием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реэндопротезирование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грудной стенки с эндопротезированием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костей, образующих коленный сустав, сегментарная с эндопротезированием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костей таза и бедренной кости сегментарная с эндопротезированием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тела позвонка с эндопротезированием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позвонка с эндопротезированием и фиксацией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32.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Эндопротезирование, реэндопротезирование сустава, реконструкция кости при опухолевых заболеваниях, поражающих опорно-двигательный аппарат у взрослых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C12, C13, C14, C32.1 - C32.3, C32.8, C32.9, C33, C41.1, C41.2, C43.1 - C43.4, C44.1 - C44.4, C49.1 - C49.3,</w:t>
            </w:r>
            <w:r>
              <w:t xml:space="preserve"> C69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опухоли черепно-челюстной локализации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реконструкция костей черепа, эндопротезирование верхней челюсти, эндопротезирование нижнечелюстного сустава с изготовлением стереолитографической модели и пресс-формы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1358587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C40.0, C40.1 - C40.3, C40.8, C40.9, C41.2 - C41.4, C41.8, C41.9, C79.5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первичные опухоли длинных костей Iа - б, IIа - б, IVа, IVб стадий у взрослых.</w:t>
            </w:r>
          </w:p>
          <w:p w:rsidR="00BD0102" w:rsidRDefault="00FD6D73">
            <w:pPr>
              <w:pStyle w:val="ConsPlusNormal0"/>
            </w:pPr>
            <w:r>
              <w:t>Метастатические опухоли длинных костей у взрослых.</w:t>
            </w:r>
          </w:p>
          <w:p w:rsidR="00BD0102" w:rsidRDefault="00FD6D73">
            <w:pPr>
              <w:pStyle w:val="ConsPlusNormal0"/>
            </w:pPr>
            <w:r>
              <w:t>Гигантоклеточная опухоль длинных костей у взрослых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</w:t>
            </w:r>
            <w:r>
              <w:t>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большой берцовой кости сегментарная с эндопротезированием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костей голени сегментарная с эндопротезированием резекция бедренной кости сегментарная с эндопротезированием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плечевой кости сегментарная с эндопротезированием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костей предплечья сегментарная с эндопротезированием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костей верхнего плечевого пояса с эндопротезированием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экстирпация костей верхнего плечевого пояса с эндопротезированием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экстирпация бедренной кости с тотальным эндопротезированием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реэндопротезирование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грудной стенки с эндопротезированием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тела позвонка с эндопротезированием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позвонка с эндопротезированием и фиксацией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33.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 злокачественных новообразований, в том числе у детей, с использованием робототехники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C06.2, C09.0, C09.1, C09.8, C09.9, C10.0 - C10.4, C11.0 - C11.3, C11.8, C11.9, C12, C13.0 - C13.2, C13.8, C13.9, C14.0 - C14.2, C15.0, C30.0, C31.0 - C31.3, C31.8, C31.9, C32.0 - C32.3, C32.8, C32.9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опухоли головы и шеи (T1 - 2, N3 - 4), рецидив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</w:t>
            </w:r>
            <w:r>
              <w:t>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роботассистированное удаление опухолей головы и шеи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402001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роботассистированные резекции щитовидной железы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роботассистированная тиреоидэктомия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роботассистированная нервосберегающая шейная лимфаденэктомия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роботассистированная шейная лимфаденэктомия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роботассистированное удаление лимфатических узлов и клетчатки передневерхнего средостения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роботассистированное удаление опухолей полости носа и придаточных пазух носа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роботассистированная эндоларингеальная резекция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роботассистированное удаление опухоли полости рта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роботассистированное удаление опухоли глотки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роботассистированное удаление опухолей мягких тканей головы и шеи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C16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начальные и локализованные формы злокачественных новообразований желудка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роботассистированная парциальная резекция желудка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роботассистированная дистальная субтотальная резекция желудка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C17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начальные и локализованные формы злокачественных новообразований тонкой кишки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роботассистированная резекция тонкой кишки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C18.1 - C18.4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локализованные опухоли правой половины ободочной кишки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роботассистированная правосторонняя гемиколэктомия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роботассистированная правосторонняя гемиколэктомия с расширенной лимфаденэктомией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C18.5, C18.6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локализованные опухоли левой половины ободочной кишки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роботассистированная левосторонняя гемиколэктомия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роботассистированная левосторонняя гемиколэктомия с расширенной лимфаденэктомией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C18.7, C19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локализованные опухоли сигмовидной кишки и ректосигмоидного отдела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роботассистированная резекция сигмовидной кишки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роботассистированная резекция сигмовидной кишки с расширенной лимфаденэктомией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C20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локализованные опухоли прямой кишки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роботассистированная резекция прямой кишки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роботассистированная резекция прямой кишки с расширенной лимфаденэктомией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C22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резектабельные первичные и метастатические опухоли печени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роботассистированная анатомическая резекция печени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роботассистированная правосторонняя гемигепатэктомия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роботассистированная левосторонняя гемигепатэктомия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роботассистированная расширенная правосторонняя гемигепатэктомия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роботассистированная расширенная левосторонняя гемигепатэктомия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роботассистированная медианная резекция печени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C23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локализованные формы злокачественных новообразований желчного пузыря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роботассистированная холецистэктомия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C24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резектабельные опухоли внепеченочных желчных протоков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роботассистированная панкреато-дуоденальная резекция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роботассистированная панкреато-дуоденальная резекция с расширенной лимфаденэктомией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роботассистированная пилоросохраняющая панкреато-дуоденальная резекция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C25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резектабельные опухоли поджелудочной железы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роботассистированная панкреато-дуоденальная резекция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роботассистированная панкреато-дуоденальная резекция с расширенной лимфаденэктомией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роботассистированная пилоросохраняющая панкреато-дуоденальная резекция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роботассистированная дистальная резекция поджелудочной железы с расширенной лимфаденэктомией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роботассистированная медианная резекция поджелудочной железы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C34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ранние формы злокачественных новообразований легкого I стадии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роботассистированная лобэктомия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C37, C38.1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опухоль вилочковой железы I стадии. Опухоль переднего средостения (начальные формы)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роботассистированное удаление опухоли средостения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C53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злокачественные новообразования шейки матки Ia стадии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роботассистированная экстирпация матки с придатками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роботассистированная экстирпация матки без придатков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злокачественные новообразования шейки матки (Ia2 - Ib стадии)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роботассистированная радикальная трахелэктомия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злокачественные новообразования шейки матки (Ia2 - III стадии)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роботассистированная расширенная экстирпация матки с придатками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роботассистированная расширенная экстирпация матки с транспозицией яичников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злокачественные новообразования шейки матки (II - III стадии), местнораспространенные формы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роботассистированная транспозиция яичников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C54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злокачественные новообразования эндометрия (Ia - Ib стадии)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роботассистированная экстирпация матки с придатками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роботассистированная экстирпация матки с маточными трубами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злокачественные новообразования эндометрия (Ib - III стадии)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роботассистированная экстирпация матки с придатками и тазовой лимфаденэктомией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роботассистированная экстирпация матки расширенная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C56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злокачественные новообразования яичников I стадии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роботассистированная аднексэктомия или резекция яичников, субтотальная резекция большого сальника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роботассистированная аднексэктомия односторонняя с резекцией контрлатерального яичника и субтотальная резекция большого сальника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C61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локализованный рак предстательной железы II стадии (T1C-2C N0 M0)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радикальная простатэктомия с использованием робототехники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роботассистированная тазовая лимфаденэктомия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C64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злокачественные новообразования почки I стадии (T1a - 1b N0 M0)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почки с использованием робототехники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C62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злокачественные новообразования яичка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роботассистированная нефрэктомия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роботассистированная расширенная забрюшинная лимфаденэктомия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C67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злокачественные новообразования мочевого пузыря (I - IV стадии)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роботассистированная радикальная цистэктомия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C78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метастатическое поражение легкого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роботассистированная атипичная резекция легкого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34.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Протонная лучевая терапия, в том числе детям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C00 - C25, C30, C31, C32, C33, C34, C37, C39, C40, C41, C44, C48, C49, C50, C51, C55, C60, C61, C64, C67, C68, C71.0 - C71.7, C72.0, C73, C74, C75.3, C77.0, C77.1, C77.2, C77.5, C79.3 - C79.5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злокачественные новообразования головы и шеи, трахеи, бронхов, л</w:t>
            </w:r>
            <w:r>
              <w:t>егкого, плевры, средостения, щитовидной железы, молочной железы, пищевода, желудка, тонкой кишки, ободочной кишки, желчного пузыря, поджелудочной железы, толстой и прямой кишки, анального канала, печени, мочевого пузыря, надпочечников, почки, полового член</w:t>
            </w:r>
            <w:r>
              <w:t>а, предстательной железы, костей и суставных хрящей, кожи, мягких тканей T14 N любая M10), локализованные и местнораспространенные формы, злокачественные новообразования почки (T1 - T3 N0 M0), локализованные и местнораспространенные формы</w:t>
            </w:r>
          </w:p>
        </w:tc>
        <w:tc>
          <w:tcPr>
            <w:tcW w:w="1982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протонная лучева</w:t>
            </w:r>
            <w:r>
              <w:t>я терапия, в том числе IMPT. Радиомодификация. Компьютерная томография и (или) магниторезонансная топометрия. 3D - 4D планирование. Фиксирующие устройства. Плоскостная и (или) объемная визуализация мишени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2244899</w:t>
            </w: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35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Иммунотерапия острых лейкозов у взрослых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C91.0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острый лимфобластный лейкоз у взрослых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иммунотерапия острого лимфобластного лейкоза у взрослых биспецифическим моноклональным антителом блинатумомаб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4173995</w:t>
            </w: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36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 xml:space="preserve">Терапия острых лейкозов </w:t>
            </w:r>
            <w:r>
              <w:t>у взрослых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C91.0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острый лимфобластный лейкоз у взрослых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терапия острого лимфобластного лейкоза у взрослых конъюгированным моноклональным антителом инотузумаб озогамицин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2528683</w:t>
            </w: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37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Терапия нефолликулярных лимфом у взрослых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C83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нефолликулярная лимфома у взрослых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лечение нефолликулярных лимфом у взрослых с применением полатузумаб ведотин (1 цикл или 1 блок)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932409</w:t>
            </w: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38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Терапия множественной миеломы у взрослых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C90.0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множественная миелома у взрослых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</w:t>
            </w:r>
            <w:r>
              <w:t>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лечение множественной миеломы у взрослых с использованием лекарственного препарата изатуксимаб (первый цикл (4 введения)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1204031</w:t>
            </w: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39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Нехимиотерапевтическое биологическое лечение острых лейкозов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C92.0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острые миелоидные лейкозы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эпигенетическая и таргетная терапия острых лейкозов ингибиторами ключевых точек сигнальных каскадов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1718614</w:t>
            </w: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40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Лечение острого лейкоза с использованием биотехнологических методов у детей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C91.0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острый лимфобластный лейкоз у детей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</w:t>
            </w:r>
            <w:r>
              <w:t>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терапия острого лимфобластного лейкоза у детей с применением моноклональных антител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3535582</w:t>
            </w: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41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Тотальное облучение тела, тотальное лимфоидное облучение тела, тотальное облучение костного мозга у детей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C91.0, C92.0, D61, D80.5, D81, D82.0, D84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острый лимфобластный лейкоз у детей, острый миелобластный лейкоз у детей, апластическая анемия у детей, первичный иммунодефицит у детей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 xml:space="preserve">тотальное облучение тела с использованием компонентов </w:t>
            </w:r>
            <w:r>
              <w:t>крови, антибактериальных, противогрибковых, противовирусных лекарственных препаратов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518129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тотальное лимфоидное облучение тела с использованием компонентов крови, антибактериальных, противогрибковых, противовирусных лекарственных препаратов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тотальное облучение костного мозга с использованием компонентов крови, антибактериальных, противогрибковых, противовирусных лекарственных препаратов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42.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 xml:space="preserve">Сопроводительная терапия и лечение осложнений у детей после трансплантации гемопоэтических стволовых </w:t>
            </w:r>
            <w:r>
              <w:t>клеток в посттрансплантационном периоде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C38.2, C40, C41, C47.0, C47.3 - C47.6, C47.8, C47.9, C48.0, C49, C71, C74.0, C74.1, C74.9, C76.0, C76.1, C76.2, C76.7, C76.8, C81, C82, C83, C84, C85, C90, C91, C92, C93, C94.0, D46, D47.4, D56, D57, D58, D61, D69, D</w:t>
            </w:r>
            <w:r>
              <w:t>70, D71, D76, D80.5, D81, D82.0, E70.3, E76, E77, Q45, Q78.2, L90.8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дети после восстановления гемопоэза в посттрансплантационном периоде после проведения ТГСК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сопроводительная терапия и лечение осложнений у детей после ТГСК в посттр</w:t>
            </w:r>
            <w:r>
              <w:t>ансплантационном периоде с использованием компонентов крови, экстракорпорального фотофереза, антибактериальных, противогрибковых, противовирусных, инновационных иммуносупрессивных, рекомбинантных лекарственных препаратов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3054161</w:t>
            </w: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43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Системная радионуклидная терапия радиофармацевтическими лекарственными препаратами, мечеными 177Lu и 225Ac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C61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рак предстательной железы при подтвержденном накоплении диагностических ПСМА-лигандов в опухолевых очагах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 xml:space="preserve">радиолигандная </w:t>
            </w:r>
            <w:r>
              <w:t>терапия 177Lu-ПСМА при раке предстательной железы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542869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C61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метастатический кастрационно-резистентный рак предстательной железы, прогрессирующий на фоне ранее проводимой терапии или при невозможности проведения иных рекомендованных методов терапии, при наличии подтвержденного накопления диагностических ПСМА-лигандо</w:t>
            </w:r>
            <w:r>
              <w:t>в в опухолевых очагах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радиолигандная терапия 225Ас-ПСМА рака предстательной железы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C15, C16, C17, C18, C19, C20, C21, C23, C24, C25, C26, C33, C34, C37, C44, C48, C50, C51, C52, C53, C54, C55, C56, C57, C61, C64, C65, C66, C67, C68, C73, C74, C75, C77, C78, C79, C80, C97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неоперабельная или метастатическая нейроэндокринная опухоль с подтв</w:t>
            </w:r>
            <w:r>
              <w:t>ержденной экспрессией рецепторов к соматостатину; неоперабельная или метастатическая злокачественная опухоль с нейроэндокринной дифференцировкой с подтвержденной экспрессией рецепторов к соматостатину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пептид-рецепторная радионуклидн</w:t>
            </w:r>
            <w:r>
              <w:t>ая терапия 177Lu-DOTA-ТАТЕ нейроэндокринных опухолей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44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Трансартериальная радиоэмболизация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C22, C24.0, C78.7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первичные и метастатические злокачественные новообразования печени, внутрипеченочных желчных протоков, общего желчного протока, в том числе у сом</w:t>
            </w:r>
            <w:r>
              <w:t>атически-отягощенных пациентов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эмболизация с использованием локальной радионуклидной терапии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913986</w:t>
            </w: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45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Инновационная интенсивная сопроводительная терапия у детей со злокачественными новообразованиями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C00, C01, C02, C03, C04, C05, C06, C07, C08, C09, C10, C11, C38, C40, C41, C22, C47.0, C47.3, C47.4, C47.5, C47.6, C47.8, C47.9, C69, C48.0, C49, C52, C56, C62, C64, C65, C66, C67, C68, C70, C72, C73, C71, C74.0, C74.1, C74.9, C75, C76.0, C76.1, C76.2. C76</w:t>
            </w:r>
            <w:r>
              <w:t>.3, C76.7, C76.8, C81, C82, C83, C84, C85, C90, C91, C92, C93, C92.3, C94.0, C95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дети на любом этапе лечения злокачественных новообразований, требующие интенсивной сопроводительной терапии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применение селективной гемосорбции в комбин</w:t>
            </w:r>
            <w:r>
              <w:t>ации с гемодиафильтрацией с/без антимикробной терапией в лечении осложнений у пациентов детского возраста со ЗНО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1989184</w:t>
            </w: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46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Инновационная химиолучевая терапия у детей с солидными злокачественными новообразованиями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C00 - C14, C15 - C17, C18 - C22, C23 - C2</w:t>
            </w:r>
            <w:r>
              <w:t>5, C30, C31, C32, C33, C34, C37, C38, C39, C40, C41, C43, C44, C45, C47, C48, C49, C50, C51, C52, C53, C54, C55, C56, C60, C61, C62, C64, C67, C68, C69, C70, C71, C72, C73, C74, C77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дети с солидными злокачественными новообразованиями, требующие симультанно</w:t>
            </w:r>
            <w:r>
              <w:t>го проведения лучевой и химиотерапевтической терапии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инновационная симультанная лучевая терапия с проведением химиотерапии у детей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954260</w:t>
            </w:r>
          </w:p>
        </w:tc>
      </w:tr>
      <w:tr w:rsidR="00BD0102">
        <w:tc>
          <w:tcPr>
            <w:tcW w:w="13358" w:type="dxa"/>
            <w:gridSpan w:val="7"/>
          </w:tcPr>
          <w:p w:rsidR="00BD0102" w:rsidRDefault="00FD6D73">
            <w:pPr>
              <w:pStyle w:val="ConsPlusNormal0"/>
              <w:jc w:val="center"/>
              <w:outlineLvl w:val="3"/>
            </w:pPr>
            <w:r>
              <w:t>Оториноларингология</w:t>
            </w: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47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Реконструктивные операции на звукопроводящем аппарате среднего уха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H66.1, H66.2, Q16, H80.0, H80.1, H80.9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 xml:space="preserve">хронический туботимпальный гнойный средний отит. Хронический эпитимпано-антральный гнойный средний отит. Другие приобретенные дефекты слуховых косточек. Врожденные аномалии (пороки развития) уха, вызывающие нарушение </w:t>
            </w:r>
            <w:r>
              <w:t>слуха. Отосклероз, вовлекающий овальное окно, необлитерирующий. Отосклероз неуточненный. Кондуктивная и нейросенсорная потеря слуха. Отосклероз, вовлекающий овальное окно, облитерирующий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тимпанопластика с санирующим вмешательством, в том числе при врожденных аномалиях развития, приобретенной атрезии вследствие хронического гнойного среднего отита, с применением микрохирургической техники, аллогенных трансплантатов, в том числе металлически</w:t>
            </w:r>
            <w:r>
              <w:t>х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175648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стапедопластика при патологическом процессе, врожденном или приобретенном, с вовлечением окна преддверия с применением аутотканей и аллогенных трансплантатов, в том числе металлических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слухоулучшающие операции с применением имплантата среднего уха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Хирургическое лечение болезни Меньера и других нарушений вестибулярной функции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H81.0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болезнь Меньера при неэффективности консервативной терапии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дренирование эндолимфати</w:t>
            </w:r>
            <w:r>
              <w:t>ческих пространств внутреннего уха с применением микрохирургической и лучевой техники</w:t>
            </w:r>
          </w:p>
        </w:tc>
        <w:tc>
          <w:tcPr>
            <w:tcW w:w="102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Хирургическое лечение доброкачественных новообразований, хронических воспалительных процессов полости носа, околоносовых пазух, основания черепа и среднего уха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D10.0, D10.6, D10.9, D14.0, D14.1, D33.3, J32.1, J32.3, J32.4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 xml:space="preserve">доброкачественное новообразование носоглотки. Хроническое воспалительное заболевание околоносовых пазух, доброкачественное новообразование среднего уха. Юношеская ангиофиброма основания черепа. </w:t>
            </w:r>
            <w:r>
              <w:t>Гломусные опухоли с распространением в среднее ухо. Доброкачественное новообразование основания черепа. Доброкачественное новообразование черепных нервов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 xml:space="preserve">удаление новообразования с применением эндоскопической, шейверной техники и при </w:t>
            </w:r>
            <w:r>
              <w:t>необходимости навигационной системы, высокоэнергетического оборудования, клипирования сосудов или селективной эмболизации</w:t>
            </w:r>
          </w:p>
        </w:tc>
        <w:tc>
          <w:tcPr>
            <w:tcW w:w="102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Реконструктивно-пластическое восстановление функции гортани и трахеи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J38.6, D14.1, D14.2, J38.0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стеноз гортани. Доброкачественное н</w:t>
            </w:r>
            <w:r>
              <w:t>овообразование гортани. Доброкачественное новообразование трахеи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ларинготрахеопластика при доброкачественных новообразованиях гортани, параличе голосовых складок и гортани, стенозе гортани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Паралич голосовых складок и гортани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операции по реиннервации и заместительной функциональной пластике гортани и трахеи с применением микрохирургической техники и электромиографическим мониторингом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48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 сенсоневральной тугоухости высокой степени и глухоты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H90.3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нейросенсорная потеря слуха двусторонняя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кохлеарная имплантация при двусторонней нейросенсорной потере слуха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1827219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H90.3, H90.4, H90.7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односторонняя хроническая нейросенсорная потеря слуха IV степени или ассиметричная двусторонняя хроническая нейросенсорная тугоухость с односторонней нейросенсорной потерей слуха IV степени или глухотой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кохлеарная имплантация при одно</w:t>
            </w:r>
            <w:r>
              <w:t>сторонней глухоте и (или) ассиметричной нейросенсорной потере слуха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49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Хирургическое одномоментное лечение двусторонней нейросенсорной тугоухости высокой степени и глухоты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H90.3, H80.2, H90.5, H91.2, H91.3, H91.7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 xml:space="preserve">двусторонняя хроническая нейросенсорная потеря слуха, в том числе, после перенесенного менингита, травмы височных костей, последствия минно-взрывной травмы, кохлеарная форма отосклероза, аномалии развития внутреннего уха, генетические мутации в гене GJB2, </w:t>
            </w:r>
            <w:r>
              <w:t>и т.д.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двусторонняя одномоментная кохлеарная имплантация при двусторонней нейросенсорной потере слуха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2761461</w:t>
            </w:r>
          </w:p>
        </w:tc>
      </w:tr>
      <w:tr w:rsidR="00BD0102">
        <w:tc>
          <w:tcPr>
            <w:tcW w:w="13358" w:type="dxa"/>
            <w:gridSpan w:val="7"/>
          </w:tcPr>
          <w:p w:rsidR="00BD0102" w:rsidRDefault="00FD6D73">
            <w:pPr>
              <w:pStyle w:val="ConsPlusNormal0"/>
              <w:jc w:val="center"/>
              <w:outlineLvl w:val="3"/>
            </w:pPr>
            <w:r>
              <w:t>Офтальмология</w:t>
            </w: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50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Хирургическое лечение глаукомы, включая имплантацию различных видов шунтов у взрослых и детей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H26.0 - H26.4, H40.1 - H40.8, Q15.0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глаукома с повышенным или высоким внутриглазным давлением развитой, далеко зашедшей стадии, в том числе с осложнениями у взрослых; врожденная глаукома, глаукома вторичная вследствие воспалительных и других заболеваний глаза, в том числе с осложнениями у де</w:t>
            </w:r>
            <w:r>
              <w:t>тей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имплантация антиглаукоматозного металлического шунта или нерассасывающегося клапанного дренажа или гибкого полимерного микрошунта с треугольными выступами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137080</w:t>
            </w: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и (или) лучевое лечение новообразований глаза, его п</w:t>
            </w:r>
            <w:r>
              <w:t>ридаточного аппарата и орбиты, внутриорбитальных доброкачественных опухолей, врожденных пороков развития орбиты, реконструктивно-пластическая хирургия при их последствиях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C43.1, C44.1, C69.0 - C69.9, C72.3, D31.5, D31.6, Q10.7, Q11.0 - Q11.2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злокачественные новообразования глаза, его придаточного аппарата, орбиты у взрослых и детей (T1 - T3 N0 M0), доброкачественные опухоли орбиты, врожденные пороки развития орбиты без осложнений или осложненные патологией роговицы, хрусталика, стекловидного т</w:t>
            </w:r>
            <w:r>
              <w:t>ела, зрительного нерва, глазодвигательных мышц, офтальмогипертензией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и (или) лучевое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отсроченная имплантация иридо-хрусталиковой диафрагмы при новообразованиях глаза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орбитотомия различными доступами энуклеация с пластикой культи и радиокоагуляцией тканей орбиты при новообразованиях глаза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экзентерация орбиты с одномоментной пластикой свободным кожным лоскутом или пластикой местными тканями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иридэктомия, в том числе с иридопластикой, при новообразованиях глаза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иридэктомия с иридопластикой с экстракцией катаракты с имплантацией интраокулярной линзы при новообразованиях глаза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иридоциклосклерэктомия, в том числе с иридопластикой, при новообразованиях глаза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иридоциклосклерэктомия с иридопластикой, экстракапсулярной экстракцией катаракты, имплантацией интраокулярной линзы при новообразованиях глаза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иридоциклохориосклерэктомия, в том числе с иридопластикой, при новообразованиях глаза реконструктивно-пластические операции переднего и заднего отделов глаза и его придаточного аппарата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орбитотомия с энуклеацией и пластикой культи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контурная пластика орбиты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эксцизия новообразования конъюнктивы и роговицы с послойной кератоконъюнктивальной пластикой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брахитерапия при новообразованиях придаточного аппарата глаза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рентгенотерапия при злокачественных новообразованиях век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51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Хирургическое и (или) лучевое лечение новообразований глаза, его придаточного аппарата и орбиты, внутриорбитальных доброкачественных опухолей, врожденных пороков развития орбиты, реконструктивно</w:t>
            </w:r>
            <w:r>
              <w:t>-пластическая хирургия при их последствиях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C43.1, C44.1, C69.0 - C69.9, C72.3, D31.5, D31.6, Q10.7, Q11.0 - Q11.2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 xml:space="preserve">злокачественные новообразования глаза, его придаточного аппарата, орбиты у взрослых и детей (стадии T1 - T3 N0 M0), доброкачественные опухоли </w:t>
            </w:r>
            <w:r>
              <w:t>орбиты, врожденные пороки развития орбиты без осложнений или осложненные патологией роговицы, хрусталика, стекловидного тела, зрительного нерва, глазодвигательных мышц, офтальмогипертензией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и (или) лучевое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 xml:space="preserve">брахитерапия, в том числе с </w:t>
            </w:r>
            <w:r>
              <w:t>одномоментной склеропластикой, при новообразованиях глаза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193153</w:t>
            </w: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52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Реконструктивно-пластические и оптико-реконструктивные операции при травмах (открытых, закрытых) глаза, его придаточного аппарата, орбиты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H02.0 - H02.5, H04.0 - H04.6, H05.0 - H05.5, H11.2, H21.5, H27.0, H27.1, H26.0 - H26.9, H31.3, H40.3, S00.1, S00.2, S02.3, S04.0 - S04.5, S05.0 - S05.9, T26.0 - T26.9, H44.0 - H44.8, T85.2, T85.3, T90.4, T95.0, T95.8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 xml:space="preserve">травма глаза и глазницы, термические и </w:t>
            </w:r>
            <w:r>
              <w:t>химические ожоги, ограниченные областью глаза и его придаточного аппарата, при острой или стабильной фазе при любой стадии у взрослых и детей со следующими осложнениями: патология хрусталика, стекловидного тела, офтальмогипертензия, перелом дна орбиты, отк</w:t>
            </w:r>
            <w:r>
              <w:t>рытая рана века и окологлазничной области, вторичная глаукома, энтропион и трихиаз века, эктропион века, лагофтальм, птоз века, стеноз и недостаточность слезных протоков, деформация орбиты, энофтальм, неудаленное инородное тело орбиты вследствие проникающе</w:t>
            </w:r>
            <w:r>
              <w:t>го ранения, рубцы конъюнктивы, рубцы и помутнение роговицы, слипчивая лейкома, гнойный эндофтальмит, дегенеративные состояния глазного яблока, неудаленное магнитное инородное тело, неудаленное немагнитное инородное тело, травматическое косоглазие, осложнен</w:t>
            </w:r>
            <w:r>
              <w:t>ия механического происхождения, связанные с имплантатами и трансплантатами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аллолимбальная трансплантация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167900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витрэктомия с удалением люксированного хрусталика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витреоленсэктомия с имплантацией интраокулярной линзы, в том числе с лазерным витриолизисом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дисклеральное удаление инородного тела с локальной склеропластикой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имплантация искусственной радужки (иридохрусталиковой диафрагмы)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иридопластика, в том числе с лазерной реконструкцией, передней камеры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кератопротезирование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пластика полости, века, свода(ов) с пересадкой свободных лоскутов, в том числе с пересадкой ресниц пластика культи с орбитальным имплантатом и реконструкцией, в том числе с кровавой тарзорафией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трансвитеральное удаление внутриглазного инородного тела с эндолазерной коагуляцией сетчатки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реконструктивно-пластические операции на веках, в том числе с кровавой тарзорафией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реконструкция слезоотводящих путей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контурная пластика орбиты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энуклеация (эвисцерация) глаза с пластикой культи орбитальным имплантатом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устранение посттравматического птоза верхнего века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835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1982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вторичная имплантация интраокулярной линзы с реконструкцией передней камеры, в том числе с дисцизией лазером вторичной катаракты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реконструкция передней камеры с передней витрэктомией с удалением травматической катаракты, в том числе с имплантацией интраокулярной линзы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сквозная кератопластика с имплантацией иридохрусталиковой диафрагмы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эндовитреальное вмешательство, в том числе с тампонадой витреальной полости, с удалением инородного тела из заднего сегмента глаза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пластика орбиты, в том числе с удалением инородного тела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шейверная (лазерная) реконструктивная операция при патологии слезоотводящих путей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реконструктивная блефаропластика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835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1982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рассечение симблефарона с пластикой конъюнктивальной полости (с пересадкой тканей)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укрепление бельма, удаление ретропротезной пленки при кератопротезировании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микроинвазивная витрэктомия с ленсэктомией и имплантацией интраокулярной линзы в сочетании: с мембранопилингом, и (или) швартэктомией, и (или) швартотомией, и (или) ретинотомией, и (или) эндотампонадой перфторорганическим соединением, или силиконовым масло</w:t>
            </w:r>
            <w:r>
              <w:t>м, и (или) эндолазеркоагуляцией сетчатки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микроинвазивная витрэктомия в сочетании: с репозицией интраокулярной линзы, и (или) мембранопилингом, и (или) швартэктомией, и (или) швартотомией, и (или) ретинотомией, и (или) эндотампонадой перфторорганичес</w:t>
            </w:r>
            <w:r>
              <w:t>ким соединением, или силиконовым маслом, и (или) эндолазеркоагуляцией сетчатки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Комплексное лечение болезней роговицы, включая оптико-реконструктивную и лазерную хирургию, интенсивное консервативное лечение язвы роговицы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H16.0, H17.0 - H17.9, H18.0 - H18.9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язва роговицы острая, стромальная или перфорирующая у взрослых и детей, осложненная гипопионом, эндофтальмитом, патологией хрусталика. Рубцы и помутнения роговицы, другие болезни роговицы (буллезная кератопатия, дегенера</w:t>
            </w:r>
            <w:r>
              <w:t>ция, наследственные дистрофии роговицы, кератоконус) у взрослых и детей вне зависимости от осложнений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комбинированное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автоматизированная послойная кератопластика с использованием фемтосекундного лазера или кератома, в том числе с реимплантацией эла</w:t>
            </w:r>
            <w:r>
              <w:t>стичной интраокулярной линзы, при различных болезнях роговицы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неавтоматизированная послойная кератопластика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имплантация интрастромальных сегментов с помощью фемтосекундного лазера при болезнях роговицы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эксимерлазерная коррекция посттравматического астигматизма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эксимерлазерная фототерапевтическая кератэктомия при язвах роговицы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эксимерлазерная фототерапевтическая кератэктомия рубцов и помутнений роговицы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сквозная реконструктивная кератопластика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сквозная кератопластика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трансплантация десцеметовой мембраны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послойная глубокая передняя кератопластика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кератопротезирование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кератопластика послойная ротационная или обменная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кератопластика послойная инвертная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и (или) лазерное лечение ретролентальной фиброплазии (ретинопатия недоношенных), в том числе с применением комплексного офтальмологического обследования под общей анестезией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H35.2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ретролентальная фиброп</w:t>
            </w:r>
            <w:r>
              <w:t>лазия (ретинопатия недоношенных) у детей, активная фаза, рубцовая фаза, любой стадии, без осложнений или осложненная патологией роговицы, хрусталика, стекловидного тела, глазодвигательных мышц, врожденной и вторичной глаукомой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реконст</w:t>
            </w:r>
            <w:r>
              <w:t>рукция передней камеры с ленсэктомией, в том числе с витрэктомией, швартотомией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эписклеральное круговое и (или) локальное пломбирование в сочетании с витрэктомией, в том числе с ленсэктомией, имплантацией интраокулярной линзы, мембранопилингом, швартэктомией, швартотомией, ретинотомией, эндотампонадой перфторорганическими соединениями</w:t>
            </w:r>
            <w:r>
              <w:t>, силиконовым маслом, эндолазеркоагуляцией сетчатки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исправление косоглазия с пластикой экстраокулярных мышц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835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1982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силиконового масла (другого высокомолекулярного соединения) из витреальной полости с введением расширяющегося газа и (или) воздуха, в том числе с эндолазеркоагуляцией сетчатки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микроинвазивная витрэктомия с ленсэктомией и имплантацией интраокулярной линзы в сочетании с: мембранопилингом, и (или) швартэктомией, и (или) швартотомией, и (или) ретинотомией, и (или) эндотампонадой перфторорганическим соединением, или силиконовым масло</w:t>
            </w:r>
            <w:r>
              <w:t>м, и (или) эндолазеркоагуляцией сетчатки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микроинвазивная витрэктомия в сочетании с: мембранопилингом, и (или) швартэктомией, и (или) швартотомией, и (или) ретинотомией, и (или) эндотампонадой перфторорганическим соединением, или силиконовым маслом, и (или) эндолазеркоагуляцией сетчатки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53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Транс</w:t>
            </w:r>
            <w:r>
              <w:t>пупиллярная, микроинвазивная энергетическая оптико-реконструктивная, эндовитреальная 23 - 27 гейджевая хирургия при витреоретинальной патологии различного генеза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E10, E11, H25.0 - H25.9, H26.0 - H26.4, H27.0, H28, H30.0 - H30.9, H31.3, H32.8, H33.0 - H33.5</w:t>
            </w:r>
            <w:r>
              <w:t>, H34.8, H35.2 - H35.4, H36.0, H36.8, H43.1, H43.3, H44.0, H44.1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сочетанная патология глаза у взрослых и детей (хориоретинальные воспаления, хориоретинальные нарушения при болезнях, классифицированных в других рубриках, ретиношизис и ретинальные кисты, рет</w:t>
            </w:r>
            <w:r>
              <w:t>инальные сосудистые окклюзии, пролиферативная ретинопатия, дегенерация макулы и заднего полюса). Кровоизлияние в стекловидное тело, осложненные патологией роговицы, хрусталика, стекловидного тела. Диабетическая ретинопатия взрослых, пролиферативная стадия,</w:t>
            </w:r>
            <w:r>
              <w:t xml:space="preserve"> в том числе с осложнениями или с патологией хрусталика, стекловидного тела, вторичной глаукомой, макулярным отеком. Различные формы отслойки и разрывы сетчатки у взрослых и детей, в том числе осложненные патологией роговицы, хрусталика, стекловидного тела</w:t>
            </w:r>
            <w:r>
              <w:t>. Катаракта у взрослых и детей, осложненная сублюксацией хрусталика, глаукомой, патологией стекловидного тела, сетчатки, сосудистой оболочки. Осложнения, возникшие в результате предшествующих оптико-реконструктивных, эндовитреальных вмешательств у взрослых</w:t>
            </w:r>
            <w:r>
              <w:t xml:space="preserve"> и детей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микроинвазивная витрэктомия с ленсэктомией и имплантацией интраокулярной линзы в сочетании с: мембранопилингом, и (или) швартэктомией, и (или) швартотомией, и (или) ретинотомией, и (или) эндотампонадой перфторорганическим сое</w:t>
            </w:r>
            <w:r>
              <w:t>динением, или силиконовым маслом, и (или) эндолазеркоагуляцией сетчатки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233873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микроинвазивная витрэктомия в сочетании: с мембранопилингом, и (или) швартэктомией, и (или) швартотомией, и (или) ретинотомией, и (или) эндотампонадой перфторорганическим соединением, или силиконовым маслом, и (или) эндолазеркоагуляцией сетчатки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микроинвазивная ревизия витреальной полости с ленсэктомией и имплантацией интраокулярной линзы в сочетании: с мембранопилингом, и (или) швартэктомией, и (или) швартотомией, и (или) ретинотомией, и (или) эндотампонадой перфторорганическим соединением, или с</w:t>
            </w:r>
            <w:r>
              <w:t>иликоновым маслом, и (или) эндолазеркоагуляцией сетчатки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микроинвазивная ревизия витреальной полости в сочетании: с мембранопилингом, и (или) швартэктомией, и (или) швартотомией, и (или) ретинотомией, и (или) эндотампонадой перфторорганическим соеди</w:t>
            </w:r>
            <w:r>
              <w:t>нением, или силиконовым маслом, и (или) эндолазеркоагуляцией сетчатки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Реконструктивное, восстановительное, реконструктивно-пластическое хирургическое и лазерное лечение при врожденных аномалиях (пороках развития) века, слезного аппарата, глазницы, переднего и заднего сегментов глаза, хрусталика, в том числе с применением ком</w:t>
            </w:r>
            <w:r>
              <w:t>плексного офтальмологического обследования под общей анестезией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H26.0, H26.1, H26.2, H26.4, H27.0, H33.0, H33.2 - H33.5, H35.1, H40.3, H40.4, H40.5, H43.1, H43.3, H49.9, Q10.0, Q10.1, Q10.4 - Q10.7, Q11.1, Q12.0, Q12.1, Q12.3, Q12.4, Q12.8, Q13.0, Q13.3, Q</w:t>
            </w:r>
            <w:r>
              <w:t>13.4, Q13.8, Q14.0, Q14.1, Q14.3, Q15.0, H02.0 - H02.5, H04.5, H05.3, H11.2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врожденные аномалии хрусталика, переднего сегмента глаза, врожденная, осложненная и вторичная катаракта, кератоконус, кисты радужной оболочки, цилиарного тела и передней камеры гла</w:t>
            </w:r>
            <w:r>
              <w:t>за, колобома радужки, врожденное помутнение роговицы, другие пороки развития роговицы без осложнений или осложненные патологией роговицы, стекловидного тела, частичной атрофией зрительного нерва. Врожденные аномалии заднего сегмента глаза (сетчатки, стекло</w:t>
            </w:r>
            <w:r>
              <w:t>видного тела, сосудистой оболочки, без осложнений или осложненные патологией стекловидного тела, частичной атрофией зрительного нерва). Врожденные аномалии (пороки развития) век, слезного аппарата, глазницы, врожденный птоз, отсутствие или агенезия слезног</w:t>
            </w:r>
            <w:r>
              <w:t>о аппарата, другие пороки развития слезного аппарата без осложнений или осложненные патологией роговицы. Врожденные болезни мышц глаза, нарушение содружественного движения глаз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эписклеральное круговое и (или) локальное пломбирование в</w:t>
            </w:r>
            <w:r>
              <w:t xml:space="preserve"> сочетании с витрэктомией, в том числе с ленсэктомией, имплантацией интраокулярной линзы, мембранопилингом, швартэктомией, швартотомией, ретинотомией, эндотампонадой перфторорганическим соединением, силиконовым маслом, эндолазеркоагуляцией сетчатки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сквозная кератопластика, в том числе с реконструкцией передней камеры, имплантацией эластичной интраокулярной линзы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сквозная лимбокератопластика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послойная кератопластика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реконструкция передней камеры с ленсэктомией, в том числе с витрэктомией, швартотомией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микроинвазивная экстракция катаракты, в том числе с реконструкцией передней камеры, витрэктомией, имплантацией эластичной интраокулярной линзы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подвывихнутого хрусталика с витрэктомией и имплантацией различных моделей эластичной интраокулярной линзы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факоаспирация врожденной катаракты с имплантацией эластичной интраокулярной линзы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диодлазерная циклофотокоагуляция, в том числе с коагуляцией сосудов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силиконового масла (другого высокомолекулярного соединения) из витреальной полости с введением расширяющегося газа и (или) воздуха, в том числе эндолазеркоагуляцией сетчатк</w:t>
            </w:r>
            <w:r>
              <w:t>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реконструктивно-пластические операции на экстраокулярных мышцах или веках или слезных путях при пороках развития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835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1982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имплантация эластичной интраокулярной линзы в афакичный глаз с реконструкцией задней камеры, в том числе с витрэктомией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пластика культи орбитальным имплантатом с реконструкцией удаление вторичной катаракты с реконструкцией задней камеры, в том числе с имплантацией интраокулярной линзы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микроинвазивная капсулэктомия, в том числе с витрэктомией на афакичном (артифакичном) глазу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репозиция интраокулярной линзы с витрэктомией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контурная пластика орбиты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пластика конъюнктивальных сводов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микроинвазивная витрэктомия с ленсэктомией и имплантацией интраокулярной линзы в сочетании: с мембранопилингом, и (или) швартэктомией, и (или) швартотомией, и (или) ретинотомией, и (или) эндотампонадой перфторорганическим соединением, или силиконовым масло</w:t>
            </w:r>
            <w:r>
              <w:t>м, и (или) эндолазеркоагуляцией сетчатки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835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982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 xml:space="preserve">микроинвазивная витрэктомия в сочетании: с мембранопилингом, и (или) швартэктомией, и (или) швартотомией, и (или) ретинотомией, и (или) эндотампонадой перфторорганическим соединением, или силиконовым маслом, </w:t>
            </w:r>
            <w:r>
              <w:t>и (или) эндолазеркоагуляцией сетчатки</w:t>
            </w:r>
          </w:p>
        </w:tc>
        <w:tc>
          <w:tcPr>
            <w:tcW w:w="102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54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Комплексное лечение экзофтальма при нарушении функции щитовидной железы (эндокринной офтальмопатии), угрожающего потерей зрения и слепотой, включая хирургическое и интенсивное консервативное лечение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H06.2, H16.8, H19.3, H48, H50.4, H54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экзофтальм при нарушении функции щитовидной железы (эндокринная офтальмопатия, активная и неактивная стадия), осложненный поражением зрительного нерва и зрительных путей (оптической нейропатией), кератитом, кератоконъюн</w:t>
            </w:r>
            <w:r>
              <w:t>ктивитом, язвой роговицы (поражения роговицы) и гетеротропией (вторичным косоглазием)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комбинированное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интенсивное комплексное консервативное лечение эндокринной офтальмопатии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263529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внутренняя декомпрессия орбиты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внутренняя декомпрессия орбиты в сочетании с реконструктивно-пластическими операциями на глазодвигательных мышцах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костная декомпрессия латеральной стенки орбиты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внутренняя декомпрессия орбиты в сочетании с костной декомпрессией латеральной стенки орбиты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реконструктивно-пластические операции на глазодвигательных мышцах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3358" w:type="dxa"/>
            <w:gridSpan w:val="7"/>
          </w:tcPr>
          <w:p w:rsidR="00BD0102" w:rsidRDefault="00FD6D73">
            <w:pPr>
              <w:pStyle w:val="ConsPlusNormal0"/>
              <w:jc w:val="center"/>
              <w:outlineLvl w:val="3"/>
            </w:pPr>
            <w:r>
              <w:t>Педиатрия</w:t>
            </w: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55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Комбинированное лечение тяжелых форм преждевременного полового развития (II - V степень по Prader), включая оперативное лечение, блокаду гормональных рецепторов, супрессивную терапию в пульсовом режиме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E30, E22.8, Q78.1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преждевременное половое развитие, обусловленное врожденными мальформациями и (или) опухолями головного мозга. Преждевременное половое развитие, обусловленное опухолями надпочечников. Преждевременное половое развитие, обусловленное опухолями гонад. Преждевр</w:t>
            </w:r>
            <w:r>
              <w:t>еменное половое развитие, обусловленное мутацией генов половых гормонов и их рецепторов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комбинированное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введение блокаторов гормональных рецепторов в различном пульсовом режиме под контролем комплекса биохимических, гормональных, молекулярно-генети</w:t>
            </w:r>
            <w:r>
              <w:t>ческих, морфологических и иммуногистохимических методов диагностики, а также методов визуализации (эндоскопических, ультразвуковой диагностики с доплерографией, магнитно-резонансной томографии, компьютерной томографии), включая рентгенрадиологические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15274</w:t>
            </w:r>
            <w:r>
              <w:t>1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опухолей гонад в сочетании с введением блокаторов гормональных рецепторов в различном пульсовом режиме под контролем комплекса биохимических, гормональных, молекулярно-генетических, морфологических и иммуногистохимических методов диагности</w:t>
            </w:r>
            <w:r>
              <w:t>ки, а также методов визуализации (эндоскопических,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835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1982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ультразвуковой диагностики с доплерографией, магнитно-резонансной томографии, компьютерной томографии), включая рентгенрадиологические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опухолей надпочечников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комплексное лечение костной дисплазии, включая бисфосфонаты последнего поколения и другие лекарственные препараты, влияющие на формирование костной ткани, под контролем эффективности лечения с применением двухэнергетической рентгеновской абсорбциометрии, о</w:t>
            </w:r>
            <w:r>
              <w:t>пределением маркеров костного ремоделирования, гормонально-биохимического статуса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Поликомпонентное лечение атопического дерматита, бронхиальной астмы, крапивницы с инициацией или заменой генно-инженерных биологических лекарственных препаратов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J45.0, J45</w:t>
            </w:r>
            <w:r>
              <w:t>.1, J45.8, L20.8, L50.1, T78.3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бронхиальная астма, тяжелое персистирующее течение, неконтролируемый и (или) атопический дерматит, распространенная форма, обострение в сочетании с другими клиническими проявлениями поливалентной аллергии (аллергическим ринит</w:t>
            </w:r>
            <w:r>
              <w:t>ом, риносинуситом, риноконъюнктивитом, конъюнктивитом) или хроническая крапивница тяжелого течения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поликомпонентная терапия с инициацией или заменой генно-инженерных биологических лекарственных препаратов или селективных иммунодепре</w:t>
            </w:r>
            <w:r>
              <w:t>ссантов в сочетании или без базисного кортикостероидного и иммуносупрессивного лечения</w:t>
            </w:r>
          </w:p>
        </w:tc>
        <w:tc>
          <w:tcPr>
            <w:tcW w:w="102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56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Поликомпонентное лечение болезни Крона, неспецифического язвенного колита, гликогеновой болезни, фармакорезистентных хронических вирусных гепатитов, аутоиммунного гепатита, цирроза печени с применением химиотерапевтических, с инициацией или заменой генно-и</w:t>
            </w:r>
            <w:r>
              <w:t>нженерных биологических лекарственных препаратов и методов экстракорпоральной детоксикации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E74.0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гликогеновая болезнь с формированием фиброза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поликомпонентное лечение с применением специализированных диет и лекарственной терапии, включающей генно-инженерные стимуляторы гемопоэза для 1Ь типа гликогеноза, гепатопротекторы, метаболические и (или) дезинтоксикационные препараты, под контролем эффекти</w:t>
            </w:r>
            <w:r>
              <w:t>вности лечения с применением комплекса биохимических, иммунологических, молекулярно-биологических, молекулярно-генетических и морфологических методов диагностики, а также комплекса методов визуализации (ультразвуковой диагностики с допплерографией, магнитн</w:t>
            </w:r>
            <w:r>
              <w:t>о-резонансной томографии, компьютерной томографии)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229012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K74.6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цирроз печени, активное течение с развитием коллатерального кровообращения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поликомпонентное лечение с применением гормональных и (или) иммуномодулирующих, противовирусных лекарственных препаратов, генно-инженерных стимуляторов гемопоэза, в том числе с проведением экстракорпоральных методов детоксикации под контролем комплекса имм</w:t>
            </w:r>
            <w:r>
              <w:t xml:space="preserve">унологических, биохимических (включая параметры гемостаза), цитохимических, молекулярно-генетических методов, а также методов визуализации (эндоскопических, ультразвуковой диагностики с доплерографией и количественной оценкой нарушений структуры паренхимы </w:t>
            </w:r>
            <w:r>
              <w:t>печени, фиброэластографии, магнитно-резонансной томографии)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Поликомпонентное лечение кистозного фиброза (муковисцидоза) с использованием химиотерапевтических, генно-инженерных биологических лекарственных препаратов, включая генетическую диагностику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E84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кистозный фиброз. Кистозный фиброз с легочными проявлениями, дыхательной недостаточностью и сниженными респираторными функциями. Кистозный фиброз с кишечными проявлениями и синдромом мальабсорбции. Кистозный фиброз с другими проявлениями, дыхательной недос</w:t>
            </w:r>
            <w:r>
              <w:t>таточностью и синдромом мальабсорбции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поликомпонентное лечение с применением: химиотерапевтических лекарственных препаратов для длительного внутривенного и ингаляционного введения и (или) генно-инженерных биологических лекарственных</w:t>
            </w:r>
            <w:r>
              <w:t xml:space="preserve"> препаратов; методов лечения, направленных на улучшение дренажной функции бронхов (физиотерапия, кинезо- и механотерапия) с учетом резистентности патологического агента, эндоскопической санации бронхиального дерева и введением химиотерапевтических и генно-</w:t>
            </w:r>
            <w:r>
              <w:t>инженерных биологических лекарственных препаратов под контролем микробиологического мониторирования, лабораторных и инструментальных методов, включая ультразвуковые исследования с доплерографией сосудов печени, фиброэластографию и количественную оценку нар</w:t>
            </w:r>
            <w:r>
              <w:t>ушений структуры паренхимы печени, биохимические, цитохимические (мониторирование содержания панкреатической эластазы, витаминов), лучевые методы (в том числе ангиопульмонографию) и радиоизотопное сканирование</w:t>
            </w:r>
          </w:p>
        </w:tc>
        <w:tc>
          <w:tcPr>
            <w:tcW w:w="102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Поликомпонентное лечение врожденных иммунодефицитов с применением химиотерапевтических и генно-инженерных биологических лекарственных препаратов под контролем молекулярно-генетических, иммунологических и цитологических методов обследования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D80, D81.0, D81.</w:t>
            </w:r>
            <w:r>
              <w:t>1, D81.2, D82, D83, D84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иммунодефициты с преимущественной недостаточностью антител, наследственная гипогаммаглобулинемия, несемейная гипогаммаглобулинемия, избирательный дефицит иммуноглобулина A, избирательный дефицит подклассов иммуноглобулина G, избират</w:t>
            </w:r>
            <w:r>
              <w:t>ельный дефицит иммуноглобулина M, иммунодефицит с повышенным содержанием иммуноглобулина M, недостаточность антител с близким к норме уровнем иммуноглобулинов или с гипериммуноглобулинемией. Преходящая гипогаммаглобулинемия детей. Комбинированные иммунодеф</w:t>
            </w:r>
            <w:r>
              <w:t>ициты. Тяжелый комбинированный иммунодефицит с ретикулярным дисгенезом. Тяжелый комбинированный иммунодефицит с низким содержанием T- и B-клеток. Тяжелый комбинированный иммунодефицит с низким или нормальным содержанием B-клеток. Общий вариабельный иммунод</w:t>
            </w:r>
            <w:r>
              <w:t>ефицит. Другие уточненные иммунодефицитные нарушения. Иммунодефицит неуточненный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поликомпонентное лечение врожденных иммунодефицитов с применением химиотерапевтических и генно-инженерных биологических лекарственных препаратов под ко</w:t>
            </w:r>
            <w:r>
              <w:t>нтролем молекулярно-генетических, иммунологических и цитологических методов обследования</w:t>
            </w:r>
          </w:p>
        </w:tc>
        <w:tc>
          <w:tcPr>
            <w:tcW w:w="102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Поликомпонентное лечение наследственных нефритов, тубулопатий, стероидрезистентного и стероидзависимого нефротических синдромов с применением иммуносупрессивных и (</w:t>
            </w:r>
            <w:r>
              <w:t>или) ренопротективных лекарственных препаратов с морфологическим исследованием почечной ткани (методами световой, электронной микроскопии и иммунофлюоросценции) и дополнительным молекулярно-генетическим исследованием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N04, N07, N25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нефротический синдром неу</w:t>
            </w:r>
            <w:r>
              <w:t>становленной этиологии и морфологического варианта, в том числе врожденный, резистентный к кортикостероидному и цитотоксическому лечению, сопровождающийся отечным синдромом, постоянным или транзиторным нарушением функции почек, осложнившийся артериальной г</w:t>
            </w:r>
            <w:r>
              <w:t>ипертензией, кушингоидным синдромом, остеопенией, эрозивно-язвенным поражением желудочно-кишечного тракта, анемией, неврологическими нарушениями, склонностью к тромбообразованию, задержкой роста и иммунодефицитным состоянием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поликом</w:t>
            </w:r>
            <w:r>
              <w:t>понентное иммуносупрессивное лечение нефротического стероидозависимого и стероидрезистентного синдрома с применением селективных иммуносупрессивных, генно-инженерных биологических лекарственных препаратов под контролем иммунологических сывороточных и ткане</w:t>
            </w:r>
            <w:r>
              <w:t>вых маркеров активности патологического процесса, а также эффективности и токсичности проводимого лечения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поликомпонентное иммуносупрессивное лечение с включением селективных иммуносупрессивных, генно-инженерных рекомбинантных и биологических лекарственных препаратов при первичных и вторичных нефритах, ассоциированных с коллагенозами и васкулигами, под контрол</w:t>
            </w:r>
            <w:r>
              <w:t>ем лабораторных и инструментальных методов, включая иммунологические, фармакодинамические, а также эндоскопические, рентгено-радиологические и ультразвуковые методы диагностики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наследственные нефропатии, в том числе наследственный нефрит, кистозные болезни, болезни почечных сосудов и другие, осложнившиеся нарушением почечных функций вплоть до почечной недостаточности, анемией, артериальной гипертензией, инфекцией мочевыводящих пу</w:t>
            </w:r>
            <w:r>
              <w:t>тей, задержкой роста, нарушением зрения и слуха, неврологическими расстройствами. Наследственные и приобретенные тубулопатии, сопровождающиеся нарушением почечных функций, системными метаболическими расстройствами, жизнеугрожающими нарушениями водноэлектро</w:t>
            </w:r>
            <w:r>
              <w:t>литного, минерального, кислотно-основного гомеостаза, артериальной гипертензией, неврологическими нарушениями, задержкой роста и развития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поликомпонентное лечение при наследственных нефритах с применением нефропротективных и генно-и</w:t>
            </w:r>
            <w:r>
              <w:t>нженерных биологических лекарственных препаратов под контролем лабораторных и инструментальных методов, включая иммунологические, фармакодинамические, а также рентгенорадиологические и ультразвуковые методы диагностики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поликомпонентное лечение метаболических расстройств при канальцевых заболеваниях почек в стадии почечной недостаточности с использованием цистеамина и других селективных метаболических корректоров под контролем лабораторных и инструментальных методов, вклю</w:t>
            </w:r>
            <w:r>
              <w:t>чая иммунологические, цитохимические, а также рентгенорадиологические (в том числе двухэнергетическая рентгеновская абсорбциометрия) и ультразвуковые методы диагностики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57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 xml:space="preserve">Поликомпонентное лечение рассеянного склероза, оптикомиелита Девика, нейродегенеративных нервно-мышечных заболеваний, спастических форм детского церебрального паралича, митохондриальных энцефаломиопатий с применением химиотерапевтических, генно-инженерных </w:t>
            </w:r>
            <w:r>
              <w:t>биологических лекарственных препаратов, методов экстракорпорального воздействия на кровь и с использованием прикладной кинезотерапии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G12.0, G31.8, G35, G36, G60, G70, G71, G80, G80.1, G80.2, G80.8, G81.1, G82.4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врожденные и дегенеративные заболевания центр</w:t>
            </w:r>
            <w:r>
              <w:t>альной нервной системы с тяжелыми двигательными нарушениями, включая перинатальное поражение центральной нервной системы и его последствия. Ремиттирующий с частыми обострениями или прогрессирующий рассеянный склероз. Оптикомиелит Девика. Нервно-мышечные за</w:t>
            </w:r>
            <w:r>
              <w:t>болевания с тяжелыми двигательными нарушениями. Митохондриальные энцефаломиопатии с очаговыми поражениями центральной нервной системы. Спастические формы детского церебрального паралича и другие паралитические синдромы с двигательными нарушениями, соответс</w:t>
            </w:r>
            <w:r>
              <w:t>твующими 3 - 5 уровню по шкале GMFCS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поликомпонентное иммуномодулирующее лечение нервно-мышечных, врожденных, дегенеративных, демиелинизирующих и митохондриальных заболеваний центральной нервной системы иммунобиологическими и генно-</w:t>
            </w:r>
            <w:r>
              <w:t>инженерными лекарственными препаратами на основе комплекса иммунобиологических и молекулярно-генетических методов диагностики под контролем лабораторных и инструментальных методов, включая иммунологические, биохимические, цитохимические методы, а также мет</w:t>
            </w:r>
            <w:r>
              <w:t>оды визуализации (рентгенологические, ультразвуковые методы и радиоизотопное сканирование)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305084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поликомпонентное лечение нервно-мышечных, врожденных, дегенеративных и демиелинизирующих и митохондриальных заболеваний центральной нервной системы мегадозами кортикостероидов, цитостатическими лекарственными препаратами, а также методами экстракорпорально</w:t>
            </w:r>
            <w:r>
              <w:t>го воздействия на кровь под контролем комплекса нейровизуализационных и нейрофункциональных методов обследования, определения уровня сывороточных и тканевых маркеров активности патологического процесса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58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Лечение сахарного диабета у детей с использованием систем непрерывного введения инсулина с гибридной обратной связью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E10.2, E10.3, E10.4, E10.5, E10.6, E10.7, E10.8, E10.9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сахарный диабет 1-го типа в детском возрасте, сопровождающийся высокой вариабельност</w:t>
            </w:r>
            <w:r>
              <w:t>ью гликемии в виде подтвержденных эпизодов частой легкой или тяжелой гипогликемии</w:t>
            </w:r>
          </w:p>
        </w:tc>
        <w:tc>
          <w:tcPr>
            <w:tcW w:w="1982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применение систем непрерывного подкожного введения инсулина с функцией автоматической остановки подачи инсулина при гипогликемии и возможностью проведения мониторинга и конт</w:t>
            </w:r>
            <w:r>
              <w:t>роля проводимого лечения у пациента с сахарным диабетом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675414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применение систем непрерывного подкожного введения инсулина с функцией предикативной автоматической остановки подачи инсулина до гипогликемии и возможностью проведения мониторинга и контроля проводимого лечения у пациента с сахарным диабетом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59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Поликомпонентное лечение юношеского ревматоидного артрита с инициацией и (или) заменой генно-инженерных биологических лекарственных препаратов или селективных иммунодепрессантов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M08.0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юношеский ревматоидный артрит с высокой (средней) степенью активности во</w:t>
            </w:r>
            <w:r>
              <w:t>спалительного процесса и (или) резистентностью и (или) непереносимостью ранее назначенного лечения генно-инженерными биологическими препаратами и (или) селективными иммунодепрессантами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поликомпонентная терапия с инициацией или замен</w:t>
            </w:r>
            <w:r>
              <w:t>ой генно-инженерных биологических лекарственных препаратов и (или) селективных иммунодепрессантов в сочетании с пульс-терапией (или без нее) глюкокортикоидами и (или) глюкокортикоидами для перорального приема и (или) иммунодепрессантов, и (или) иммуноглобу</w:t>
            </w:r>
            <w:r>
              <w:t>лина человека нормального под контролем лабораторных и инструментальных методов, включая биохимические, иммунологические, и (или) молекулярно-генетические, и (или) молекулярно-биологические, и (или) микробиологические методы, и (или) эндоскопические, и (ил</w:t>
            </w:r>
            <w:r>
              <w:t>и) видеоэндоскопические, и (или) рентгенологические (компьютерная томография, магнитно-резонансная томография), и (или) ультразвуковые методы, в сочетании с немедикаментозными методами (или без них) профилактики, лечения и медицинской реабилитации (включая</w:t>
            </w:r>
            <w:r>
              <w:t xml:space="preserve"> лечебную физическую культуру, и (или) физиотерапевтические процедуры, и (или) психологическую реабилитацию)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421448</w:t>
            </w: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60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Поликомпонентное лечение узелкового полиартериита и родственных состояний, других некротизирующих васкулопатий, других системных поражений соединительной ткани с инициацией или заменой генно-инженерных биологических лекарственных препаратов и (или) селекти</w:t>
            </w:r>
            <w:r>
              <w:t>вных иммунодепрессантов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M32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системная красная волчанка с высокой (средней) степенью активности воспалительного процесса, и (или) резистентностью, и (или) непереносимостью ранее назначенного лечения генно-инженерными биологическими препаратами и (или) селек</w:t>
            </w:r>
            <w:r>
              <w:t>тивными иммунодепрессантами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поликомпонентная терапия с инициацией или заменой генно-инженерных биологических лекарственных препаратов и (или) селективных иммунодепрессантов в сочетании с пульс-терапией (или без нее) глюкокортикоидам</w:t>
            </w:r>
            <w:r>
              <w:t xml:space="preserve">и и (или) глюкокортикоидами для перорального приема, и (или) иммунодепрессантов, и (или) высокодозного иммуноглобулина человека нормального, и (или) антибактериальных (противогрибковых) препаратов и (или) интенсивная терапия, включая методы протезирования </w:t>
            </w:r>
            <w:r>
              <w:t>функции дыхания и почечной функции и (или) экстракорпоральных методов очищения крови под контролем лабораторных и инструментальных методов, включая биохимические,</w:t>
            </w:r>
          </w:p>
          <w:p w:rsidR="00BD0102" w:rsidRDefault="00FD6D73">
            <w:pPr>
              <w:pStyle w:val="ConsPlusNormal0"/>
            </w:pPr>
            <w:r>
              <w:t>иммунологические, и (или) молекулярно-генетические методы, и (или) молекулярно-биологические,</w:t>
            </w:r>
            <w:r>
              <w:t xml:space="preserve"> и (или) микробиологические, и (или) морфологические, и (или) эндоскопические, и (или) видеоэндоскопические, и (или) рентгенологические (компьютерная томография, магнитно-резонансная томография), и (или) ультразвуковые методы в сочетании с немедикаментозны</w:t>
            </w:r>
            <w:r>
              <w:t>ми методами (или без них), профилактики, лечения и медицинской реабилитации (включая лечебную физическую культуру, и (или) физиотерапевтические процедуры, и (или) психологическую реабилитацию)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748378</w:t>
            </w:r>
          </w:p>
        </w:tc>
      </w:tr>
      <w:tr w:rsidR="00BD0102">
        <w:tc>
          <w:tcPr>
            <w:tcW w:w="88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Поликомпонентное лечение юношеского артрита с системны</w:t>
            </w:r>
            <w:r>
              <w:t>м началом, криопирин-ассоциированного периодического синдрома, семейной средиземноморской лихорадки, периодического синдрома, ассоциированного с рецептором фактора некроза опухоли, синдрома гипериммуноглобулинемии D с инициацией или заменой генно-инженерны</w:t>
            </w:r>
            <w:r>
              <w:t>х биологических лекарственных препаратов и (или) селективных иммунодепрессантов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M08.2, E85.0, D89.8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юношеский артрит с системным началом, криопирин-ассоциированный периодический синдром, семейная средиземноморская лихорадка, периодический синдром, ассоциир</w:t>
            </w:r>
            <w:r>
              <w:t>ованный с рецептором фактора некроза опухоли, синдром гипериммуноглобулинемии D с высокой (средней) степенью активности воспалительного процесса и (или) резистентностью к проводимому лекарственному лечению и (или) непереносимостью ранее назначенного лечени</w:t>
            </w:r>
            <w:r>
              <w:t>я генно-инженерными биологическими препаратами и (или) селективными иммунодепрессантами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поликомпонентная терапия с инициацией или заменой генно-инженерных биологических лекарственных препаратов и (или) селективных иммунодепрессантов</w:t>
            </w:r>
            <w:r>
              <w:t xml:space="preserve"> в сочетании с пульс-терапией (или без нее) глюкокортикоидами, и (или) глюкокортикоидами для перорального приема и (или) иммунодепрессантов, и (или) высокодозного иммуноглобулина человека нормального, и (или) антибактериальных (противогрибковых) препаратов</w:t>
            </w:r>
            <w:r>
              <w:t>, и (или) интенсивной терапии, включая методы протезирования функции дыхания и почечной функции, и (или) экстракорпоральных методов очищения крови под контролем лабораторных и инструментальных методов, включая биохимические, иммунологические, и (или) молек</w:t>
            </w:r>
            <w:r>
              <w:t>улярно-генетические методы, и (или) молекулярно-биологические, и (или) микробиологические, и (или) морфологические, и (или) эндоскопические, и (или) видеоэндоскопические, и (или) рентгенологические (компьютерная томография, магнитно-резонансная томография)</w:t>
            </w:r>
            <w:r>
              <w:t>, и (или) ультразвуковые методы, в сочетании с немедикаментозными методами (или без них) профилактики, лечения и медицинской реабилитации (включая лечебную физическую культуру, и (или) физиотерапевтические процедуры, и (или) психологическую реабилитацию)</w:t>
            </w:r>
          </w:p>
        </w:tc>
        <w:tc>
          <w:tcPr>
            <w:tcW w:w="102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Поликомпонентное лечение узелкового полиартериита и родственных состояний, других некротизирующих васкулопатий, других системных поражений соединительной ткани с инициацией или заменой генно-инженерных биологических лекарственных препаратов и (или) селек</w:t>
            </w:r>
            <w:r>
              <w:t>тивных иммунодепрессантов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M30, M31, M35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узелковый полиартериит и родственные состояния, другие некротизирующие васкулопатии, другие системные поражения соединительной ткани с высокой (средней) степенью активности воспалительного процесса и (или) резистентн</w:t>
            </w:r>
            <w:r>
              <w:t>остью и (или) непереносимостью ранее назначенного лечения генно-инженерными биологическими препаратами и (или) селективными иммунодепрессантами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поликомпонентная терапия с инициацией или заменой генно-инженерных биологических лекарст</w:t>
            </w:r>
            <w:r>
              <w:t>венных препаратов и (или) селективных иммунодепрессантов в сочетании с пульс-терапией (или без нее) глюкокортикоидами, и (или) глюкокортикоидами для перорального приема и (или) иммунодепрессантов, и (или) высокодозного иммуноглобулина человека нормального,</w:t>
            </w:r>
            <w:r>
              <w:t xml:space="preserve"> и (или) антибактериальных (противогрибковых) препаратов, и (или) интенсивной терапии, включая методы протезирования функции дыхания и почечной функции, и (или) экстракорпоральных методов очищения крови под контролем лабораторных и инструментальных методов</w:t>
            </w:r>
            <w:r>
              <w:t>, включая биохимические, иммунологические, и (или) молекулярно-генетические методы, и (или) молекулярно-биологические и (или) микробиологические, и (или) морфологические, и (или) эндоскопические, и (или) видеоэндоскопические, и (или) рентгенологические (ко</w:t>
            </w:r>
            <w:r>
              <w:t>мпьютерная томография, магнитно-резонансная томография), и (или) ультразвуковые методы в сочетании с немедикаментозными методами (или без них) профилактики, лечения и медицинской реабилитации (включая лечебную физическую культуру, и (или) физиотерапевтичес</w:t>
            </w:r>
            <w:r>
              <w:t>кие процедуры, и (или) психологическую реабилитацию)</w:t>
            </w:r>
          </w:p>
        </w:tc>
        <w:tc>
          <w:tcPr>
            <w:tcW w:w="102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Поликомпонентное лечение системного склероза с инициацией или заменой генно-инженерных биологических лекарственных препаратов и (или) селективных иммунодепрессантов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M34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системный склероз с высокой сте</w:t>
            </w:r>
            <w:r>
              <w:t>пенью активности воспалительного процесса и (или) резистентностью к проводимому лекарственному лечению и (или) непереносимостью ранее назначенного лечения генно-инженерными биологическими препаратами, и (или) селективными иммунодепрессантами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</w:t>
            </w:r>
            <w:r>
              <w:t>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поликомпонентная терапия с инициацией или заменой генно-инженерных биологических лекарственных препаратов и (или) селективных иммунодепрессантов в сочетании с пульс-терапией (или без нее) глюкокортикоидами, и (или) глюкокортикоидами для пероральн</w:t>
            </w:r>
            <w:r>
              <w:t>ого приема и (или) иммунодепрессантов, и (или) высокодозного иммуноглобулина человека нормального, и (или) антибактериальных (противогрибковых) препаратов, и (или) интенсивной терапии, включая методы протезирования функции дыхания и почечной функции, и (ил</w:t>
            </w:r>
            <w:r>
              <w:t>и) экстракорпоральных методов очищения крови под контролем лабораторных и инструментальных методов, включая биохимические, иммунологические, и (или) молекулярно-генетические, и (или) молекулярно-биологические, и (или) микробиологические методы, и (или) мор</w:t>
            </w:r>
            <w:r>
              <w:t xml:space="preserve">фологические, и (или) эндоскопические, и (или) видеоэндоскопические, и (или) рентгенологические (компьютерная томография, магнитно-резонансная томография), и (или) ультразвуковые методы в сочетании с немедикаментозными методами (или без них) профилактики, </w:t>
            </w:r>
            <w:r>
              <w:t>лечения и медицинской реабилитации (включая лечебную физическую культуру, и (или) физиотерапевтические процедуры, и (или) психологическую реабилитацию)</w:t>
            </w:r>
          </w:p>
        </w:tc>
        <w:tc>
          <w:tcPr>
            <w:tcW w:w="102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61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Поликомпонентное лечение дерматополимиозита с инициацией или заменой генно-инженерных биологических лекарственных препаратов и (или) селективных иммунодепрессантов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M33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дерматополимиозит с высокой степенью активности воспалительного процесса и (или) резисте</w:t>
            </w:r>
            <w:r>
              <w:t>нтностью к проводимому лекарственному лечению и (или) непереносимостью ранее назначенного лечения генно-инженерными биологическими препаратами и (или) селективными иммунодепрессантами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поликомпонентная терапия с инициацией или замено</w:t>
            </w:r>
            <w:r>
              <w:t>й генно-инженерных биологических лекарственных препаратов и (или) селективных иммунодепрессантов в сочетании с пульс-терапией (или без нее) глюкокортикоидами, и (или) глюкокортикоидами для перорального приема и (или) иммунодепрессантов, и (или) высокодозно</w:t>
            </w:r>
            <w:r>
              <w:t>го иммуноглобулина человека нормального, и (или) антибактериальных (противогрибковых) препаратов и (или) интенсивной терапии, включая методы протезирования функции дыхания и почечной функции и (или) экстракорпоральных методов очищения крови под контролем л</w:t>
            </w:r>
            <w:r>
              <w:t>абораторных и инструментальных методов, включая биохимические, иммунологические, и (или) молекулярно-генетические методы, и (или) молекулярно-биологические и (или) микробиологические, и (или) эндоскопические, и (или) видеоэндоскопические, и (или) рентгенол</w:t>
            </w:r>
            <w:r>
              <w:t>огические (компьютерная томография, магнитно-резонансная томография), и (или) ультразвуковые методы в сочетании с немедикаментозными методами (или без них) профилактики, лечения и медицинской реабилитации (включая лечебную физическую культуру, и (или) физи</w:t>
            </w:r>
            <w:r>
              <w:t>отерапевтические процедуры, и (или) психологическую реабилитацию)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1051309</w:t>
            </w: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62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Поликомпонентное лечение вторичного гемофагоцитарного синдрома (гемофагоцитарного лимфогистиоцитоза)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D76.1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вторичный гемофагоцитарный синдром (гемофагоцитарный лимфогистиоцитоз),</w:t>
            </w:r>
            <w:r>
              <w:t xml:space="preserve"> ассоциированный с ревматическими болезнями и аутовоспалительными заболеваниями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поликомпонентная терапия с применением высоких доз глюкокортикоидов для внутривенного и (или) перорального приема и высокодозного иммуноглобулина челове</w:t>
            </w:r>
            <w:r>
              <w:t>ка нормального, и (или) генно-инженерных биологических лекарственных препаратов, и (или) селективных иммунодепрессантов, и (или) иммунодепрессантов в сочетании или без антибактериальных и (или) противогрибковых препаратов, и (или) интенсивной терапии, вклю</w:t>
            </w:r>
            <w:r>
              <w:t xml:space="preserve">чая методы протезирования функции дыхания и почечной функции, и (или) экстракорпоральные методы очищения крови, под контролем лабораторных и инструментальных методов, включая биохимические, иммунологические и (или) молекулярно-генетические методы, и (или) </w:t>
            </w:r>
            <w:r>
              <w:t>молекулярно-биологические, и (или) микробиологические, и (или) эндоскопические, и (или) видеоэндоскопические, и (или) рентгенологические (компьютерная томография, магнитно-резонансная томография), и (или) ультразвуковые методы, в сочетании с немедикаментоз</w:t>
            </w:r>
            <w:r>
              <w:t>ными методами (или без них) профилактики, лечения и медицинской реабилитации (включая лечебную физическую культуру, и (или) физиотерапевтические процедуры, и (или) психологическую реабилитацию)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1402698</w:t>
            </w:r>
          </w:p>
        </w:tc>
      </w:tr>
      <w:tr w:rsidR="00BD0102">
        <w:tc>
          <w:tcPr>
            <w:tcW w:w="13358" w:type="dxa"/>
            <w:gridSpan w:val="7"/>
          </w:tcPr>
          <w:p w:rsidR="00BD0102" w:rsidRDefault="00FD6D73">
            <w:pPr>
              <w:pStyle w:val="ConsPlusNormal0"/>
              <w:jc w:val="center"/>
              <w:outlineLvl w:val="3"/>
            </w:pPr>
            <w:r>
              <w:t>Сердечно-сосудистая хирургия</w:t>
            </w: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63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Коронарная реваскуляризация миокарда с применением аортокоронарного шунтирования при ишемической болезни и различных формах сочетанной патологии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I20.1, I20.8, I20.9, I25, I44.1, I44.2, I45.2, I45.3, I45.6, I46.0, I49.5, Q21.0, Q24.6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ишемическая болезнь сердца со значительным стенозированием главного ствола левой коронарной артерии, наличие 3 и более стенозов коронарных артерий в сочетании с патологией 1 или 2 клапанов сердца, аневризмой, дефектом межжелудочковой перегородки, нарушения</w:t>
            </w:r>
            <w:r>
              <w:t>ми ритма и проводимости, другими полостными операциями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аортокоронарное шунтирование у больных ишемической болезнью сердца в условиях искусственного кровоснабжения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519537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аортокоронарное шунтирование у больных ишемической болезнь</w:t>
            </w:r>
            <w:r>
              <w:t>ю сердца на работающем сердце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аортокоронарное шунтирование в сочетании с пластикой (протезированием) 1 - 2 клапанов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аортокоронарное шунтирование в сочетании с аневризмэктомией, закрытием постинфарктного дефекта межжелудочковой перегородки, деструкцией проводящих путей и аритмогенных зон сердца, в том числе с имплантацией электрокардиостимулятора, кардиовертера-дефибрилл</w:t>
            </w:r>
            <w:r>
              <w:t>ятора, другими полостными операциями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64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Хирургическая и эндоваскулярная коррекция заболеваний магистральных артерий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I20, I25, I26, I65, I70.0, I70.1, I70.8, I71, I72.0, I72.2, I72.3, I72.8, I73.1, I77.6, I98, Q26.0, Q27.3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врожденные и приобретенные заболевания аорты и магистральных артерий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эндоваскулярная (баллонная ангиопластика со стентированием) и хирургическая коррекция приобретенной и врожденной артериовенозной аномалии эндоваскулярные, хирургичес</w:t>
            </w:r>
            <w:r>
              <w:t>кие и гибридные операции на аорте и магистральных сосудах (кроме артерий конечностей)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472495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аневризмэктомия аорты в сочетании с пластикой или без пластики ее ветвей, в сочетании с пластикой или без пластики восходящей аорты клапансодержащим кондуитом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Радикальная и гемодинамическая коррекция врожденных пороков перегородок, камер сердца и соединений магистральных сосудов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Q20.1 - Q20.9, Q21, Q22, Q23, Q24, Q25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врожденные пороки перегородок, камер сердца и соединений магистральных сосудов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</w:t>
            </w:r>
            <w:r>
              <w:t>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эндоваскулярная (баллонная ангиопластика и стентирование) коррекция легочной артерии, аорты и ее ветвей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радикальная, гемодинамическая, гибридная коррекция у детей старше 1 года и взрослых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реконструктивные и пластические операции при изолированных дефектах перегородок сердца у детей старше 1 года и взрослых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хирургическая (перевязка, суживание, пластика) коррекция легочной артерии, аорты и ее ветвей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65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Эндоваскулярное лечение врожденных, ревматических и неревматических пороков клапанов сердца, опухолей сердца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Q20.5, Q21.3, Q22, Q23.0 - Q23.3, Q24.4, Q25.3, I34.0, I34.1, I34.2, I35.0, I35.1, I35.2, I36.0, I36.1, I36.2, I05.0, I05.1, I05.2, I06.0, I06.1, I</w:t>
            </w:r>
            <w:r>
              <w:t>06.2, I07.0, I07.1, I07.2, I08.0, I08.1, I08.2, I08.3, I08.8, I08.9, D15.1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поражение клапанного аппарата сердца различного генеза (врожденные, приобретенные пороки сердца, опухоли сердца)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транскатетерное протезирование клапанов сердца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2085174</w:t>
            </w: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66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Эндоваскулярная, хирургическая коррекция нарушений ритма сердца с имплантацией кардиовертера-дефибриллятора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I44.1, I44.2, I45.2, I45.3, I45.6, I46.0, I47.0, I47.1, I47.2, I47.9, I48, I49.0, I49.5, Q22.5, Q24.6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пароксизмальные нарушения ритма и проводимости различного генеза, сопровождающиеся гемодинамическими расстройствами и отсутствием эффекта от лечения лекарственными препаратами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имплантация однокамерного кардиовертера-дефибриллятора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134</w:t>
            </w:r>
            <w:r>
              <w:t>0230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имплантация двухкамерного кардиовертера-дефибриллятора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имплантация трехкамерного кардиовертера-дефибриллятора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67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Радикальная и гемодинамическая коррекция врожденных пороков перегородок, камер сердца и соединений магистральных сосудов у детей до 1 года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Q20.1 - Q20.9, Q21, Q22, Q23, Q24, Q25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врожденные пороки перегородок, камер сердца и соединений магистральных сосудов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радикальная, гемодинамическая, гибридная коррекция, реконструктивные и пластические операции при изолированных дефектах перегородок сердца у новорожденных и детей до 1 года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628001</w:t>
            </w: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68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Эндоваскулярная коррекция заболеваний аорты и магистральных артерий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I20, I25, I26, I65, I70.0, I70.1, I70.8, I71, I72.0, I72.2, I72.3, I72.8, I73.1, I77.6, I98, Q26.0, Q27.3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врожденные и приобретенные заболевания аорты и магистральных артерий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</w:t>
            </w:r>
            <w:r>
              <w:t xml:space="preserve">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эндопротезирование аорты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1468623</w:t>
            </w: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69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Транслюминальная баллонная ангиопластика легочных артерий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I27.8, I28.8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пациент с неоперабельной формой ХТЭЛГ с ФК III (ВОЗ) перенесенной ранее тромбоэмболией легочной артерии, тромбозом вен нижних конечностей и</w:t>
            </w:r>
            <w:r>
              <w:t xml:space="preserve"> преимущественно дистальным поражением легочной артерией (по данным инвазивной ангиопульмонографии)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эндоваскулярное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транслюминальная баллонная ангиопластика легочных артерий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430328</w:t>
            </w: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70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Модуляция сердечной сократимости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I50.0, I42, I42.0, I25.5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пациент с ХНС с ФК III по NYHA, с ФВ 25 - 45 процентов, с симптомами СН несмотря на оптимальную медикаментозную терапию с узким комплексом QRS (меньше (равно) 130 мс), либо с противопоказаниями к кардиоресинхронизирующей терапии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импла</w:t>
            </w:r>
            <w:r>
              <w:t>нтация устройства для модуляции сердечной сократимости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2176344</w:t>
            </w: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71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Эндоваскулярная окклюзия ушка левого предсердия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I48.0, I48.1, I48.2, I48.9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пациент с неклапанной фибрилляцией предсердий при наличии противопоказаний, непереносимости или иных рисков, связа</w:t>
            </w:r>
            <w:r>
              <w:t>нных с антикоагулянтной терапией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имплантация окклюдера ушка левого предсердия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488049</w:t>
            </w: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72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Хирургическое лечение хронической сердечной недостаточности у детей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I42.1, I50.0, I50.1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хроническая сердечная недостаточность различного генеза (ишемическая болезнь сердца, дилятационная кардиомиопатия и другие), III или IV функционального класса (NYHA), фракция выброса левого желудочка менее или равно 25 процентов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импла</w:t>
            </w:r>
            <w:r>
              <w:t>нтация желудочковой вспомогательной системы длительного использования для детей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12349792</w:t>
            </w: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73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Экстракардиальная (подкожная) система первичной и вторичной профилактики внезапной сердечной смерти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I25.5, I42.0, I42.1, I42.2, I42.8, I42.9, I43, I46.0, I49.0, I4</w:t>
            </w:r>
            <w:r>
              <w:t>9.8, I50.0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пациент с высоким риском внезапной сердечной смерти, либо переживший внезапную остановку сердца без показаний к любому виду стимуляции сердца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имплантация подкожной системы для профилактики внезапной сердечной смерти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2738560</w:t>
            </w: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74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Баллонная ангиопластика со стентированием протяженных поражений артерий нижних конечностей с использованием баллонных катетеров и стентов с лекарственным покрытием, устройств для атерэктомии и внутрисосудистого ультразвукового исследования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E10.5, E11.5, I70.2, I70.8, I70.9, I73.1, I77.1, I98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Пациенты с хронической ишемией угрожающей конечности (III и IV стадии ишемии нижних конечностей по А.В. Фонтейну-Покровскому) с протяженными окклюзионно-стенотическими поражениями бедренно-подколенного с</w:t>
            </w:r>
            <w:r>
              <w:t>егмента, артерий голени и стопы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эндоваскулярная ангиопластика и (или) стентирование артерий нижних конечностей с применением баллонных катетеров и стентов, выделяющих лекарственный препарат, в том числе с проведением внутрисосудистого</w:t>
            </w:r>
            <w:r>
              <w:t xml:space="preserve"> ультразвукового исследования и (или) катетерной атерэктомии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950186</w:t>
            </w: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75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Ультразвуковой транскатетерный направленный локальный тромболизис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I26.0, I26.9, I74.0 - I74.5, I74.8, I74.9, I80.1 - I80.3, I80.8, I80.9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тромбоэмболия легочной артерии, тромбозы и тром</w:t>
            </w:r>
            <w:r>
              <w:t>боэмболии магистральных артерий и вен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локальный направленный тромболизис с ультразвуковым воздействием на тромб посредством эндоваскулярной установки специализированных ультразвуковых катетеров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845767</w:t>
            </w:r>
          </w:p>
        </w:tc>
      </w:tr>
      <w:tr w:rsidR="00BD0102">
        <w:tc>
          <w:tcPr>
            <w:tcW w:w="13358" w:type="dxa"/>
            <w:gridSpan w:val="7"/>
          </w:tcPr>
          <w:p w:rsidR="00BD0102" w:rsidRDefault="00FD6D73">
            <w:pPr>
              <w:pStyle w:val="ConsPlusNormal0"/>
              <w:jc w:val="center"/>
              <w:outlineLvl w:val="3"/>
            </w:pPr>
            <w:r>
              <w:t>Торакальная хирургия</w:t>
            </w: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76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Реконструктивно-пластические операции на грудной стенке и диафрагме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A15, A16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туберкулез органов дыхания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торакопластика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271723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торакомиопластика перемещение и пластика диафрагмы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Q67.6 - Q67.8, Q76.7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врожденные аномалии (пороки развития) грудной клетки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коррекция воронкообразной деформации грудной клетки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торакопластика: резекция реберного горба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M86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гнойно-некротические заболевания грудной стенки (остеомиелит ребер, грудины), лучевые язвы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грудины и (или) ребер с восстановлением каркаса при помощи металлоконструкций, синтетических материалов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грудной стенки, торакомиопластика, в том числе с использованием перемещенных мышечных лоскутов, микрохирургической техники и аллотрансплантатов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Q79.0, T91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врожденная диафрагмальная грыжа, посттравматические диафрагмальные грыжи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пластика диафрагмы синтетическими материалами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Эндоскопические и эндоваскулярные операции на органах грудной полости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A15, A16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туберкулез органов дыхания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клапанная бронхоблокация, в том числе в сочетании с коллапсохирургическими вмешательствами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D02.1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новообразование трахеи in situ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эндоскопическая фотодинамическая терапия опухоли трахеи эндоскопическая аргоноплазменная коагуляция опухоли трахеи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эндоскопическая лазерная фотодеструкция опухоли трахеи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эндоскопическое электрохирургическое удаление опухоли трахеи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эндопротезирование (стентирование) трахеи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J95.5, T98.3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рубцовый стеноз трахеи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эндоскопическая реканализация трахеи: бужирование, электрорезекция, лазерная фотодеструкция, криодеструкция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эндопротезирование (стентирование) трахеи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J86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гнойные и некротические состояния нижних дыхательных путей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установка эндобронхиальных клапанов с целью лечения эмпиемы плевры с бронхоплевральным свищом</w:t>
            </w:r>
          </w:p>
        </w:tc>
        <w:tc>
          <w:tcPr>
            <w:tcW w:w="102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J43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эмфизема легкого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установка эндобронхиальных клапанов с целью редукции легочного объема</w:t>
            </w:r>
          </w:p>
        </w:tc>
        <w:tc>
          <w:tcPr>
            <w:tcW w:w="102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A15, A16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туберкулез органов дыхания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эндоваскулярная окклюзия (эмболизация) бронхиальных артерий при легочных кровотечениях</w:t>
            </w:r>
          </w:p>
        </w:tc>
        <w:tc>
          <w:tcPr>
            <w:tcW w:w="102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J47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бронхоэктазии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эндоваскулярная окклюзия (эмболизация) бронхиальных артерий при легочных кровотечениях</w:t>
            </w:r>
          </w:p>
        </w:tc>
        <w:tc>
          <w:tcPr>
            <w:tcW w:w="102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Q32, Q33, Q34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врожденные аномалии (пороки развития) органов дыхания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эндоваскулярная эмболизация легочных ар</w:t>
            </w:r>
            <w:r>
              <w:t>териовенозных фистул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катетеризация и эмболизация бронхиальных артерий при легочных кровотечениях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Видеоторакоскопические операции на органах грудной полости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A15, A16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туберкулез органов дыхания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видеоторакоскопические анатомические резекции легких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видеоассистированные резекции легких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видеоассистированная пневмонэктомия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видеоассистированная плеврэктомия с декортикацией легкого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Q32, Q33, Q34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врожденные аномалии (пороки развития) органов дыхания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видеоторакоскопические анатомические резекции легких</w:t>
            </w:r>
          </w:p>
        </w:tc>
        <w:tc>
          <w:tcPr>
            <w:tcW w:w="102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J47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бронхоэктазии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видеоторакоскопические анатомические резекции легких</w:t>
            </w:r>
          </w:p>
        </w:tc>
        <w:tc>
          <w:tcPr>
            <w:tcW w:w="102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J85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абсцесс легкого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видеоторакоскопические анатомические резекции легких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J94.8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эмпиема плевры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видеоторакоскопическая декортикация легкого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J85, J86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гнойные и некротические состояния нижних дыхательных путей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видеоторакоскопическая плеврэктомия с декортикацией легкого</w:t>
            </w:r>
          </w:p>
        </w:tc>
        <w:tc>
          <w:tcPr>
            <w:tcW w:w="102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J43.1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панлобулярная эмфизема легкого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видеоторакоскопическая хирургическая редукция объема легких при диффузной эмфиземе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D38.3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неуточненные новообразования средостения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видеоторакоскопическое удаление новообразования средостения, вилочковой железы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D38.4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неуточненные новообразования вилочковой железы</w:t>
            </w:r>
          </w:p>
        </w:tc>
        <w:tc>
          <w:tcPr>
            <w:tcW w:w="1982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D15.0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доброкачественные новообразования вилочковой железы</w:t>
            </w:r>
          </w:p>
        </w:tc>
        <w:tc>
          <w:tcPr>
            <w:tcW w:w="1982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D15.2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доброкачественные новообразования средостения</w:t>
            </w:r>
          </w:p>
        </w:tc>
        <w:tc>
          <w:tcPr>
            <w:tcW w:w="1982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I32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перикардит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видеоторакоскопическая перикардэктомия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Q79.0, T91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врожденная диафрагмальная грыжа, посттравматические диафрагмальные грыжи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видеоторакоскопическая пликация диафрагмы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видеоторакоскопическая пластика диафрагмы синтетическими материалами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Расширенные и реконструктивно-пластические операции на органах грудной полости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A15, A16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туберкулез органов дыхания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резекционные и коллапсохирургические операции легких у детей и подростков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двусторонняя одномоментная резекция легких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плеврэктомия с декортикацией легкого при эмпиеме плевры туберкулезной этиологии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пневмонэктомия и плевропневмонэктомия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Q39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врожденные аномалии (пороки развития) пищевода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реконструктивные операции на пищеводе, в том числе с применением микрохирургической техники</w:t>
            </w:r>
          </w:p>
        </w:tc>
        <w:tc>
          <w:tcPr>
            <w:tcW w:w="102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C33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новообразование трахеи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циркулярные резекции трахеи торцевой трахеостомией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реконструктивно-пластические операции на трахее и ее бифуркации, в том числе с резекцией легкого и пневмонэктомией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циркулярная резекция трахеи с формированием межтрахеального или трахеогортанного анастомоза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пластика трахеи (ауто-, аллопластика, использование свободных микрохирургических, перемещенных и биоинженерных лоскутов)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J95.5, T98.3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рубцовый стеноз трахеи, трахео- и бронхопищеводные свищи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циркулярная резекция трахеи с межтрахеальным анастомозом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трахеопластика с использованием микрохирургической техники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разобщение респираторно-пищеводных свищей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D38.1 - D38.4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новообразование органов дыхания и грудной клетки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тотальная плеврэктомия с гемиперикардэктомией, резекцией диафрагмы плевропневмонэктомия</w:t>
            </w:r>
          </w:p>
        </w:tc>
        <w:tc>
          <w:tcPr>
            <w:tcW w:w="102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Q32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врожденные аномалии (пороки развития) трахеи и бронхов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реконструктивно-пластические операции на трахее, ее бифуркации и главных бронхах, в том числе с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резекцией легкого и пневмонэктомией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J43.1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панлобарная эмфизема легкого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одномоментная двусторонняя хирургическая редукция объема легких при диффузной эмфиземе</w:t>
            </w:r>
          </w:p>
        </w:tc>
        <w:tc>
          <w:tcPr>
            <w:tcW w:w="102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J85, J86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гнойные и некротические состояния нижних дыхательных путей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лоб-, билобэктомия с плеврэктомией и декортикацией легкого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плевропневмонэктомия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77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Комбинированные и повторные операции на органах грудной полости, операции с искусственным кровообращением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A15, A16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туберкулез органов дыхания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резекционные и коллапсохирургические операции на единственном легком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372047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пневмонэктомия при резецированном противоположном легком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повторные резекции и пневмонэктомия на стороне ранее оперированного легкого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трансстернальная трансперикардиальная окклюзия главного бронха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реампутация культи бронха трансплевральная, а также из контралатерального доступа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J85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гнойные и некротические состояния нижних дыхательных путей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трансстернальная трансперикардиальная окклюзия главного бронха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реампутация культи бронха трансплевральная, реампутация культи бронха из контрлатерального доступа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J95.5, T98.3, D14.2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доброкачественные опухоли трахеи. Рецидивирующий рубцовый стеноз трахеи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повторные резекции трахеи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78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Роботассистированные операции на органах грудной полости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A15, A16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туберкулез органов дыхания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роботассистированная анатомическая резекция легких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427714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Q39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врожденные аномалии (пороки развития) пищевода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реконструктивные операции на пищеводе с применением робототехники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Q32, Q33, Q34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врожденные аномалии (пороки развития) органов дыхания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роботассистированные резекции легких и пневмонэктомии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I32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перикардит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роботассистированная перикардэктомия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J47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бронхоэктазия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роботассистированные анатомические резекции легких и пневмонэктомии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Q39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врожденные аномалии (пороки развития) пищевода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пищевода с одномоментной пластикой желудка, тонкой или толстой кишки с применением робототехники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3358" w:type="dxa"/>
            <w:gridSpan w:val="7"/>
          </w:tcPr>
          <w:p w:rsidR="00BD0102" w:rsidRDefault="00FD6D73">
            <w:pPr>
              <w:pStyle w:val="ConsPlusNormal0"/>
              <w:jc w:val="center"/>
              <w:outlineLvl w:val="3"/>
            </w:pPr>
            <w:r>
              <w:t>Травматология и ортопедия</w:t>
            </w: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79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Реконструктивные и декомпрессивные операции при травмах и заболеваниях позвоночника с резекцией позвонков, корригирующей вертебротомией с использованием протезов тел позвонков и межпозвонковых дисков, костного цемента и остеозамещающих материалов с примене</w:t>
            </w:r>
            <w:r>
              <w:t>нием погружных и наружных фиксирующих устройств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B67, D16, D18, M88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деструкция и деформация (патологический перелом) позвонков вследствие их поражения доброкачественным новообразованием непосредственно или контактным путем в результате воздействия опухоли с</w:t>
            </w:r>
            <w:r>
              <w:t>пинного мозга, спинномозговых нервов, конского хвоста и их оболочек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декомпрессивно-стабилизирующее вмешательство с резекцией новообразования и позвонка из вентрального или заднего доступа со спондилосинтезом позвоночника с использован</w:t>
            </w:r>
            <w:r>
              <w:t>ием погружных имплантатов и стабилизирующих систем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388142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резекция опухоли или иного опухолеподобного образования блоком или частями из комбинированных доступов с реконструкцией дефекта позвоночного столба с использованием погружных имплантатов и спо</w:t>
            </w:r>
            <w:r>
              <w:t>ндилосинтезом стабилизирующими системами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M42, M43, M45, M46, M48, M50, M51, M53, M92, M93, M95, Q76.2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дегенеративно-дистрофическое поражение межпозвонковых дисков, суставов и связок позвоночника с формированием грыжи диска, деформацией (гипертрофией) суставов и связочного аппарата, нестабильностью сегмента, спондилолистезом, деформацией и стенозом позвоноч</w:t>
            </w:r>
            <w:r>
              <w:t>ного канала и его карманов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двух- и многоэтапное реконструктивное вмешательство с резекцией позвонка, межпозвонкового диска, связочных элементов сегмента позвоночника из комбинированных доступов, с фиксацией позвоночника, с использован</w:t>
            </w:r>
            <w:r>
              <w:t>ием костной пластики (спондилодеза), погружных имплантатов и стабилизирующих систем при помощи микроскопа, эндоскопической техники и малоинвазивного инструментария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A18.0, S12.0, S12.1, S13, S14, S19, S22.0, S22.1, S23, S24, S32.0, S32.1, S33, S34, T08, T09, T85, T91, M80, M81, M82, M86, M85, M87, M96, M99, Q67, Q76.0, Q76.1, Q76.4, Q77, Q76.3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переломы позвонков, повреждения (разрыв) межпозвонковых дисков и связок поз</w:t>
            </w:r>
            <w:r>
              <w:t>воночника, деформации позвоночного столба вследствие его врожденной патологии или перенесенных заболеваний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двух- и многоэтапное реконструктивное вмешательство с одно- или многоуровневой вертебротомией путем резекции позвонка, межпозво</w:t>
            </w:r>
            <w:r>
              <w:t>нкового диска, связочных элементов сегмента позвоночника из комбинированных доступов, репозиционно-стабилизирующий спондилосинтез с использованием костной пластики (спондилодеза), погружных имплантатов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80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Эндопротезирование суставов конечностей при выраж</w:t>
            </w:r>
            <w:r>
              <w:t>енных деформациях, дисплазии, анкилозах, неправильно сросшихся и несросшихся переломах области сустава, посттравматических вывихах и подвывихах, остеопорозе и системных заболеваниях, в том числе с использованием компьютерной навигации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M10, M15, M17, M19, M</w:t>
            </w:r>
            <w:r>
              <w:t>95.9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деформирующий артроз в сочетании с посттравматическими и послеоперационными деформациями конечности на различном уровне и в различных плоскостях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имплантация эндопротеза, в том числе под контролем компьютерной навигации, с одновре</w:t>
            </w:r>
            <w:r>
              <w:t>менной реконструкцией биологической оси конечности устранение сложных многоплоскостных деформаций за счет использования чрескостных аппаратов со свойствами пассивной компьютерной навигации имплантация эндопротеза, в том числе под контролем компьютерной нав</w:t>
            </w:r>
            <w:r>
              <w:t>игации, с предварительным удалением аппаратов внешней фиксации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238489</w:t>
            </w: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M17, M19, M87, M88.8, M91.1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деформирующий артроз в сочетании с дисплазией сустава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имплантация специальных диспластических компонентов эндопротеза с костной аутопластикой крыши вертлужной впадины или замещением дефекта крыши опорными блоками из трабекулярного металла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укорачивающая остеотомия бедренной кости и имплантация специальных диспластических компонентов эндопротеза с реконструкцией отводящего механизма бедра путем транспозиции большого вертела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M80, M10, M24.7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деформирующий артроз в сочетании с выраженным системным или локальным остеопорозом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имплантация эндопротеза сустава в сочетании с костной аутопластикой структурным или губчатым трансплантатом и использованием дополнительных средств фик</w:t>
            </w:r>
            <w:r>
              <w:t>сации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M17.3, M19.8, M19.9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посттравматический деформирующий артроз сустава с вывихом или подвывихом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имплантация эндопротеза, в том числе с использованием компьютерной навигации и замещением дефекта костным аутотрансплантатом или опорными блоками из трабекулярного металла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артролиз и управляемое восстановление длины конечности посредством применения аппаратов внешней фиксации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имплантация эндопротеза с замещением дефекта костным аутотрансплантатом или опорными блоками из трабекулярного металла с предварительным удалением аппарата внешней фиксации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M24.6, Z98.1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анкилоз крупного сустава в порочном положении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</w:t>
            </w:r>
            <w:r>
              <w:t>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имплантация эндопротеза, в том числе под контролем компьютерной навигации, и стабилизация сустава за счет пластики мягких тканей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Эндопротезирование коленных, плечевых, локтевых и голеностопных суставов конечностей при выраженных деформациях, дисплазии, анкилозах, неправильно сросшихся и несросшихся переломах области сустава, посттравматических вывихах и подвывихах, остеопорозе, в то</w:t>
            </w:r>
            <w:r>
              <w:t>м числе с использованием компьютерной навигации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M19, M95.9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деформирующий артроз в сочетании с посттравматическими и послеоперационными деформациями конечности на различном уровне и в различных плоскостях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имплантация эндопротеза с одновременной реконструкцией биологической оси конечности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Эндопротезирование суставов конечностей у больных с системными заболеваниями соединительной ткани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M05, M06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дегенеративно-дистрофические изменения в суставе на фоне системного заболевания соединительной ткани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имплантация эндопротеза сустава в сочетании с костной аутопластикой структурным или губчатым трансплантатом и использованием дополнит</w:t>
            </w:r>
            <w:r>
              <w:t>ельных средств фиксации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81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Реконструктивные и корригирующие операции при сколиотических деформациях позвоночника 3 - 4 степени с применением имплантатов, стабилизирующих систем, аппаратов внешней фиксации, в том числе у детей первых лет жизни, и в сочетании с аномалией развития груд</w:t>
            </w:r>
            <w:r>
              <w:t>ной клетки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M40, M41, Q76, Q85, Q87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инфантильный и идиопатический сколиоз 3 - 4 степени, осложненный вторичным остеохондрозом с ротацией и многоплоскостной деформацией позвонков шейного, грудного и поясничного отделов позвоночника, с наличием реберного горб</w:t>
            </w:r>
            <w:r>
              <w:t>а. Болезнь Шойермана-Мау, кифотическая деформация позвоночника с клиновидной деформацией, ротацией и многоплоскостной деформацией позвонков шейного, грудного и поясничного отделов позвоночника. Врожденные деформации позвоночника. Врожденные деформации груд</w:t>
            </w:r>
            <w:r>
              <w:t>ной клетки. Остеохондродисплазия и спондилоэпифизарная дисплазия. Ахондроплазия. Нейрофиброматоз. Синдром Марфана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реконструктивное вмешательство с одно- или многоуровневой вертебротомией, путем резекции позвонка, межпозвонкового диска</w:t>
            </w:r>
            <w:r>
              <w:t xml:space="preserve"> и связочных элементов сегмента позвоночника из вентрального или заднего доступов, репозиционно-стабилизирующий спондилосинтез с использованием костной пластики (спондилодеза), погружных имплантатов и стабилизирующих систем двух- или многоэтапное реконстру</w:t>
            </w:r>
            <w:r>
              <w:t>ктивное вмешательство с одно- или многоуровневой вертебротомией путем резекции позвонка, межпозвонкового диска и связочных элементов сегмента позвоночника из комбинированных доступов, многоэтапный репозиционно-стабилизирующий спондилосинтез с использование</w:t>
            </w:r>
            <w:r>
              <w:t>м костной пластики (спондилодеза), погружных имплантатов и стабилизирующих систем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534177</w:t>
            </w: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82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Тотальное эндопротезирование у пациентов с наследственным и приобретенным дефицитом факторов свертывания крови, наличием ингибиторов к факторам и болезнью Виллебранда, болезнью Гоше, миеломной болезнью, с тромбоцитопениями и тромбоцитопатиями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D61, D66, D67</w:t>
            </w:r>
            <w:r>
              <w:t>, D68, C90, M87.0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деформирующий артроз, контрактура крупных суставов с нарушением биологической оси конечности, асептический некроз головки бедренной кости, перелом шейки бедра при невозможности других видов остеосинтеза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имплантация э</w:t>
            </w:r>
            <w:r>
              <w:t>ндопротеза с устранением контрактуры и восстановлением биологической оси конечности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677445</w:t>
            </w: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83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Реэндопротезирование суставов конечностей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Z96.6, M96.6, D61, D66, D67, D68, M87.0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износ или разрушение компонентов эндопротеза суставов конечностей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</w:t>
            </w:r>
            <w:r>
              <w:t xml:space="preserve">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с применением дополнительных средств фиксации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384548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перипротезные переломы с нарушением (без нарушения) стабильности компонентов эндопротеза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ревизия эндопротеза и различные варианты остеосинтеза перелома с реконструкцией поврежденного сегмента с помощью пластики аллокостью или биокомпо</w:t>
            </w:r>
            <w:r>
              <w:t>зитными материалами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ревизия эндопротеза с удалением нестабильных компонентов эндопротеза и костного цемента и имплантация ревизионных компонентов с одновременным остеосинтезом перелома различными методами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глубокая инфекция в области эндопротеза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ревизия эндопротеза с заменой полиэтиленовых компонентов после ультразвуковой обработки раны и замещением костных дефектов биокомпозитными материалами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хорошо фиксированных компонентов эндопротеза и костного цемента с использованием ревизионного набора инструментов и имплантация ревизионных эндопротезных систем с замещением костных дефектов аллотрансплантатами или биокомпозитными материалами и пр</w:t>
            </w:r>
            <w:r>
              <w:t>именением дополнительных средств фиксации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рецидивирующие вывихи и разобщение компонентов эндопротеза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ревизия эндопротеза с заменой стандартных компонентов ревизионными связанными эндопротезами и стабилизацией сустава за счет пластики мягких тканей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84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Реконструктивно-пластические операции на длинных трубчатых костях нижних конечностей с использованием интрамедуллярных телескопических стержней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Q78.0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переломы и деформации длинных трубчатых костей нижних конечностей у детей с незавершенным остеогенезом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</w:t>
            </w:r>
            <w:r>
              <w:t>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корригирующие остеотомии длинных трубчатых костей нижних конечностей с использованием интрамедуллярного телескопического стержня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663275</w:t>
            </w: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85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Эндопротезирование суставов конечностей при деформациях, дисплазии, анкилозах, неправильно сросшихся и несросшихся переломах области сустава, посттравматических вывихах и подвывихах, остеопорозе, системных заболеваниях и дегенеративных повреждениях суставо</w:t>
            </w:r>
            <w:r>
              <w:t>в с использованием роботизированных систем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M10, M15, M17, M19, M95.9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деформирующий артроз в сочетании с посттравматическими и послеоперационными деформациями конечности на различном уровне и в различных плоскостях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имплантация эндопротеза с использованием роботизированных систем с одновременной реконструкцией биологической оси конечности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343297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M93.2, M93.8, M17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дегенеративные повреждения костно-хрящевых структур в области крупных суставов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частичное эндопротезирование сустава с использованием роботизированных систем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M17, M19, M87, M88.8, M91.1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асептический некроз кости в области крупных суставов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имплантация эндопротеза с использованием роботизированных систем с костной аутопластикой крыши вертлужной впадины или замещением дефекта крыши опорными блоками из трабекулярного металла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M80, M10, M24.7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деформирующий артроз в сочетании с выраженным сист</w:t>
            </w:r>
            <w:r>
              <w:t>емным или локальным остеопорозом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имплантация эндопротеза с использованием роботизированных систем в сочетании с костной аутопластикой структурным или губчатым трансплантатом и использованием дополнительных средств фиксации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M17.3, M19.8, M19.9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посттравматический деформирующий артроз сустава с вывихом или подвывихом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имплантация эндопротеза с использованием роботизированных систем с одновременной реконструкцией биологической оси конечности и замещением деф</w:t>
            </w:r>
            <w:r>
              <w:t>екта костным аутотрансплантатом или опорными блоками из трабекулярного металла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M24.6, Z98.1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анкилоз крупного сустава в порочном положении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имплантация эндопротеза под контролем роботизированных систем и стабилизация сустава за счет пластики мягких тканей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86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 xml:space="preserve">Ревизионное эндопротезирование суставов при обширных дефектах костной ткани и глубокой перипротезной инфекции с поражением NRSA, MRSE, </w:t>
            </w:r>
            <w:r>
              <w:t>микробными ассоциациями и антибактериальной полирезистентностью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Z96.6, M96.6, M86, T84.1, C40.0 - C40.8, C41.2 - C41.8, C47.1 - C47.8, C49.1 - C49.8, C79.5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выраженное нарушение функции крупного сустава любой этиологии после эндопротезирования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</w:t>
            </w:r>
            <w:r>
              <w:t xml:space="preserve">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нестабильных компонентов эндопротеза и костного цемента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 и этиот</w:t>
            </w:r>
            <w:r>
              <w:t>ропной антибиотикотерапией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639846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с применением дополнительных средств фиксации и применением этиотропной антибиотикотерапии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ревизия эндопротеза с удалением нестабильных компонентов эндопротеза и костного цемента и имплантация ревизионных компонентов с одновременным остеосинтезом перелома различными методами и применением этиотропной антибиотикотерапии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хорошо фик</w:t>
            </w:r>
            <w:r>
              <w:t>сированных компонентов эндопротеза и костного цемента с использованием ревизионного набора инструментов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</w:t>
            </w:r>
            <w:r>
              <w:t>льных средств фиксации и применением этиотропной антибиотикотерапии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хорошо фиксированных компонентов эндопротеза и костного цемента с использованием ревизионного набора инструментов и имплантация импрегнированного антибиотиками артикулирующего или блоковидного спейсера и применение этиотропной антибиотикотерапии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835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1982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с помощью ревизионного набора инструментов временного спейсера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 и э</w:t>
            </w:r>
            <w:r>
              <w:t>тиотропной антибиотикотерапии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в биомеханически правильном положении и применением этиотропной антибиотикотерапии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ревизия эндопротеза с заменой стандартных компонентов ревизионными связанными эндопротезами и стабилизацией сустава за счет пластики мягких тканей и применением этиотропной антибиотикотерапии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Ревизионное эндопротезирование суставов с использованием инди</w:t>
            </w:r>
            <w:r>
              <w:t>видуальных конструкций, изготовленных с применением аддитивных 3D-технологий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Z96.6, M96.6, T84.1, C40.0 - C40.8, C41.2 - C41.8, C47.1 - C47.8, C49.1 - C49.8, C79.5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выраженное нарушение функции крупного сустава любой этиологии после эндопротезирования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</w:t>
            </w:r>
            <w:r>
              <w:t>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нестабильных компонентов эндопротеза и костного цемента и имплантация ревизионных эндопротезных систем, изготовленных с применением аддитивных 3D-технологий, с замещением костных дефектов аллотрансплантатами или биокомпозитными ма</w:t>
            </w:r>
            <w:r>
              <w:t>териалами и применением дополнительных средств фиксации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компонентов, изготовленных с применением аддитивных 3D-технологий, а также с применением дополнительных средств ф</w:t>
            </w:r>
            <w:r>
              <w:t>иксации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ревизия эндопротеза с удалением нестабильных компонентов эндопротеза и костного цемента и имплантация ревизионных компонентов, изготовленных с применением аддитивных 3D-технологий, с одновременным остеосинтезом перелома различными методами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эндопротезов, изготовленных с применением аддитивных 3D-технологий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87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Восстановление дефектов костей с применением мегаэндопротезов у пациентов с неонкологической патологией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M21.8, M84.1, M84.8, T92, T93, T91.2, D16, Z96.6, M95.9, M96.6, T84.1, T84.2, T84.4, T84.0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крупные дефекты длинных костей, как следствие длительного мно</w:t>
            </w:r>
            <w:r>
              <w:t>гоэтапного лечения многооскольчатых травматических либо перипротезных переломов, нестабильности эндопротезов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замещение дефектов костей с использованием аддитивных технологий компьютерного 3D-моделирования в дополнение к серийно выпускаемым модульным конструкциям, которые не учитывают редкие локализации и анатомические особенности пациента, с использованием индиви</w:t>
            </w:r>
            <w:r>
              <w:t>дуальных или комбинированных эндопротезов, включающих модульные и индивидуальные части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1723241</w:t>
            </w: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88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Реконструктивные и корригирующие операции при многоплоскостных деформациях позвоночника с применением аддитивных 3D-технологий, имплантов, стабилизирующих систем, а также в сочетании с аномалией грудной клетки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М40, М41, Q76, Q85, Q87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многоплоскостные дефор</w:t>
            </w:r>
            <w:r>
              <w:t>мации позвоночника (сколиоз, кифосколиоз, врожденные аномалии) в сочетании с деформациями грудной клетки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реконструктивные и корригирующие операции с применением аддитивных 3D-технологий, 3D-моделирования в предоперационном планировани</w:t>
            </w:r>
            <w:r>
              <w:t>и с учетом индивидуальной анатомии, аддитивного производства титановых имплантов с пористой структурой для улучшения остеоинтеграции, создания навигационных шаблонов для интраоперационного контроля и оптимальной траектории проведения фиксирующих элементов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942904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Реконструктивно-пластические и декомпрессивные хирургические вмешательства при многоплоскостных деформациях позвоночника с применением и установкой имплантов, стабилизирующих систем с использованием технологии интраоперационной компьютерной навигации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 xml:space="preserve">M40, </w:t>
            </w:r>
            <w:r>
              <w:t>M41, Q76, Q85, Q87, Q67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многоплоскостные деформации позвоночника (сколиозы, кифосколиозы, посттравматические и дегенеративные деформации)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 xml:space="preserve">реконструктивно-пластические и декомпрессивные хирургические вмешательства при многоплоскостных </w:t>
            </w:r>
            <w:r>
              <w:t>деформациях позвоночника с применением и установкой имплантов, стабилизирующих систем с использованием технологии интраоперационной компьютерной навигации</w:t>
            </w:r>
          </w:p>
        </w:tc>
        <w:tc>
          <w:tcPr>
            <w:tcW w:w="102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89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Пластика нескольких внутрисуставных структур биологическими или синтетическими материалами при тотальной нестабильности коленного сустава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M23.5, M23.6, S83.4, S83.5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 xml:space="preserve">тотальная нестабильность коленного сустава, обусловленная сочетанными повреждениями двух и </w:t>
            </w:r>
            <w:r>
              <w:t>более связок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одноэтапная анатомическая реконструкция нескольких стабилизирующих структур коленного сустава - передней и задней крестообразных связок (ПКС и ЗКС) - с использованием аутотрансплантатов сухожилий (полусухожильной, тонкой,</w:t>
            </w:r>
            <w:r>
              <w:t xml:space="preserve"> четырехглавой мышц бедра, сухожилия малоберцовой мышцы), анатомически обоснованного формирования костных туннелей с применением шаблонов, построенных по данным КТ/МРТ, и фиксации трансплантатов современными биоимплантами (интерферентные винты, подвесные с</w:t>
            </w:r>
            <w:r>
              <w:t>истемы типа EndoButton и их аналоги, трансфеморальные фиксаторы и др.)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519612</w:t>
            </w:r>
          </w:p>
        </w:tc>
      </w:tr>
      <w:tr w:rsidR="00BD0102">
        <w:tc>
          <w:tcPr>
            <w:tcW w:w="88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Реконструктивные и декомпрессионные операции на позвоночнике при развитии воспалительных заболеваний, спондилодисцитов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M86.0, M86.1, M86.2, M86.3, M86.4, M86.5, M86.6, M86.8, M86.9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воспалительные заболевания позвоночника, спондилодисциты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санирующее оперативное вмешательство с применение новых технологий посредством удаления или сохранения нагноившихся</w:t>
            </w:r>
            <w:r>
              <w:t xml:space="preserve"> металлоизделий и применением имплантатов с антибактериальным покрытием, искусственных биоматериалов с антибиотиками, а также ауто или аллотрансплантатов импрегнированных антибиотиками, вакуум-системы</w:t>
            </w:r>
          </w:p>
        </w:tc>
        <w:tc>
          <w:tcPr>
            <w:tcW w:w="102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Ревизионные реконструктивные и декомпрессивные опера</w:t>
            </w:r>
            <w:r>
              <w:t>ции на позвоночнике при развитии несостоятельности фиксирующих устройств, в том числе, вследствие развития глубокой инфекции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T84.6, T84.7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имплант-ассоциированная инфекция в области фиксирующих устройств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санирующее оперативное вмешател</w:t>
            </w:r>
            <w:r>
              <w:t>ьство с применение новых технологий посредством удаления или сохранения нагноившихся металлоизделий и применением имплантатов с антибактериальным покрытием, искусственных биоматериалов с антибиотиками, а также ауто или аллотрансплантатов импрегнированных а</w:t>
            </w:r>
            <w:r>
              <w:t>нтибиотиками, вакуум-системы</w:t>
            </w:r>
          </w:p>
        </w:tc>
        <w:tc>
          <w:tcPr>
            <w:tcW w:w="102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3358" w:type="dxa"/>
            <w:gridSpan w:val="7"/>
          </w:tcPr>
          <w:p w:rsidR="00BD0102" w:rsidRDefault="00FD6D73">
            <w:pPr>
              <w:pStyle w:val="ConsPlusNormal0"/>
              <w:jc w:val="center"/>
              <w:outlineLvl w:val="3"/>
            </w:pPr>
            <w:r>
              <w:t>Трансплантация</w:t>
            </w: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90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Трансплантация поджелудочной железы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E10, Q45.0, T86.8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инсулинзависимый сахарный диабет. Агенезия, аплазия и гипоплазия поджелудочной железы. Отмирание и отторжение других пересаженных органов и тканей (панкреатопривные состояния неонкологического генеза)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трансплантация панкреатодуоденаль</w:t>
            </w:r>
            <w:r>
              <w:t>ного комплекса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1326519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трансплантация дистального фрагмента поджелудочной железы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Трансплантация поджелудочной железы и почки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E10, N18.0, T86.8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инсулинзависимый сахарный диабет с поражением почек. Терминальная стадия поражения почек. Отмирание и отторжение других пересаженных органов и тканей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трансплантация панкреатодуоденального комплекса и почки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трансплантация дистального фрагмента поджелудочной железы и почки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Трансплантация тонкой кишки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K52.8, K63.8, K91.2, Q41, T86.8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другие уточненные неинфекционные гастроэнтериты и колиты. Другие уточненные болезни кишечника. Нарушение всасывания после хирургического вмешательства, не классифицированное в других рубриках. Врожденные отсутствие, атрезия и стеноз тонкого кишечника. Отми</w:t>
            </w:r>
            <w:r>
              <w:t>рание и отторжение других пересаженных органов тканей (заболевания кишечника с энтеральной недостаточностью)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трансплантация тонкой кишки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трансплантация фрагмента тонкой кишки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Трансплантация легких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J43.9, J44.9, J47, J84, J98.4, E84.0, E84.9, I27.0, I28.9, T86.8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эмфизема неуточненная. Интерстициальная легочная болезнь неуточненная. Хроническая обструктивная легочная болезнь неуточненная. Бронхоэктатическая болезнь (бронхоэктаз). Интерстициальная лего</w:t>
            </w:r>
            <w:r>
              <w:t>чная болезнь неуточненная. Другие интерстициальные легочные болезни. Другие интерстициальные легочные болезни с упоминанием о фиброзе. Другие поражения легкого. Кистозный фиброз с легочными проявлениями. Кистозный фиброз неуточненный. Первичная легочная ги</w:t>
            </w:r>
            <w:r>
              <w:t>пертензия. Болезнь легочных сосудов неуточненная. Отмирание и отторжение других пересаженных органов и тканей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трансплантация легких</w:t>
            </w:r>
          </w:p>
        </w:tc>
        <w:tc>
          <w:tcPr>
            <w:tcW w:w="102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91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Трансплантация сердца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I25.3, I25.5, I42, T86.2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аневризма сердца. Ишемическая кардиомиопатия. Кардиомиопатия. Дилатационная кардиомиопатия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  <w:vMerge w:val="restart"/>
          </w:tcPr>
          <w:p w:rsidR="00BD0102" w:rsidRDefault="00FD6D73">
            <w:pPr>
              <w:pStyle w:val="ConsPlusNormal0"/>
            </w:pPr>
            <w:r>
              <w:t>ортотопическая трансплантация сердца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1670625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Другая рестриктивная кардиомиопатия. Другие кардиомиопатии. Отмирание и отторжение трансплантата сердца (сердечная недостаточность III, IV функционального класса (NYHA)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Трансплантация печени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K70.3, K74.3 - K74.6, D13.4, C22, Q44.2, Q44.5 - Q44.7, E80.5, E74.0, T86.4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алкогольный цирроз печени. Первичный билиарный цирроз. Вторичный билиарный цирроз. Билиарный цирроз неуточненный. Другой и неуточненный цирроз печени. Доброкачественное новообразов</w:t>
            </w:r>
            <w:r>
              <w:t>ание печени (нерезектабельное). Злокачественные новообразования печени и внутрипеченочных желчных протоков (нерезектабельные). Атрезия желчных протоков. Другие врожденные аномалии желчных протоков. Кистозная болезнь печени. Другие врожденные аномалии печен</w:t>
            </w:r>
            <w:r>
              <w:t>и. Синдром Криглера-Найяра. Болезни накопления гликогена. Отмирание и отторжение трансплантата печени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ортотопическая трансплантация печени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ортотопическая трансплантация правой доли печени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ортотопическая трансплантация расширенной правой доли печени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ортотопическая трансплантация левой доли печени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ортотопическая трансплантация левого латерального сектора печени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ортотопическая трансплантация редуцированной печени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92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Трансплантация сердечно-легочного комплекса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I27.0, I27.8, I27.9, Q21.8, T86.3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первичная легочная гипертензия. Другие уточненные формы сердечно-легочной недостаточности. Сердечно-легочная недостаточность неуточненная. Другие врожденные аномалии сердечной пе</w:t>
            </w:r>
            <w:r>
              <w:t>регородки (синдром Эйзенменгера). Отмирание и отторжение сердечно-легочного трансплантата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трансплантация сердечно-легочного комплекса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2398649</w:t>
            </w: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93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Трансплантация костного мозга аллогенная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C38.2, C40, C41, C47.0, C47.3 - C47.9, C48.0, C49, C71, C74.0, C74.1, C74.9, C76.0, C76.1, C76.2, C76.7, C76.8, C81, C82, C83, C84, C85, C86.0, C86.5, C90, C91, C92, C93, C94.0, C94.3, D46, D47.4, D55.2, D56, D57, D58, D61, D69, D70, D71, E75.2, D76, D80.5</w:t>
            </w:r>
            <w:r>
              <w:t>,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болезнь Ходжкина. Неходжкинские лимфомы. Множественная миелома и злокачественные плазмоклеточные новообразования. Лимфоидный лейкоз (лимфолейкоз). Миелоидный лейкоз (миелолейкоз). Моноцитарный лейкоз, острая эритремия и эритролейкоз. Апластические анемии</w:t>
            </w:r>
            <w:r>
              <w:t>. Миелодиспластические синдромы. Примитивная нейроэктодермальная опухоль (PNET). Нейробластома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родственная трансплантация аллогенного костного мозга (включая предтрансплантационный период, проведение трансплантации и посттрансплантаци</w:t>
            </w:r>
            <w:r>
              <w:t>онный период до момента приживления и иммунологической реконституции, включая иммуноадаптивную, противомикробную, противогрибковую терапию)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4526159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неродственная трансплантация аллогенного костного мозга (включая предтрансплантационный период, проведение трансплантации 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D81, D82.0, D84, E70.3, E71.3, E76, E77, Q45, Q78.2, L90.8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Первичный миелофиброз, вторичный миелофиброз при миелопролиферативном заболевании (трансформация истинной полицитемии и эссенциальной тромбоцитемии в миелофиброз). Злокачественные новообразования других типов соединительной и мягких тканей (рабдомиосаркома</w:t>
            </w:r>
            <w:r>
              <w:t>). Злокачественные новообразования костей и суставных хрящей (саркома Юинга, фибросаркома, хондросаркома). Болезни накопления. Остеопетроз. Врожденные синдромы костномозговой недостаточности. Тяжелый комбинированный иммунодефицит. Синдром Вискотта - Олдрич</w:t>
            </w:r>
            <w:r>
              <w:t>а. Первичные иммунодефициты. Синдром Чедиака - Хигаши. Хроническая грануломатозная болезнь. Гипер-IgM синдром. Гемоглобинопатии. Серповидноклеточная анемия. Талассемия. Гистиоцитозы. Анемии вследствие нарушений гликолитических ферментов</w:t>
            </w:r>
          </w:p>
        </w:tc>
        <w:tc>
          <w:tcPr>
            <w:tcW w:w="1982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  <w:vMerge w:val="restart"/>
          </w:tcPr>
          <w:p w:rsidR="00BD0102" w:rsidRDefault="00FD6D73">
            <w:pPr>
              <w:pStyle w:val="ConsPlusNormal0"/>
            </w:pPr>
            <w:r>
              <w:t>посттрансплантацио</w:t>
            </w:r>
            <w:r>
              <w:t>нный период до момента приживления и иммунологической реконституции, включая иммуноадаптивную, противомикробную, противогрибковую терапию)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Нарушение обмена жирных кислот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94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Трансплантация костного мозга аутологичная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C22.2, C38.1, C38.2, C40, C41, C47.0, C47.3 - C47.8, C47.9, C48.0, C49, C49.5, C52, C56, C62, C64, C65, C66, C68, C69.2, C71, C74.0, C74.1, C74.9, C76.0, C76.1, C76.2, C76.7, C76.8, C81, C82, C83, C84.0, C84, C85, C86.0, C86.5, C90, C91, C92, C93, C94.0, D</w:t>
            </w:r>
            <w:r>
              <w:t>46, D56, D57, D58, D61, D69, D70, D71, D47.4, D76, D80.5, D81, D82.0, E70.3, E76, E77, E85.8, Q45, Q78.2, L90.8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гепатобластома у детей. болезнь хирургическое Ходжкина. Неходжкинские лечение лимфомы. Множественная миелома и злокачественные плазмоклеточные новообразования. Лимфоидный лейкоз (лимфолейкоз). Миелоидный лейкоз (миелолейкоз). Моноцитарный лейкоз, острая эр</w:t>
            </w:r>
            <w:r>
              <w:t>итремия и эритролейкоз. Апластические анемии. Миелодиспластические синдромы. Примитивная нейроэктодермальная опухоль (PNET). Нейробластома. Первичный миелофиброз, вторичный миелофиброз при миелопролиферативном заболевании (трансформация истинной полицитеми</w:t>
            </w:r>
            <w:r>
              <w:t>и и эссенциальной тромбоцитемии в миелофиброз). Злокачественные новообразования других типов соединительной и мягких тканей (рабдомиосаркома). Злокачественные новообразования костей и суставных хрящей (саркома Юинга, фибросаркома, хондросаркома). Светлокле</w:t>
            </w:r>
            <w:r>
              <w:t>точная саркома почки у детей. Диссеминированная ретинобластома, экстраокулярный рецидив ретинобластомы, трилатеральная ретинобластома у детей. Болезни накопления. Остеопетроз. Врожденные синдромы костно-мозговой недостаточности. Тяжелый комбинированный имм</w:t>
            </w:r>
            <w:r>
              <w:t>унодефицит. Синдром Вискотта - Олдрича. Синдром Чедиака - Хигаши. Хроническая грануломатозная болезнь. Гипер-IgM синдром. Гемоглобинопатии. Серповидноклеточная анемия. Талассемия. Гистиоцитозы. Нефробластома. Герминогенные опухоли. Опухоли центральной нерв</w:t>
            </w:r>
            <w:r>
              <w:t>ной системы у детей. AL-амилоидоз</w:t>
            </w:r>
          </w:p>
        </w:tc>
        <w:tc>
          <w:tcPr>
            <w:tcW w:w="1982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трансплантация аутологичного костного мозга (включая предтрансплантационный период, забор костного мозга, проведение трансплантации и посттрансплантационный период до момента приживления и иммунологической реконституции)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3081632</w:t>
            </w:r>
          </w:p>
        </w:tc>
      </w:tr>
      <w:tr w:rsidR="00BD0102">
        <w:tc>
          <w:tcPr>
            <w:tcW w:w="13358" w:type="dxa"/>
            <w:gridSpan w:val="7"/>
          </w:tcPr>
          <w:p w:rsidR="00BD0102" w:rsidRDefault="00FD6D73">
            <w:pPr>
              <w:pStyle w:val="ConsPlusNormal0"/>
              <w:jc w:val="center"/>
              <w:outlineLvl w:val="3"/>
            </w:pPr>
            <w:r>
              <w:t>Урология</w:t>
            </w: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95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Оперативные вмешательства на органах мочеполовой системы с использованием абляционных технологий (ультразвуковой, крио, радиочастотной, лазерной, плазменной)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N32.8, N35, N40, D30.0, D30.1, D30.2, D30.3, D29.1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опухоль предстательной железы. Опухоль почки. Опухоль мочевого пузыря. Опухоль почечной лоханки. Склероз шейки пузыря. Стриктуры уретры. Аденома простаты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высокоинтенсивная фокусированная ультразвуковая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193367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абляция доброкачест</w:t>
            </w:r>
            <w:r>
              <w:t>венных опухолей почек и мочевыделительного тракта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радиочастотная абляция доброкачественных поражений мочевыделительного тракта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плазменная абляция доброкачественных поражений мочевыделительного тракта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лазерная абляция доброкачественных поражений мочевыделительного тракта эндоскопическая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Оперативные вмешательства на органах мочеполовой системы с имплантацией синтетических сложных и сетчатых протезов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N81, R32, N48.4, N13.7, N31.2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пролапс тазовых органо</w:t>
            </w:r>
            <w:r>
              <w:t>в. Недержание мочи при напряжении. Несостоятельность сфинктера мочевого пузыря. Эректильная дисфункция. Пузырно-лоханочный рефлюкс высокой степени у детей. Атония мочевого пузыря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эндопластика устья мочеточника у детей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имплантация искусственного сфинктера мочевого пузыря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фаллопластика с протезированием фаллопротезом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имплантация временного сакрального нейростимулятора мочевого пузыря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имплантация постоянного сакрального нейростимулятора мочевого пузыря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Рецидивные и особо сложные операции на органах мочеполовой системы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N20.2, N20.0, N13.0, N13.1, N13.2, C67, Q62.1 - Q62.3, Q62.7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опухоль почки. Камни почек. Стриктура мочеточника. Опухоль мочевого пузыря. Врожденный уретерогидронефроз. Врожденный мегаур</w:t>
            </w:r>
            <w:r>
              <w:t>етер. Врожденное уретероцеле, в том числе при удвоении почки. Врожденный пузырно-мочеточниковый рефлюкс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нефрэктомия с тромбэктомией из нижней полой вены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перкутанная нефролитолапоксия с эндопиелотомией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дистанционная литотрипсия у детей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билатеральная пластика тазовых отделов мочеточников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геминефруретерэктомия у детей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передняя тазовая экзентерация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96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Оперативные вмешательства на органах мочеполовой системы с использованием лапароскопической техники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N28.1, Q61.0, N13.0, N13.1, N13.2, N28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прогрессивно растущая киста почки. Стриктура мочеточника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лапаро- и ретроперитонеоскопическая не</w:t>
            </w:r>
            <w:r>
              <w:t>фроуретерэктомия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265728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лапаро- и ретроперитонеоскопическая резекция почки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Реконструктивно пластические операции на наружных мужских половых органах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S38.2, S38.0, T21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травматическая ампутация наружных половых органов, размозжение наружных половых органов, ожоги мужских половых органов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пластика уретры</w:t>
            </w:r>
          </w:p>
        </w:tc>
        <w:tc>
          <w:tcPr>
            <w:tcW w:w="102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97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Оперативные вмешательства на органах мочеполовой системы с использованием робототехники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C67, C61, C64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опухоль мочевого пузыря, опухоль предстательной железы, опухоль почки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роботассистированная расширенная лимфаденэктомия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378710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роботассистированная радикальная простатэктомия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роботассистированная цистэктомия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роботассистированная резекция почки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роботассистированная нефрэктомия при злокачественных опухолях почки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Реконструктивно пластические операции на наружных мужских половых органах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S38.2, S38.0, T21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травматическая ампутация наружных половых органов, размозжение наружных половых органов, ожоги мужских половых органов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фаллопластика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имплантация 1-компонентного протеза полового члена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пластика мошонки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пластика мошонки с протезированием (одностороннее или двухстороннее)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98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Реконструктивно пластические операции на наружных мужских половых органах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S38.2, S38.0, T21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травматическая ампутация наружных половых органов, размозжение наружных половых органов, ожоги мужских половых органов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имплантация 3-компонентного протеза полового члена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663920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фаллопластика и пластика мошонки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Оперативные вмешательства на органах мочеполовой системы с использованием робототехники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R32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недержание мочи (в результате травмы спинного мозга или головного мозга, а также органов и структур таза)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роботассистированная реконструкция в</w:t>
            </w:r>
            <w:r>
              <w:t>езико-уретрального сегмента</w:t>
            </w:r>
          </w:p>
        </w:tc>
        <w:tc>
          <w:tcPr>
            <w:tcW w:w="102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Оперативное вмешательство с имплантацией искусственного сфинктера мочевого пузыря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R32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недержание мочи (в результате травмы спинного мозга или головного мозга, а также органов и структур таза)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имплантация искусственного сфинктера мочевого пузыря</w:t>
            </w:r>
          </w:p>
        </w:tc>
        <w:tc>
          <w:tcPr>
            <w:tcW w:w="102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3358" w:type="dxa"/>
            <w:gridSpan w:val="7"/>
          </w:tcPr>
          <w:p w:rsidR="00BD0102" w:rsidRDefault="00FD6D73">
            <w:pPr>
              <w:pStyle w:val="ConsPlusNormal0"/>
              <w:jc w:val="center"/>
              <w:outlineLvl w:val="3"/>
            </w:pPr>
            <w:r>
              <w:t>Хирургия</w:t>
            </w: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99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Аутологичные реконструктивно-пластические операции по удлинению тонкой кишки у детей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K90.8, K90.9, K91.2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синдром короткой кишки. Нарушение всасывания после хирургического вмешательства, не классифицированное в других рубриках. Синдром короткой кишки с выраженными явлениями мальдигестии и мальабсорбции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последовательная поперечная энтеропл</w:t>
            </w:r>
            <w:r>
              <w:t>астика (STEP)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1226264</w:t>
            </w: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100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Эндоскопические операции на органах панкреатобилиарной зоны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K80.2 - K80.5, K80.8, K83.1, K83.9, K87.0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пациент с желчекаменной болезнью с диагностированными одиночными или множественными крупными конкрементами желчевыводящих протоков, расположенными над сужениями или при предшествующих неуспешных попытках традиционной литоэкстракции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эн</w:t>
            </w:r>
            <w:r>
              <w:t>доскопическая пероральная транспапиллярная холангиоскопия с внутрипротоковой контактной литотрипсией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502644</w:t>
            </w:r>
          </w:p>
        </w:tc>
      </w:tr>
      <w:tr w:rsidR="00BD0102">
        <w:tc>
          <w:tcPr>
            <w:tcW w:w="13358" w:type="dxa"/>
            <w:gridSpan w:val="7"/>
          </w:tcPr>
          <w:p w:rsidR="00BD0102" w:rsidRDefault="00FD6D73">
            <w:pPr>
              <w:pStyle w:val="ConsPlusNormal0"/>
              <w:jc w:val="center"/>
              <w:outlineLvl w:val="3"/>
            </w:pPr>
            <w:r>
              <w:t>Челюстно-лицевая хирургия</w:t>
            </w: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101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Реконструктивно-пластические операции при врожденных пороках развития черепно-челюстно-лицевой области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Q36.0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врожденная полная двусторонняя расщелина верхней губы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реконструктивная хейлоринопластика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240355</w:t>
            </w:r>
          </w:p>
        </w:tc>
      </w:tr>
      <w:tr w:rsidR="00BD0102">
        <w:tc>
          <w:tcPr>
            <w:tcW w:w="88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Q35, Q37.0, Q37.1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врожденная одно- или двусторонняя расщелина неба и альвеолярного отростка верхней челюсти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радикальная уранопластика при одно- и двусторонней расщелине неба, костная пластика альвеолярного отростка верхней челюсти, устранение протрузии межчелюстной кости, в том числе с использованием ортодонтической техники</w:t>
            </w:r>
          </w:p>
        </w:tc>
        <w:tc>
          <w:tcPr>
            <w:tcW w:w="102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Q75.2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гипертелоризм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 xml:space="preserve">хирургическое </w:t>
            </w:r>
            <w:r>
              <w:t>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реконструктивно-пластическая операция устранения орбитального гипертелоризма с использованием вне- и внутричерепного доступа</w:t>
            </w:r>
          </w:p>
        </w:tc>
        <w:tc>
          <w:tcPr>
            <w:tcW w:w="102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Q75.0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краниосиностозы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краниопластика с помощью костной реконструкции, дистракционного остеогенеза, в том числе с использованием контурной пластики индивидуально изготовленными имплантатами</w:t>
            </w:r>
          </w:p>
        </w:tc>
        <w:tc>
          <w:tcPr>
            <w:tcW w:w="102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Q75.4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челюстно-лицевой дизостоз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реконструкция костей лицевого с</w:t>
            </w:r>
            <w:r>
              <w:t>келета и нижней челюсти, в том числе методом дистракционного остеогенеза и контурной пластики с помощью индивидуально изготовленных имплантатов</w:t>
            </w:r>
          </w:p>
        </w:tc>
        <w:tc>
          <w:tcPr>
            <w:tcW w:w="102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Реконструктивно-пластические операции по устранению обширных дефектов и деформаций мягких тканей, отдельных анатомических зон и (или) структур головы, лица и шеи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Q30.2, Q30, M96, M95.0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обширный или субтотальный дефект костно-хрящевого отдела наружного носа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ринопластика, в том числе с применением хрящевых трансплантатов, имплантационных материалов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пластика при обширном дефекте носа лоскутом на ножке из прилегающих участков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ринопластика лоскутом со лба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S08.8, S08.9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тотальный дефект, травматическая ампутация носа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ринопластика с использованием стебельчатого лоскута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замещение обширного дефекта носа с помощью сложного экзопротеза на имплантатах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ринопластика с использованием реваскуляризированного лоскута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S08.1, Q16.0, Q16.1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врожденное отсутствие, травматическая ампутация ушной раковины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реконструктивно-пластическая операция с использованием аутотрансплантатов из прилегающ</w:t>
            </w:r>
            <w:r>
              <w:t>их к ушной раковине участков и иных трансплантатов и имплантатов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пластика при тотальном дефекте уха с помощью сложного экзопротеза с опорой на внутрикостные имплантаты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L90.5, T95.0, T95.8, T95.9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послеожоговая рубцовая контрактура лица и шеи (II и III степени)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хирургическое устранение контрактуры шеи с использованием лоскутов с осевыми сосудистыми рисунками, микрохирургическая пластика с помощью реваскуляризированного лоскута</w:t>
            </w:r>
          </w:p>
        </w:tc>
        <w:tc>
          <w:tcPr>
            <w:tcW w:w="102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T90.9, T90.8, M96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обширный дефект мягких тканей нижней зоны лица (2 и более анатомические области)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реконструктивно-пластическая операция сложным лоскутом на ножке с грудной клетки с использованием лоскутов с осевыми сосудистыми рисунками, тканями стебельчатого лоскута, микрохирургическая пластика с помощью реваскуляризированного лоскута</w:t>
            </w:r>
          </w:p>
        </w:tc>
        <w:tc>
          <w:tcPr>
            <w:tcW w:w="102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 xml:space="preserve">L91, L90.5, </w:t>
            </w:r>
            <w:r>
              <w:t>Q18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обширный порок развития, рубцовая деформация кожи волосистой части головы, мягких тканей лица и шеи (2 и более анатомические области)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пластическое устранение деформации 2 и более ротационными лоскутами, реконструктивно-пластическа</w:t>
            </w:r>
            <w:r>
              <w:t>я операция сложным лоскутом на ножке с грудной клетки и плеча с использованием лоскутов с осевыми сосудистыми рисунками методом дерматензии с использованием тканей, растянутых эспандером, микрохирургическая пластика с помощью реваскуляризированного лоскута</w:t>
            </w:r>
          </w:p>
        </w:tc>
        <w:tc>
          <w:tcPr>
            <w:tcW w:w="102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T90.9, T90.8, M96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посттравматический дефект и рубцовая деформация волосистой части головы, мягких тканей лица и шеи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реконструктивно-пластическая операция сложным лоскутом на ножке с грудной клетки и плеча с использованием лоскутов с осевыми сосудистыми рисунками, 2 и более ротационными лоскутами методом дерматензии с использованием тканей, растянутых эспандером, микрохи</w:t>
            </w:r>
            <w:r>
              <w:t>рургическая пластика с помощью реваскуляризированного лоскута</w:t>
            </w:r>
          </w:p>
        </w:tc>
        <w:tc>
          <w:tcPr>
            <w:tcW w:w="102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Реконструктивно-пластические операции по устранению обширных дефектов костей свода черепа, лицевого скелета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T90.1, T90.2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посттравматический дефект костей черепа и верхней зоны лица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</w:t>
            </w:r>
            <w:r>
              <w:t>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реконструкция костей свода черепа, верхней зоны лица с использованием дистракционных фиксирующих аппаратов, костных аутотрансплантатов, биодеградирующих материалов или реваскуляризированного лоскута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реконструкция лобной кости с помощью металлоконструкций, силиконового имплантата или аллогенных материалов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T90.2 - T90.4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посттравматическая деформация скуло-носо-лобно-орбитального комплекса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реконструктивно-пластическая операция путем остеотомии, репозиции смещенных костных отломков и замещения дефекта аутотрансплантатом, композитным материалом или титановой пластиной (сеткой), в том числе с использованием компьютерных методов планирования, ин</w:t>
            </w:r>
            <w:r>
              <w:t>траоперационной компьютерной навигации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реконструкция стенок глазницы с помощью костного аутотрансплантата, аллогенного материала или силиконового имплантата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S05, H05.3, H05.4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посттравматическая деформация глазницы с энофтальмом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опорно-контурная пластика с использованием коронарного (полукоронарного) хирургического доступа и костных трансплантатов из теменной кости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эндопротезирование с использованием компьютерных технологий при планировании и прогнозировании лечения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H05.2, S05, H05.3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деформация глазницы с экзофтальмом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опорно-контурная пластика путем остеотомии и репозиции стенок орбиты и (или) верхней челюсти по Фор III с выдвижением или дистракцией</w:t>
            </w:r>
          </w:p>
        </w:tc>
        <w:tc>
          <w:tcPr>
            <w:tcW w:w="102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K08.0, K08.1, K08.2, K08.9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дефект (выраженная атрофия) альвеолярного отростка верхней (нижней) челюсти в пределах 3 - 4 и более зубов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пластическое устранение дефекта альвеолярного отростка челюсти с использованием вне- и внутриротовых костных аутотрансплантатов</w:t>
            </w:r>
            <w:r>
              <w:t xml:space="preserve"> или дистракционного метода</w:t>
            </w:r>
          </w:p>
        </w:tc>
        <w:tc>
          <w:tcPr>
            <w:tcW w:w="102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K07.0 - K07.4, K07.8, K07.9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аномалия и приобретенная деформация верхней и (или) нижней челюсти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ортогнатическая операция путем остеотомии верхней и (или) нижней челюсти</w:t>
            </w:r>
          </w:p>
        </w:tc>
        <w:tc>
          <w:tcPr>
            <w:tcW w:w="102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T90.0 - T90.2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послеоперационный (посттравматический) обширный дефект и (или) деформация челюстей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костная пластика челюсти с применением различных трансплантатов, имплантационных материалов и (или) дистракционного аппарата</w:t>
            </w:r>
          </w:p>
        </w:tc>
        <w:tc>
          <w:tcPr>
            <w:tcW w:w="102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реконструкция при комбинированном дефекте челюсти с помощью реваскуляризированного аутотрансплантата</w:t>
            </w:r>
          </w:p>
        </w:tc>
        <w:tc>
          <w:tcPr>
            <w:tcW w:w="102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сложное зубочелюстное протезирование с опорой на имплантаты</w:t>
            </w:r>
          </w:p>
        </w:tc>
        <w:tc>
          <w:tcPr>
            <w:tcW w:w="102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сложное челюстно-лицевое протезирование и эктопротезирование, в том числе с опорой на имплантаты</w:t>
            </w:r>
          </w:p>
        </w:tc>
        <w:tc>
          <w:tcPr>
            <w:tcW w:w="102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M24.6, M24.5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анкилоз (анкилозирующие поражения) височно-нижнечелюстного сустава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реконструктивно-пластическая операция с использованием ортотопических трансплантатов и имплантатов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реконструкция сустава с использованием эндопротезирования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M19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деформирующий артроз височно-нижнечелюстного сустава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эндоскопические и артроскопические операции по удалению, замещению внутрисуставного диска и связочного аппарата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реконструкция сустава с использованием эндопротезирования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реконструктивно-пластическая операция с использованием ортотопических трансплантатов и имплантатов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Реконструктивно-пластические операции по восстановлению функций пораженного нерва с использованием микрохирургической техники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G51, G51.9, G51.0, G51.8, T9</w:t>
            </w:r>
            <w:r>
              <w:t>0.3, G52.8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парез и паралич мимической мускулатуры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мионевропластика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кросспластика лицевого нерва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невропластика с применением микрохирургической техники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G52.3, S04.8, T90.3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паралич мускулатуры языка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ревизия и невропластика подъязычного нерва</w:t>
            </w:r>
          </w:p>
        </w:tc>
        <w:tc>
          <w:tcPr>
            <w:tcW w:w="102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102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Реконструктивно-пластические, микрохирургические и комбинированные операции при лечении новообразований мягких тканей и (или) костей лицевого скелета с одномоментным пластическим устранением образовавшегося раневого дефекта или замещением его с помощью сло</w:t>
            </w:r>
            <w:r>
              <w:t>жного челюстно-лицевого протезирования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D11.0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доброкачественное новообразование околоушной слюнной железы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субтотальная резекция околоушной слюнной железы с сохранением ветвей лицевого нерва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354726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D11.9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новообразование околоушной слюнной железы с распространением в прилегающие области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паротидэктомия с пластическим замещением резецированного отрезка лицевого нерва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D10, D10.3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обширное опухолевое поражение мягких тканей различных зон лица и шеи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опухолевого поражения с одномоментным пластическим устранением раневого дефекта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D18, Q27.3, Q27.9, Q85.0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обширная (2 и более анатомические области) сосу</w:t>
            </w:r>
            <w:r>
              <w:t>дистая мальформация, опухоль или диспластическое образование лица и шеи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деструкция сосудистого новообразования с использованием электрохимического лизиса, термического, радиочастотного и (или) ультразвукового воздействия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блоковая резекция мальформации и сосудистого образования с одномоментным пластическим устранением образовавшегося дефекта тканей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D16.5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новообразование нижней челюсти в пределах не менее 3 - 4 зубов и (или) ее ветви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новообразования с одномоментной костной пластикой нижней челюсти, микрохирургическая пластика с помощью реваскуляризированного лоскута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частичная резекция нижней челюсти с нарушением ее непрерывности и одномоментной костной пластикой, микрохирургической пластикой с помощью реваскуляризированного лоскута и (или) эндопротезирования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D16.4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новообразование верхней челюсти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новообразования с одномоментным замещением дефекта верхней челюсти сложным протезом</w:t>
            </w:r>
          </w:p>
        </w:tc>
        <w:tc>
          <w:tcPr>
            <w:tcW w:w="1020" w:type="dxa"/>
            <w:vMerge w:val="restart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D16.4, D16.5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новообразование верхней (нижней) челюсти с распространением в прилегающие области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удаление новообразования с резекцией части или всей челюсти и одномоментной костной пластикой аутотрансплантатом, микрохирургической пластикой с помощью реваскуляризированного лоскута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3358" w:type="dxa"/>
            <w:gridSpan w:val="7"/>
          </w:tcPr>
          <w:p w:rsidR="00BD0102" w:rsidRDefault="00FD6D73">
            <w:pPr>
              <w:pStyle w:val="ConsPlusNormal0"/>
              <w:jc w:val="center"/>
              <w:outlineLvl w:val="3"/>
            </w:pPr>
            <w:r>
              <w:t>Эндокринология</w:t>
            </w: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103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Хирургическая, сосудистая и эндоваскулярная реваскуляризация магистральных артерий нижних конечностей при синдроме диабетической стопы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E10.5, E11.5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сахарный диабет 1 и 2 типов с критической ишемией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хирургическое лечение синдрома диабетической стопы, включая пластическую реконструкцию и реваскуляризацию артерий нижних конечностей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469952</w:t>
            </w: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104.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 xml:space="preserve">Комбинированное лечение сосудистых осложнений сахарного диабета (нефропатии, диабетической стопы, ишемических </w:t>
            </w:r>
            <w:r>
              <w:t>поражений сердца и головного мозга), включая реконструктивные органосохраняющие пластические операции стопы, заместительную инсулиновую терапию системами постоянной подкожной инфузии, с мониторированием гликемии, в том числе у пациентов с трансплантированн</w:t>
            </w:r>
            <w:r>
              <w:t>ыми органами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E10.6, E10.7, E11.6, E11.7, E13.6, E13.7, E14.6, E14.7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сахарный диабет 1 и 2 типов с сочетанным поражением сосудов почек, сердца, глаз, головного мозга, включая пациентов с трансплантированными органами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лечение, терапевтическое л</w:t>
            </w:r>
            <w:r>
              <w:t>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комплексное лечение, включая имплантацию средств суточного мониторирования гликемии с компьютерным анализом вариабельности суточной гликемии с целью предупреждения и коррекции жизнеугрожающих состояний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130713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комплексное лечение, включая хирургическое и (или) лазерное лечение, диабетической ретинопатии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E10.4, E10.5 E11.4, E11.5, E13.4, E13.5, E14.4, E14.5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сахарный диабет 1 и 2 типов с неврологическими симптомами, нарушениями периферического кровообращения и множественными осложнениями. Нейропатическая форма синдрома диабетической стопы. Нейроишемическая форма синдрома диабетической стопы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</w:t>
            </w:r>
            <w:r>
              <w:t>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хирургическое лечение синдрома диабетической стопы, включая пластическую реконструкцию</w:t>
            </w:r>
          </w:p>
        </w:tc>
        <w:tc>
          <w:tcPr>
            <w:tcW w:w="102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Комплексное лечение тяжелых форм тиреотоксикоза, гиперпаратиреоза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E21.0, E21.1, E35.8, D35.8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первичный, вторичный и третичный гиперпаратиреоз с тяжелыми полиорганными поражениями, резистентный к консервативному лечению. Первичный гиперпаратиреоз в структуре МЭН-1 и МЭН-2 синдромов. Гиперпаратиреоз с жизнеугрожающей гиперкальциемией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</w:t>
            </w:r>
            <w:r>
              <w:t>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хирургическое лечение опухолевых образований паращитовидных желез (парааденомэктомия, удаление эктопически расположенной парааденомы, тотальная парааденомэктомия с аутотрансплантацией паращитовидной железы в мышцы предплечья) с применением интраопер</w:t>
            </w:r>
            <w:r>
              <w:t>ационного ультразвукового исследования, выделением возвратного нерва, интраоперационным определением динамики уровня паратиреоидного гормона и предоперационной кальцийснижающей подготовкой, включающей применение кальциймиметиков, программным гемодиализом у</w:t>
            </w:r>
            <w:r>
              <w:t xml:space="preserve"> пациентов с хронической болезнью почек</w:t>
            </w:r>
          </w:p>
        </w:tc>
        <w:tc>
          <w:tcPr>
            <w:tcW w:w="102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72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E05.0, E05.2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тяжелые формы диффузно-токсического и многоузлового токсического зоба, осложненные кардиомиопатиями, цереброваскулярными и гемодинамическими расстройствами. Тяжелые формы диффузно-токсического зоба, осложненные эндокринной офтальмопатией, угрожающей потере</w:t>
            </w:r>
            <w:r>
              <w:t>й зрения и слепотой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хирургическое лечение тяжелых форм тиреотоксикоза под контролем возвратно-гортанных нервов и паращитовидных желез с предоперационной индукцией эутиреоза, коррекцией метаболических повреждений миокарда, мерцательной</w:t>
            </w:r>
            <w:r>
              <w:t xml:space="preserve"> аритмии и сердечной недостаточности. Поликомпонентное иммуномодулирующее лечение с применением пульс-терапии мегадозами глюкокортикоидов и цитотоксических иммунодепрессантов с использованием комплекса инструментальных, иммунологических и молекулярно-биоло</w:t>
            </w:r>
            <w:r>
              <w:t>гических методов диагностики</w:t>
            </w:r>
          </w:p>
        </w:tc>
        <w:tc>
          <w:tcPr>
            <w:tcW w:w="1020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888" w:type="dxa"/>
            <w:vMerge w:val="restart"/>
          </w:tcPr>
          <w:p w:rsidR="00BD0102" w:rsidRDefault="00FD6D73">
            <w:pPr>
              <w:pStyle w:val="ConsPlusNormal0"/>
            </w:pPr>
            <w:r>
              <w:t>105</w:t>
            </w:r>
          </w:p>
        </w:tc>
        <w:tc>
          <w:tcPr>
            <w:tcW w:w="2721" w:type="dxa"/>
            <w:vMerge w:val="restart"/>
          </w:tcPr>
          <w:p w:rsidR="00BD0102" w:rsidRDefault="00FD6D73">
            <w:pPr>
              <w:pStyle w:val="ConsPlusNormal0"/>
            </w:pPr>
            <w:r>
              <w:t>Гастроинтестинальные комбинированные рестриктивно-шунтирующие операции при сахарном диабете 2 типа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E11.6, E11.7</w:t>
            </w:r>
          </w:p>
        </w:tc>
        <w:tc>
          <w:tcPr>
            <w:tcW w:w="2835" w:type="dxa"/>
            <w:vMerge w:val="restart"/>
          </w:tcPr>
          <w:p w:rsidR="00BD0102" w:rsidRDefault="00FD6D73">
            <w:pPr>
              <w:pStyle w:val="ConsPlusNormal0"/>
            </w:pPr>
            <w:r>
              <w:t>сахарный диабет 2 типа с морбидным ожирением, с индексом массы тела, равным и более 40 кг/м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982" w:type="dxa"/>
            <w:vMerge w:val="restart"/>
          </w:tcPr>
          <w:p w:rsidR="00BD0102" w:rsidRDefault="00FD6D73">
            <w:pPr>
              <w:pStyle w:val="ConsPlusNormal0"/>
            </w:pPr>
            <w:r>
              <w:t>хирургическое ле</w:t>
            </w:r>
            <w:r>
              <w:t>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гастрошунтирование, в том числе мини-гастрошунтирование с наложением одного желудочно-кишечного анастомоза</w:t>
            </w:r>
          </w:p>
        </w:tc>
        <w:tc>
          <w:tcPr>
            <w:tcW w:w="1020" w:type="dxa"/>
            <w:vMerge w:val="restart"/>
          </w:tcPr>
          <w:p w:rsidR="00BD0102" w:rsidRDefault="00FD6D73">
            <w:pPr>
              <w:pStyle w:val="ConsPlusNormal0"/>
            </w:pPr>
            <w:r>
              <w:t>343095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билиопанкреатическое шунтирование, в том числе с наложением дуоденоилеоанастомоза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</w:tbl>
    <w:p w:rsidR="00BD0102" w:rsidRDefault="00BD0102">
      <w:pPr>
        <w:pStyle w:val="ConsPlusNormal0"/>
        <w:sectPr w:rsidR="00BD0102">
          <w:headerReference w:type="default" r:id="rId186"/>
          <w:footerReference w:type="default" r:id="rId187"/>
          <w:headerReference w:type="first" r:id="rId188"/>
          <w:footerReference w:type="first" r:id="rId189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ind w:firstLine="540"/>
        <w:jc w:val="both"/>
      </w:pPr>
      <w:r>
        <w:t>--------------------------------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635" w:name="P18442"/>
      <w:bookmarkEnd w:id="635"/>
      <w:r>
        <w:t>&lt;1&gt; Высокотехнологичная медицинская помощь. сахарный диабет 2-го типа с морбидным ожирением, с индексом</w:t>
      </w:r>
      <w:r>
        <w:t xml:space="preserve"> массы тела, равным и более 40 кг/м</w:t>
      </w:r>
      <w:r>
        <w:rPr>
          <w:vertAlign w:val="superscript"/>
        </w:rPr>
        <w:t>2</w:t>
      </w:r>
      <w:r>
        <w:t>.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636" w:name="P18443"/>
      <w:bookmarkEnd w:id="636"/>
      <w:r>
        <w:t>&lt;2&gt; Международная статистическая классификация болезней и проблем, связанных со здоровьем (10-й пересмотр).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637" w:name="P18444"/>
      <w:bookmarkEnd w:id="637"/>
      <w:r>
        <w:t>&lt;3&gt; Нормативы финансовых затрат на единицу объема предоставления медицинской помощи и средние нормативы финанс</w:t>
      </w:r>
      <w:r>
        <w:t xml:space="preserve">овых затрат на единицу объема медицинской помощи приведены без учета районных коэффициентов и других особенностей субъектов Российской Федерации, в которых расположены медицинские организации, оказывающие высокотехнологичную медицинскую помощь, и включают </w:t>
      </w:r>
      <w:r>
        <w:t>в себя расходы на заработную плату, начисления на оплату труда, прочие выплаты, приобретение лекарственных средств, расходных материалов, продуктов питания, мягкого инвентаря, медицинского инструментария, реактивов и химикатов, прочих материальных запасов,</w:t>
      </w:r>
      <w:r>
        <w:t xml:space="preserve"> расходы на оплату стоимости лабораторных и инструментальных исследований, проводимых в других учреждениях (при отсутствии в медицинской организации лаборатории и диагностического оборудования), организацию питания (при отсутствии в медицинской организации</w:t>
      </w:r>
      <w:r>
        <w:t xml:space="preserve"> организованного питания), расходы на оплату услуг связи, транспортных услуг, включая расходы на использование беспилотных авиационных систем (транспортных средств) для транспортировки биоматериалов, лекарственных препаратов и иных медицинских грузов, комм</w:t>
      </w:r>
      <w:r>
        <w:t>унальных услуг, работ и услуг по содержанию имущества, расходы на арендную плату, в том числе за пользование имуществом, финансовую аренду объектов (лизинг), а также выкуп предмета лизинга, оплату программного обеспечения и прочих услуг, социальное обеспеч</w:t>
      </w:r>
      <w:r>
        <w:t>ение работников медицинских организаций, установленное законодательством Российской Федерации, прочие расходы, расходы на приобретение основных средств.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638" w:name="P18445"/>
      <w:bookmarkEnd w:id="638"/>
      <w:r>
        <w:t>&lt;4&gt; Высокотехнологичная медицинская помощь, оказываемая в федеральных медицинских организациях и в меди</w:t>
      </w:r>
      <w:r>
        <w:t xml:space="preserve">цинских организациях частной системы здравоохранения, оплачивается с применением коэффициента дифференциации к доле заработной платы в структуре среднего норматива финансовых затрат на единицу объема медицинской помощи: 1-я группа - 31 процент; 2-я группа </w:t>
      </w:r>
      <w:r>
        <w:t xml:space="preserve">- 31 процент; 3-я группа - 30 процентов; 4-я группа - 31 процент; 5-я группа - 31 процент; 6-я группа - 8 процентов; 7-я группа - 6 процентов; 8-я группа - 25 процентов; 9-я группа - 53 процента; 10-я группа - 32 процента; 11-я группа - 50 процентов; 12-я </w:t>
      </w:r>
      <w:r>
        <w:t xml:space="preserve">группа - 64 процента; 13-я группа - 25 процентов; 14-я группа - 36 процентов; 15-я группа - 28 процентов; 16-я группа - 41 процент; 17-я группа - 44 процента; 18-я группа - 5 процентов; 19-я группа - 4 процента; 20-я группа - 10 процентов; 21-я группа - 7 </w:t>
      </w:r>
      <w:r>
        <w:t>процентов; 22-я группа - 17 процентов; 23-я группа - 24 процента; 24-я группа - 18 процентов; 25-я группа - 27 процентов; 26-я группа - 24 процента; 27-я группа - 40 процентов; 28-я группа - 27 процентов; 29-я группа - 8 процентов; 30-я группа - 24 процент</w:t>
      </w:r>
      <w:r>
        <w:t>а; 31-я группа - 32 процента; 32-я группа - 31 процент; 33-я группа - 30 процентов; 34-я группа - 12 процентов; 35-я группа - 4 процента; 36-я группа - 7 процентов; 37-я группа - 14 процентов; 38-я группа - 13 процентов; 39-я группа - 21 процент; 40-я груп</w:t>
      </w:r>
      <w:r>
        <w:t>па - 19 процентов; 41-я группа - 51 процент; 42-я группа - 25 процентов; 43-я группа - 18 процентов; 44-я группа - 7 процентов; 45-я группа - 25 процентов; 46-я группа - 28 процентов; 47-я группа - 14 процентов; 48-я группа - 3 процента; 49-я группа - 2 пр</w:t>
      </w:r>
      <w:r>
        <w:t xml:space="preserve">оцента; 50-я группа - 36 процентов; 51-я группа - 25 процентов; 52-я группа - 33 процента; 53-я группа - 22 процента; 54-я группа - 59 процентов; 55-я группа - 30 процентов; 56-я группа - 31 процент; 57-я группа - 29 процентов; 58-я группа - 37 процентов; </w:t>
      </w:r>
      <w:r>
        <w:t>59-я группа - 33 процента; 60-я группа - 20 процентов; 61-я группа - 15 процентов; 62-я группа - 29 процентов; 63-я группа - 52 процента; 64-я группа - 56 процентов; 65-я группа - 3 процента; 66-я группа - 16 процентов; 67-я группа - 43 процента; 68-я груп</w:t>
      </w:r>
      <w:r>
        <w:t>па - 17 процентов; 69-я группа - 23 процента; 70-я группа - 5 процентов; 71-я группа - 13 процентов; 72-я группа - 5 процентов; 73-я группа - 2 процента; 74-я группа - 13 процентов; 75-я группа - 9 процентов; 76-я группа - 36 процентов; 77-я группа - 30 пр</w:t>
      </w:r>
      <w:r>
        <w:t xml:space="preserve">оцентов; 78-я группа - 35 процентов; 79-я группа - 32 процента; 80-я группа - 22 процента; 81-я группа - 11 процентов; 82-я группа - 31 процент; 83-я группа - 33 процента; 84-я группа - 16 процентов; 85-я группа - 16 процентов; 86-я группа - 15 процентов; </w:t>
      </w:r>
      <w:r>
        <w:t>87-я группа - 8 процентов; 88-я группа - 15 процентов; 89-я группа - 20 процентов; 90-я группа - 23 процента; 91-я группа - 29 процентов; 92-я группа - 31 процент; 93-я группа - 31 процент; 94-я группа - 30 процентов; 95-я группа - 38 процентов; 96-я групп</w:t>
      </w:r>
      <w:r>
        <w:t>а - 39 процентов; 97-я группа - 30 процентов; 98-я группа - 22 процента; 99-я группа - 42 процента; 100-я группа - 19 процентов; 101-я группа - 45 процентов; 102-я группа - 42 процента; 103-я группа - 18 процентов; 104-я группа - 28 процентов; 105-я группа</w:t>
      </w:r>
      <w:r>
        <w:t xml:space="preserve"> - 33 процента.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Title0"/>
        <w:jc w:val="center"/>
        <w:outlineLvl w:val="2"/>
      </w:pPr>
      <w:r>
        <w:t>Раздел III.</w:t>
      </w:r>
    </w:p>
    <w:p w:rsidR="00BD0102" w:rsidRDefault="00FD6D73">
      <w:pPr>
        <w:pStyle w:val="ConsPlusTitle0"/>
        <w:jc w:val="center"/>
      </w:pPr>
      <w:r>
        <w:t>Перечень видов высокотехнологичной медицинской</w:t>
      </w:r>
    </w:p>
    <w:p w:rsidR="00BD0102" w:rsidRDefault="00FD6D73">
      <w:pPr>
        <w:pStyle w:val="ConsPlusTitle0"/>
        <w:jc w:val="center"/>
      </w:pPr>
      <w:r>
        <w:t>помощи с использованием ряда уникальных методов</w:t>
      </w:r>
    </w:p>
    <w:p w:rsidR="00BD0102" w:rsidRDefault="00FD6D73">
      <w:pPr>
        <w:pStyle w:val="ConsPlusTitle0"/>
        <w:jc w:val="center"/>
      </w:pPr>
      <w:r>
        <w:t>лечения, применяемых при сердечно-сосудистой хирургии</w:t>
      </w:r>
    </w:p>
    <w:p w:rsidR="00BD0102" w:rsidRDefault="00FD6D73">
      <w:pPr>
        <w:pStyle w:val="ConsPlusTitle0"/>
        <w:jc w:val="center"/>
      </w:pPr>
      <w:r>
        <w:t>и трансплантации органов, финансовое обеспечение которых</w:t>
      </w:r>
    </w:p>
    <w:p w:rsidR="00BD0102" w:rsidRDefault="00FD6D73">
      <w:pPr>
        <w:pStyle w:val="ConsPlusTitle0"/>
        <w:jc w:val="center"/>
      </w:pPr>
      <w:r>
        <w:t>осуществляется за счет бюджетных ассигнований бюджета</w:t>
      </w:r>
    </w:p>
    <w:p w:rsidR="00BD0102" w:rsidRDefault="00FD6D73">
      <w:pPr>
        <w:pStyle w:val="ConsPlusTitle0"/>
        <w:jc w:val="center"/>
      </w:pPr>
      <w:r>
        <w:t>Федерального фонда обязательного медицинского страхования</w:t>
      </w:r>
    </w:p>
    <w:p w:rsidR="00BD0102" w:rsidRDefault="00FD6D73">
      <w:pPr>
        <w:pStyle w:val="ConsPlusTitle0"/>
        <w:jc w:val="center"/>
      </w:pPr>
      <w:r>
        <w:t>на финансовое обеспечение предоставления застрахованным</w:t>
      </w:r>
    </w:p>
    <w:p w:rsidR="00BD0102" w:rsidRDefault="00FD6D73">
      <w:pPr>
        <w:pStyle w:val="ConsPlusTitle0"/>
        <w:jc w:val="center"/>
      </w:pPr>
      <w:r>
        <w:t>лицам специализированной, в том числе высокотехнологичной,</w:t>
      </w:r>
    </w:p>
    <w:p w:rsidR="00BD0102" w:rsidRDefault="00FD6D73">
      <w:pPr>
        <w:pStyle w:val="ConsPlusTitle0"/>
        <w:jc w:val="center"/>
      </w:pPr>
      <w:r>
        <w:t>медицинской помощи, оказываем</w:t>
      </w:r>
      <w:r>
        <w:t>ой медицинскими организациями,</w:t>
      </w:r>
    </w:p>
    <w:p w:rsidR="00BD0102" w:rsidRDefault="00FD6D73">
      <w:pPr>
        <w:pStyle w:val="ConsPlusTitle0"/>
        <w:jc w:val="center"/>
      </w:pPr>
      <w:r>
        <w:t>функции и полномочия учредителей в отношении которых</w:t>
      </w:r>
    </w:p>
    <w:p w:rsidR="00BD0102" w:rsidRDefault="00FD6D73">
      <w:pPr>
        <w:pStyle w:val="ConsPlusTitle0"/>
        <w:jc w:val="center"/>
      </w:pPr>
      <w:r>
        <w:t>осуществляют Правительство Российской Федерации или</w:t>
      </w:r>
    </w:p>
    <w:p w:rsidR="00BD0102" w:rsidRDefault="00FD6D73">
      <w:pPr>
        <w:pStyle w:val="ConsPlusTitle0"/>
        <w:jc w:val="center"/>
      </w:pPr>
      <w:r>
        <w:t>федеральные органы исполнительной власти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sectPr w:rsidR="00BD0102">
          <w:headerReference w:type="default" r:id="rId190"/>
          <w:footerReference w:type="default" r:id="rId191"/>
          <w:headerReference w:type="first" r:id="rId192"/>
          <w:footerReference w:type="first" r:id="rId193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88"/>
        <w:gridCol w:w="2721"/>
        <w:gridCol w:w="964"/>
        <w:gridCol w:w="2835"/>
        <w:gridCol w:w="1982"/>
        <w:gridCol w:w="2948"/>
        <w:gridCol w:w="1020"/>
      </w:tblGrid>
      <w:tr w:rsidR="00BD0102">
        <w:tc>
          <w:tcPr>
            <w:tcW w:w="888" w:type="dxa"/>
          </w:tcPr>
          <w:p w:rsidR="00BD0102" w:rsidRDefault="00FD6D73">
            <w:pPr>
              <w:pStyle w:val="ConsPlusNormal0"/>
              <w:jc w:val="center"/>
            </w:pPr>
            <w:r>
              <w:t xml:space="preserve">N группы ВМП </w:t>
            </w:r>
            <w:hyperlink w:anchor="P18576" w:tooltip="&lt;1&gt; Высокотехнологичная медицинская помощь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721" w:type="dxa"/>
          </w:tcPr>
          <w:p w:rsidR="00BD0102" w:rsidRDefault="00FD6D73">
            <w:pPr>
              <w:pStyle w:val="ConsPlusNormal0"/>
              <w:jc w:val="center"/>
            </w:pPr>
            <w:r>
              <w:t>Наименование вида высокотехнологичной медицинской помощи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  <w:jc w:val="center"/>
            </w:pPr>
            <w:r>
              <w:t xml:space="preserve">Коды по МКБ-10 </w:t>
            </w:r>
            <w:hyperlink w:anchor="P18577" w:tooltip="&lt;2&gt; Международная статистическая классификация болезней и проблем, связанных со здоровьем (10-й пересмотр)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2835" w:type="dxa"/>
          </w:tcPr>
          <w:p w:rsidR="00BD0102" w:rsidRDefault="00FD6D73">
            <w:pPr>
              <w:pStyle w:val="ConsPlusNormal0"/>
              <w:jc w:val="center"/>
            </w:pPr>
            <w:r>
              <w:t>Модель пациента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  <w:jc w:val="center"/>
            </w:pPr>
            <w:r>
              <w:t>Вид лечения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  <w:jc w:val="center"/>
            </w:pPr>
            <w:r>
              <w:t>Метод лечения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  <w:jc w:val="center"/>
            </w:pPr>
            <w:r>
              <w:t xml:space="preserve">Норматив финансовых затрат на единицу объема медицинской помощи </w:t>
            </w:r>
            <w:hyperlink w:anchor="P18578" w:tooltip="&lt;3&gt;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, в ко">
              <w:r>
                <w:rPr>
                  <w:color w:val="0000FF"/>
                </w:rPr>
                <w:t>&lt;3&gt;</w:t>
              </w:r>
            </w:hyperlink>
            <w:r>
              <w:t>, рублей</w:t>
            </w: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  <w:jc w:val="center"/>
            </w:pPr>
            <w:r>
              <w:t>7</w:t>
            </w: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1.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Открытое протезирование восходящего отдела, дуги, нисходящего грудного и брюшного отделов аорты с реимплантацией брахиоцефальных, спинальных и висцеральных ветвей в протез и другими сочетанными вмешательствами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I71.0 - I71.2, I71.5, I71.6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в</w:t>
            </w:r>
            <w:r>
              <w:t>рожденные и приобретенные заболевания всей аорты - аневризма и (или) расслоение от восходящего до брюшного отдела аорты, с упоминанием или без упоминания о разрыве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одномоментная замена всей аорты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4129643</w:t>
            </w: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2.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Открытое протезирование нисходящего грудного и брюшного отделов аорты с реимплантацией спинальных и висцеральных ветвей в протез, с реконструкцией и без реконструкции артерий нижних конечностей и другими сочетанными вмешательствами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I71.0 - I71.2, I71.5, I7</w:t>
            </w:r>
            <w:r>
              <w:t>1.6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 xml:space="preserve">врожденные и приобретенные заболевания аорты и магистральных артерий - аневризма и (или) расслоение грудного и брюшного отдела аорты с вовлечением спинальных и висцеральных артерий и (или) артерий нижних конечностей, с упоминанием или без упоминания о </w:t>
            </w:r>
            <w:r>
              <w:t>разрыве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открытое протезирование торакоабдоминальной аорты с реконструкцией всех висцеральных ветвей и восстановлением кровообращения спинного мозга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3205528</w:t>
            </w: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3.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Открытое протезирование восходящего отдела и всей дуги аорты с реимплантацией всех брахиоцефальных ветвей в протез, с имплантацией и без имплантации гибридного протеза в нисходящую аорту по методике FET, в сочетании или без вмешательства на клапанах сердца</w:t>
            </w:r>
            <w:r>
              <w:t xml:space="preserve"> либо реваскуляризацией миокарда и другими сочетанными вмешательствами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I71.0, I71.1, I71.2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врожденные и приобретенные заболевания аорты и магистральных артерий - аневризма и (или) расслоение восходящего отдела и всей дуги аорты с вовлечением всех брахиоцеф</w:t>
            </w:r>
            <w:r>
              <w:t>альных ветвей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открытое протезирование дуги аорты с реконструкцией всех брахиоцефальных ветвей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2450083</w:t>
            </w: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4.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Открытое протезирование восходящего отдела аорты из мини стернотомии либо мини-торакотомии с вмешательством или без вмешательства на аортальном клапане, дуге аорты с имплантацией и без имплантации гибридного протеза в нисходящую аорту по методике FET и дру</w:t>
            </w:r>
            <w:r>
              <w:t>гими сочетанными вмешательствами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I71.0 - I71.2, I35.0 - I35.2, I35.8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врожденные и приобретенные заболевания аорты и магистральных артерий - аневризма или расслоение восходящего отдела и (или) дуги аорты в сочетании или без поражения клапанного аппарата сер</w:t>
            </w:r>
            <w:r>
              <w:t>дца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малоинвазивная хирургия грудной аорты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2475919</w:t>
            </w: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5.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Эндоваскулярная коррекция заболеваний аорты и магистральных артерий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I71.0 - I71.2, I71.5, I71.6, I71.8, I71.9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врожденные и приобретенные заболевания аорты и магистральных артерий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</w:t>
            </w:r>
            <w:r>
              <w:t>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эндоваскулярное протезирование аорты с сохранением кровотока по ветвям дуги аорты путем создания фенестраций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1574111</w:t>
            </w: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6.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Эндоваскулярная коррекция заболеваний аорты и магистральных артерий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I71.0, I71.3 - I71.6, I71.8, I71.9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врожденные и приобретенные заболевания аорты и магистральных артерий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эндоваскулярное протезирование брюшной аорты с сохранением кровотока по висцеральным артериям с имплантацией фенестрированного стент-графта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3242579</w:t>
            </w: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7.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Эндоваскулярн</w:t>
            </w:r>
            <w:r>
              <w:t>ое лечение врожденных, ревматических и неревматических пороков клапанов сердца, опухолей сердца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I05.1, I34.0, I34.1, I34.8, I50.1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поражение клапанного аппарата сердца различного генеза (врожденные, приобретенные пороки сердца, опухоли сердца)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</w:t>
            </w:r>
            <w:r>
              <w:t xml:space="preserve">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транскатетерная реконструкция митрального клапана сердца по типу "край-в-край"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3753856</w:t>
            </w: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8.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Сочетанное радикальное хирургическое лечение терминальной дисфункции более чем одного органа путем трансплантации органов донора реципиенту в различных комбинациях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 xml:space="preserve">E10.2, N18.0, N04, T86.1, Q45.0, T86.8, J43.9, J44.9, J47, J84, J98.4, E84.0, E84.9, I27.0, </w:t>
            </w:r>
            <w:r>
              <w:t>I28.9, T86.8, I25.3, I25.5, I42, T86.2, K70.3, K74.3, K74.4, K74.5, K74.6, D13.4, C22, Q44.2, 44.5, Q44.6, 44.7, E80.5, E74.0, T86.4, 127.0, 127.8, 127.9, Q21.8, T86.3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терминальная недостаточность или прогрессивное ухудшение функции более одного органа в и</w:t>
            </w:r>
            <w:r>
              <w:t>сходе хронических заболеваний, резистентных к другим методам лечения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трансплантация комплекса органов в различных сочетаниях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4216349</w:t>
            </w: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9.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Поликомпонентное хирургическое лечение хронических заболеваний легких в стадии терминальной дыхат</w:t>
            </w:r>
            <w:r>
              <w:t>ельной недостаточности путем трансплантации легких донора реципиенту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J43.9, J44.9, J47, J84, J98.4, J99.1, E84.0, E84.9, I27.0, I27.8, I27.9, I28.9, T86.8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терминальная дыхательная недостаточность или прогрессивное ухудшение функции дыхания в исходе хрониче</w:t>
            </w:r>
            <w:r>
              <w:t>ских заболеваний легких, резистентных к другим методам лечения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трансплантация легких с использованием перфузионных технологий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8299780</w:t>
            </w: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10.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Транскатетерное протезирование аортального клапана с церебральной защитой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I35.0. I35.1, I35.2, I35.8, I06.0, I06.1, I06.2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поражение аортального клапана различного генеза с развитием аортального стеноза или комбинированного аортального порока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транскатетерное протезирование аортального клапана с применением с</w:t>
            </w:r>
            <w:r>
              <w:t>истемы церебральной защиты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2531665</w:t>
            </w: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11.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Хирургическое лечение хронической сердечной недостаточности у взрослых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I42.0, I50.9, I23, I97.1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хроническая сердечная недостаточность различного генеза (ишемическая болезнь сердца, дилятационная кардиомиопатия и друг</w:t>
            </w:r>
            <w:r>
              <w:t>ие), III или IV функциональных классов (NYHA), фракция выброса левого желудочка менее или равна 30 процентам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имплантация желудочковой вспомогательной системы длительного использования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11067399</w:t>
            </w: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12.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Трансплантация почки и островковых клеток поджелудочной железы пациентам с терминальной почечной недостаточностью и инсулинзависимым сахарным диабетом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N18.5, T86.1, E10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пациенты с терминальной стадией поражения почек, инсулинзависимым сахарным диабетом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</w:t>
            </w:r>
            <w:r>
              <w:t>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трансплантация почки и островковых клеток поджелудочной железы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3558184</w:t>
            </w: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13.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Трансплантация островковых клеток поджелудочной железы пациентам с трансплантированной почкой и инсулинзависимым сахарным диабетом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Z94.0, E10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пациенты с наличием</w:t>
            </w:r>
            <w:r>
              <w:t xml:space="preserve"> трансплантированной почки, инсулинзависимым сахарным диабетом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трансплантация островковых клеток поджелудочной железы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1719167</w:t>
            </w:r>
          </w:p>
        </w:tc>
      </w:tr>
      <w:tr w:rsidR="00BD0102">
        <w:tc>
          <w:tcPr>
            <w:tcW w:w="888" w:type="dxa"/>
          </w:tcPr>
          <w:p w:rsidR="00BD0102" w:rsidRDefault="00FD6D73">
            <w:pPr>
              <w:pStyle w:val="ConsPlusNormal0"/>
            </w:pPr>
            <w:r>
              <w:t>14.</w:t>
            </w:r>
          </w:p>
        </w:tc>
        <w:tc>
          <w:tcPr>
            <w:tcW w:w="2721" w:type="dxa"/>
          </w:tcPr>
          <w:p w:rsidR="00BD0102" w:rsidRDefault="00FD6D73">
            <w:pPr>
              <w:pStyle w:val="ConsPlusNormal0"/>
            </w:pPr>
            <w:r>
              <w:t>Трансплантация верхней конечности и ее фрагментов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Z89.1, Z89.2, Z89.3</w:t>
            </w:r>
          </w:p>
        </w:tc>
        <w:tc>
          <w:tcPr>
            <w:tcW w:w="2835" w:type="dxa"/>
          </w:tcPr>
          <w:p w:rsidR="00BD0102" w:rsidRDefault="00FD6D73">
            <w:pPr>
              <w:pStyle w:val="ConsPlusNormal0"/>
            </w:pPr>
            <w:r>
              <w:t>пациенты с ампутацией обеих верхних конечностей на уровне не более чем дистальная треть предплечья. Пациенты с ампутацией доминантной верхней конечности на уровне не более чем дистальная треть предплечья.</w:t>
            </w:r>
          </w:p>
          <w:p w:rsidR="00BD0102" w:rsidRDefault="00FD6D73">
            <w:pPr>
              <w:pStyle w:val="ConsPlusNormal0"/>
            </w:pPr>
            <w:r>
              <w:t>Пациенты с травматической ампутацией фаланг пальцев</w:t>
            </w:r>
            <w:r>
              <w:t xml:space="preserve"> или травматическим повреждением кисти (обеих или одной доминантной), характер которого исключает возможность выполнения органосохраняющего, реконструктивно-пластического оперативного вмешательства с восстановлением функции поврежденной конечности</w:t>
            </w:r>
          </w:p>
        </w:tc>
        <w:tc>
          <w:tcPr>
            <w:tcW w:w="1982" w:type="dxa"/>
          </w:tcPr>
          <w:p w:rsidR="00BD0102" w:rsidRDefault="00FD6D73">
            <w:pPr>
              <w:pStyle w:val="ConsPlusNormal0"/>
            </w:pPr>
            <w:r>
              <w:t>хирургич</w:t>
            </w:r>
            <w:r>
              <w:t>еское лечение</w:t>
            </w:r>
          </w:p>
        </w:tc>
        <w:tc>
          <w:tcPr>
            <w:tcW w:w="2948" w:type="dxa"/>
          </w:tcPr>
          <w:p w:rsidR="00BD0102" w:rsidRDefault="00FD6D73">
            <w:pPr>
              <w:pStyle w:val="ConsPlusNormal0"/>
            </w:pPr>
            <w:r>
              <w:t>трансплантация дистальной трети (включая кисть) верхней конечности</w:t>
            </w:r>
          </w:p>
        </w:tc>
        <w:tc>
          <w:tcPr>
            <w:tcW w:w="1020" w:type="dxa"/>
          </w:tcPr>
          <w:p w:rsidR="00BD0102" w:rsidRDefault="00FD6D73">
            <w:pPr>
              <w:pStyle w:val="ConsPlusNormal0"/>
            </w:pPr>
            <w:r>
              <w:t>5186209</w:t>
            </w:r>
          </w:p>
        </w:tc>
      </w:tr>
    </w:tbl>
    <w:p w:rsidR="00BD0102" w:rsidRDefault="00BD0102">
      <w:pPr>
        <w:pStyle w:val="ConsPlusNormal0"/>
        <w:sectPr w:rsidR="00BD0102">
          <w:headerReference w:type="default" r:id="rId194"/>
          <w:footerReference w:type="default" r:id="rId195"/>
          <w:headerReference w:type="first" r:id="rId196"/>
          <w:footerReference w:type="first" r:id="rId197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ind w:firstLine="540"/>
        <w:jc w:val="both"/>
      </w:pPr>
      <w:r>
        <w:t>--------------------------------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639" w:name="P18576"/>
      <w:bookmarkEnd w:id="639"/>
      <w:r>
        <w:t>&lt;1&gt; Высокотехнологичная медицинская помощь.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640" w:name="P18577"/>
      <w:bookmarkEnd w:id="640"/>
      <w:r>
        <w:t>&lt;2&gt; Международная статистическая классификация болезней и проблем, связанных со здоровьем (10-й пересмотр).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641" w:name="P18578"/>
      <w:bookmarkEnd w:id="641"/>
      <w:r>
        <w:t xml:space="preserve">&lt;3&gt; Нормативы финансовых затрат на единицу объема предоставления медицинской помощи и средние нормативы </w:t>
      </w:r>
      <w:r>
        <w:t>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Федерации, в которых расположены медицинские организации, оказывающие высокотехнологичную медицинскую помощь, и вкл</w:t>
      </w:r>
      <w:r>
        <w:t>ючают в себя расходы на заработную плату, начисления на оплату труда, прочие выплаты, приобретение лекарственных средств, расходных материалов, продуктов питания, мягкого инвентаря, медицинского инструментария, реактивов и химикатов, прочих материальных за</w:t>
      </w:r>
      <w:r>
        <w:t>пасов, расходы на оплату стоимости лабораторных и инструментальных исследований, проводимых в других учреждениях (при отсутствии в медицинской организации лаборатории и диагностического оборудования), организацию питания (при отсутствии в медицинской орган</w:t>
      </w:r>
      <w:r>
        <w:t>изации организованного питания), расходы на оплату услуг связи, транспортных услуг, включая расходы на использование беспилотных авиационных систем (транспортных средств) для транспортировки биоматериалов, лекарственных препаратов и иных медицинских грузов</w:t>
      </w:r>
      <w:r>
        <w:t>, коммунальных услуг, работ и услуг по содержанию имущества, расходы на арендную плату, в том числе за пользование имуществом, финансовую аренду объектов (лизинг), а также выкуп предмета лизинга, оплату программного обеспечения и прочих услуг, социальное о</w:t>
      </w:r>
      <w:r>
        <w:t>беспечение работников медицинских организаций, установленное законодательством Российской Федерации, прочие расходы, расходы на приобретение основных средств.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jc w:val="right"/>
        <w:outlineLvl w:val="1"/>
      </w:pPr>
      <w:r>
        <w:t>Приложение 12</w:t>
      </w:r>
    </w:p>
    <w:p w:rsidR="00BD0102" w:rsidRDefault="00FD6D73">
      <w:pPr>
        <w:pStyle w:val="ConsPlusNormal0"/>
        <w:jc w:val="right"/>
      </w:pPr>
      <w:r>
        <w:t>к Программе</w:t>
      </w:r>
    </w:p>
    <w:p w:rsidR="00BD0102" w:rsidRDefault="00FD6D73">
      <w:pPr>
        <w:pStyle w:val="ConsPlusNormal0"/>
        <w:jc w:val="right"/>
      </w:pPr>
      <w:r>
        <w:t>государственных гарантий бесплатного</w:t>
      </w:r>
    </w:p>
    <w:p w:rsidR="00BD0102" w:rsidRDefault="00FD6D73">
      <w:pPr>
        <w:pStyle w:val="ConsPlusNormal0"/>
        <w:jc w:val="right"/>
      </w:pPr>
      <w:r>
        <w:t>оказания гражданам медицинской помощи</w:t>
      </w:r>
    </w:p>
    <w:p w:rsidR="00BD0102" w:rsidRDefault="00FD6D73">
      <w:pPr>
        <w:pStyle w:val="ConsPlusNormal0"/>
        <w:jc w:val="right"/>
      </w:pPr>
      <w:r>
        <w:t>на территории Орловской области на 2026 год</w:t>
      </w:r>
    </w:p>
    <w:p w:rsidR="00BD0102" w:rsidRDefault="00FD6D73">
      <w:pPr>
        <w:pStyle w:val="ConsPlusNormal0"/>
        <w:jc w:val="right"/>
      </w:pPr>
      <w:r>
        <w:t>и на плановый период 2027 и 2028 годов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Title0"/>
        <w:jc w:val="center"/>
      </w:pPr>
      <w:bookmarkStart w:id="642" w:name="P18591"/>
      <w:bookmarkEnd w:id="642"/>
      <w:r>
        <w:t>ОБЪЕМ МЕДИЦИНСКОЙ ПОМОЩИ В АМБУЛАТОРНЫХ УСЛОВИЯХ,</w:t>
      </w:r>
    </w:p>
    <w:p w:rsidR="00BD0102" w:rsidRDefault="00FD6D73">
      <w:pPr>
        <w:pStyle w:val="ConsPlusTitle0"/>
        <w:jc w:val="center"/>
      </w:pPr>
      <w:r>
        <w:t>ОКАЗЫВАЕМОЙ В ПРОФИЛАКТИЧЕСКИХ И ИНЫХ ЦЕЛЯХ, НА 1</w:t>
      </w:r>
    </w:p>
    <w:p w:rsidR="00BD0102" w:rsidRDefault="00FD6D73">
      <w:pPr>
        <w:pStyle w:val="ConsPlusTitle0"/>
        <w:jc w:val="center"/>
      </w:pPr>
      <w:r>
        <w:t>ЖИТЕЛЯ/ЗАСТРАХОВАННОЕ ЛИЦО НА 2026</w:t>
      </w:r>
      <w:r>
        <w:t xml:space="preserve"> ГОД</w:t>
      </w:r>
    </w:p>
    <w:p w:rsidR="00BD0102" w:rsidRDefault="00BD010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BD010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D0102" w:rsidRDefault="00BD010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D0102" w:rsidRDefault="00FD6D73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D0102" w:rsidRDefault="00FD6D73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98" w:tooltip="Постановление Правительства Орловской области от 21.05.2026 N 313 &quot;О внесении изменений в постановление Правительства Орловской области от 16 января 2026 года N 16 &quot;О Программе государственных гарантий бесплатного оказания гражданам медицинской помощи на терри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Орловской области</w:t>
            </w:r>
          </w:p>
          <w:p w:rsidR="00BD0102" w:rsidRDefault="00FD6D73">
            <w:pPr>
              <w:pStyle w:val="ConsPlusNormal0"/>
              <w:jc w:val="center"/>
            </w:pPr>
            <w:r>
              <w:rPr>
                <w:color w:val="392C69"/>
              </w:rPr>
              <w:t>от 21.05.2026 N 313)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D0102" w:rsidRDefault="00BD0102">
            <w:pPr>
              <w:pStyle w:val="ConsPlusNormal0"/>
            </w:pPr>
          </w:p>
        </w:tc>
      </w:tr>
    </w:tbl>
    <w:p w:rsidR="00BD0102" w:rsidRDefault="00BD0102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350"/>
        <w:gridCol w:w="624"/>
        <w:gridCol w:w="1024"/>
        <w:gridCol w:w="1024"/>
      </w:tblGrid>
      <w:tr w:rsidR="00BD0102">
        <w:tc>
          <w:tcPr>
            <w:tcW w:w="6350" w:type="dxa"/>
            <w:vMerge w:val="restart"/>
          </w:tcPr>
          <w:p w:rsidR="00BD0102" w:rsidRDefault="00FD6D73">
            <w:pPr>
              <w:pStyle w:val="ConsPlusNormal0"/>
              <w:jc w:val="center"/>
            </w:pPr>
            <w:r>
              <w:t>Показатель (на 1 жителя/застрахованное лицо)</w:t>
            </w:r>
          </w:p>
        </w:tc>
        <w:tc>
          <w:tcPr>
            <w:tcW w:w="624" w:type="dxa"/>
            <w:vMerge w:val="restart"/>
          </w:tcPr>
          <w:p w:rsidR="00BD0102" w:rsidRDefault="00FD6D73">
            <w:pPr>
              <w:pStyle w:val="ConsPlusNormal0"/>
              <w:jc w:val="center"/>
            </w:pPr>
            <w:r>
              <w:t>N строки</w:t>
            </w:r>
          </w:p>
        </w:tc>
        <w:tc>
          <w:tcPr>
            <w:tcW w:w="2048" w:type="dxa"/>
            <w:gridSpan w:val="2"/>
          </w:tcPr>
          <w:p w:rsidR="00BD0102" w:rsidRDefault="00FD6D73">
            <w:pPr>
              <w:pStyle w:val="ConsPlusNormal0"/>
              <w:jc w:val="center"/>
            </w:pPr>
            <w:r>
              <w:t>Источник финансового обеспечения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1024" w:type="dxa"/>
          </w:tcPr>
          <w:p w:rsidR="00BD0102" w:rsidRDefault="00FD6D73">
            <w:pPr>
              <w:pStyle w:val="ConsPlusNormal0"/>
              <w:jc w:val="center"/>
            </w:pPr>
            <w:r>
              <w:t>Бюджетные ассигнования бюджета субъекта Российской Федерации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  <w:jc w:val="center"/>
            </w:pPr>
            <w:r>
              <w:t>Средства ОМС</w:t>
            </w:r>
          </w:p>
        </w:tc>
      </w:tr>
      <w:tr w:rsidR="00BD0102">
        <w:tc>
          <w:tcPr>
            <w:tcW w:w="6350" w:type="dxa"/>
          </w:tcPr>
          <w:p w:rsidR="00BD0102" w:rsidRDefault="00FD6D73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  <w:jc w:val="center"/>
            </w:pPr>
            <w:r>
              <w:t>4</w:t>
            </w:r>
          </w:p>
        </w:tc>
      </w:tr>
      <w:tr w:rsidR="00BD0102">
        <w:tc>
          <w:tcPr>
            <w:tcW w:w="6350" w:type="dxa"/>
          </w:tcPr>
          <w:p w:rsidR="00BD0102" w:rsidRDefault="00FD6D73">
            <w:pPr>
              <w:pStyle w:val="ConsPlusNormal0"/>
            </w:pPr>
            <w:r>
              <w:t xml:space="preserve">Объем посещений в профилактических и иных целях, всего (сумма </w:t>
            </w:r>
            <w:hyperlink w:anchor="P18612" w:tooltip="2">
              <w:r>
                <w:rPr>
                  <w:color w:val="0000FF"/>
                </w:rPr>
                <w:t>строк 2</w:t>
              </w:r>
            </w:hyperlink>
            <w:r>
              <w:t xml:space="preserve"> + </w:t>
            </w:r>
            <w:hyperlink w:anchor="P18616" w:tooltip="3">
              <w:r>
                <w:rPr>
                  <w:color w:val="0000FF"/>
                </w:rPr>
                <w:t>3</w:t>
              </w:r>
            </w:hyperlink>
            <w:r>
              <w:t xml:space="preserve"> + </w:t>
            </w:r>
            <w:hyperlink w:anchor="P18624" w:tooltip="4">
              <w:r>
                <w:rPr>
                  <w:color w:val="0000FF"/>
                </w:rPr>
                <w:t>4</w:t>
              </w:r>
            </w:hyperlink>
            <w:r>
              <w:t xml:space="preserve"> + </w:t>
            </w:r>
            <w:hyperlink w:anchor="P18636" w:tooltip="5">
              <w:r>
                <w:rPr>
                  <w:color w:val="0000FF"/>
                </w:rPr>
                <w:t>5</w:t>
              </w:r>
            </w:hyperlink>
            <w:r>
              <w:t xml:space="preserve"> + </w:t>
            </w:r>
            <w:hyperlink w:anchor="P18664" w:tooltip="12">
              <w:r>
                <w:rPr>
                  <w:color w:val="0000FF"/>
                </w:rPr>
                <w:t>12</w:t>
              </w:r>
            </w:hyperlink>
            <w:r>
              <w:t xml:space="preserve"> + </w:t>
            </w:r>
            <w:hyperlink w:anchor="P18668" w:tooltip="13">
              <w:r>
                <w:rPr>
                  <w:color w:val="0000FF"/>
                </w:rPr>
                <w:t>13</w:t>
              </w:r>
            </w:hyperlink>
            <w:r>
              <w:t>), в том числе: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0,362379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3,613353</w:t>
            </w:r>
          </w:p>
        </w:tc>
      </w:tr>
      <w:tr w:rsidR="00BD0102">
        <w:tc>
          <w:tcPr>
            <w:tcW w:w="6350" w:type="dxa"/>
          </w:tcPr>
          <w:p w:rsidR="00BD0102" w:rsidRDefault="00FD6D73">
            <w:pPr>
              <w:pStyle w:val="ConsPlusNormal0"/>
            </w:pPr>
            <w:r>
              <w:t>I. Норматив объема комплексных посещений для проведения профилактических медицинских осмотров (включая 1-е посещение для проведения диспансерного наблюдения)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bookmarkStart w:id="643" w:name="P18612"/>
            <w:bookmarkEnd w:id="643"/>
            <w:r>
              <w:t>2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0,260168</w:t>
            </w:r>
          </w:p>
        </w:tc>
      </w:tr>
      <w:tr w:rsidR="00BD0102">
        <w:tc>
          <w:tcPr>
            <w:tcW w:w="6350" w:type="dxa"/>
          </w:tcPr>
          <w:p w:rsidR="00BD0102" w:rsidRDefault="00FD6D73">
            <w:pPr>
              <w:pStyle w:val="ConsPlusNormal0"/>
            </w:pPr>
            <w:r>
              <w:t>II. Норматив объема комплексных посещений для п</w:t>
            </w:r>
            <w:r>
              <w:t>роведения диспансеризации, в том числе: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bookmarkStart w:id="644" w:name="P18616"/>
            <w:bookmarkEnd w:id="644"/>
            <w:r>
              <w:t>3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0,439948</w:t>
            </w:r>
          </w:p>
        </w:tc>
      </w:tr>
      <w:tr w:rsidR="00BD0102">
        <w:tc>
          <w:tcPr>
            <w:tcW w:w="6350" w:type="dxa"/>
          </w:tcPr>
          <w:p w:rsidR="00BD0102" w:rsidRDefault="00FD6D73">
            <w:pPr>
              <w:pStyle w:val="ConsPlusNormal0"/>
            </w:pPr>
            <w:r>
              <w:t>для проведения углубленной диспансеризации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3.1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0,042746</w:t>
            </w:r>
          </w:p>
        </w:tc>
      </w:tr>
      <w:tr w:rsidR="00BD0102">
        <w:tc>
          <w:tcPr>
            <w:tcW w:w="6350" w:type="dxa"/>
          </w:tcPr>
          <w:p w:rsidR="00BD0102" w:rsidRDefault="00FD6D73">
            <w:pPr>
              <w:pStyle w:val="ConsPlusNormal0"/>
            </w:pPr>
            <w:r>
              <w:t>III. Норматив объема комплексных посещений для проведения диспансеризации для оценки репродуктивного здоровья женщин и мужчин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bookmarkStart w:id="645" w:name="P18624"/>
            <w:bookmarkEnd w:id="645"/>
            <w:r>
              <w:t>4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0,140651</w:t>
            </w:r>
          </w:p>
        </w:tc>
      </w:tr>
      <w:tr w:rsidR="00BD0102">
        <w:tc>
          <w:tcPr>
            <w:tcW w:w="6350" w:type="dxa"/>
          </w:tcPr>
          <w:p w:rsidR="00BD0102" w:rsidRDefault="00FD6D73">
            <w:pPr>
              <w:pStyle w:val="ConsPlusNormal0"/>
            </w:pPr>
            <w:r>
              <w:t>женщины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4.1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0,071999</w:t>
            </w:r>
          </w:p>
        </w:tc>
      </w:tr>
      <w:tr w:rsidR="00BD0102">
        <w:tc>
          <w:tcPr>
            <w:tcW w:w="6350" w:type="dxa"/>
          </w:tcPr>
          <w:p w:rsidR="00BD0102" w:rsidRDefault="00FD6D73">
            <w:pPr>
              <w:pStyle w:val="ConsPlusNormal0"/>
            </w:pPr>
            <w:r>
              <w:t>мужчины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4.2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0,068652</w:t>
            </w:r>
          </w:p>
        </w:tc>
      </w:tr>
      <w:tr w:rsidR="00BD0102">
        <w:tc>
          <w:tcPr>
            <w:tcW w:w="6350" w:type="dxa"/>
          </w:tcPr>
          <w:p w:rsidR="00BD0102" w:rsidRDefault="00FD6D73">
            <w:pPr>
              <w:pStyle w:val="ConsPlusNormal0"/>
            </w:pPr>
            <w:r>
              <w:t xml:space="preserve">IV. Норматив посещений в иных целях (сумма </w:t>
            </w:r>
            <w:hyperlink w:anchor="P18640" w:tooltip="6">
              <w:r>
                <w:rPr>
                  <w:color w:val="0000FF"/>
                </w:rPr>
                <w:t>строк 6</w:t>
              </w:r>
            </w:hyperlink>
            <w:r>
              <w:t xml:space="preserve"> + </w:t>
            </w:r>
            <w:hyperlink w:anchor="P18652" w:tooltip="9">
              <w:r>
                <w:rPr>
                  <w:color w:val="0000FF"/>
                </w:rPr>
                <w:t>9</w:t>
              </w:r>
            </w:hyperlink>
            <w:r>
              <w:t xml:space="preserve"> + </w:t>
            </w:r>
            <w:hyperlink w:anchor="P18656" w:tooltip="10">
              <w:r>
                <w:rPr>
                  <w:color w:val="0000FF"/>
                </w:rPr>
                <w:t>10</w:t>
              </w:r>
            </w:hyperlink>
            <w:r>
              <w:t xml:space="preserve"> + </w:t>
            </w:r>
            <w:hyperlink w:anchor="P18660" w:tooltip="11">
              <w:r>
                <w:rPr>
                  <w:color w:val="0000FF"/>
                </w:rPr>
                <w:t>11</w:t>
              </w:r>
            </w:hyperlink>
            <w:r>
              <w:t>), в том числе: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bookmarkStart w:id="646" w:name="P18636"/>
            <w:bookmarkEnd w:id="646"/>
            <w:r>
              <w:t>5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0,362379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2,618238</w:t>
            </w:r>
          </w:p>
        </w:tc>
      </w:tr>
      <w:tr w:rsidR="00BD0102">
        <w:tc>
          <w:tcPr>
            <w:tcW w:w="6350" w:type="dxa"/>
          </w:tcPr>
          <w:p w:rsidR="00BD0102" w:rsidRDefault="00FD6D73">
            <w:pPr>
              <w:pStyle w:val="ConsPlusNormal0"/>
            </w:pPr>
            <w:r>
              <w:t xml:space="preserve">норматив посещений для паллиативной медицинской помощи (сумма </w:t>
            </w:r>
            <w:hyperlink w:anchor="P18644" w:tooltip="7">
              <w:r>
                <w:rPr>
                  <w:color w:val="0000FF"/>
                </w:rPr>
                <w:t>строк 7</w:t>
              </w:r>
            </w:hyperlink>
            <w:r>
              <w:t xml:space="preserve"> + </w:t>
            </w:r>
            <w:hyperlink w:anchor="P18648" w:tooltip="8">
              <w:r>
                <w:rPr>
                  <w:color w:val="0000FF"/>
                </w:rPr>
                <w:t>8</w:t>
              </w:r>
            </w:hyperlink>
            <w:r>
              <w:t>), в том числе: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bookmarkStart w:id="647" w:name="P18640"/>
            <w:bookmarkEnd w:id="647"/>
            <w:r>
              <w:t>6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0,021805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</w:tr>
      <w:tr w:rsidR="00BD0102">
        <w:tc>
          <w:tcPr>
            <w:tcW w:w="6350" w:type="dxa"/>
          </w:tcPr>
          <w:p w:rsidR="00BD0102" w:rsidRDefault="00FD6D73">
            <w:pPr>
              <w:pStyle w:val="ConsPlusNormal0"/>
            </w:pPr>
            <w:r>
              <w:t xml:space="preserve">норматив посещений по паллиативной </w:t>
            </w:r>
            <w:r>
              <w:t>медицинской помощи без учета посещений на дому патронажными бригадами паллиативной медицинской помощи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bookmarkStart w:id="648" w:name="P18644"/>
            <w:bookmarkEnd w:id="648"/>
            <w:r>
              <w:t>7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0,01388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</w:tr>
      <w:tr w:rsidR="00BD0102">
        <w:tc>
          <w:tcPr>
            <w:tcW w:w="6350" w:type="dxa"/>
          </w:tcPr>
          <w:p w:rsidR="00BD0102" w:rsidRDefault="00FD6D73">
            <w:pPr>
              <w:pStyle w:val="ConsPlusNormal0"/>
            </w:pPr>
            <w:r>
              <w:t>норматив посещений на дому выездными патронажными бригадами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bookmarkStart w:id="649" w:name="P18648"/>
            <w:bookmarkEnd w:id="649"/>
            <w:r>
              <w:t>8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0,007925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0,000000</w:t>
            </w:r>
          </w:p>
        </w:tc>
      </w:tr>
      <w:tr w:rsidR="00BD0102">
        <w:tc>
          <w:tcPr>
            <w:tcW w:w="6350" w:type="dxa"/>
          </w:tcPr>
          <w:p w:rsidR="00BD0102" w:rsidRDefault="00FD6D73">
            <w:pPr>
              <w:pStyle w:val="ConsPlusNormal0"/>
            </w:pPr>
            <w:r>
              <w:t>объем разовых посещений в связи с заболеванием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bookmarkStart w:id="650" w:name="P18652"/>
            <w:bookmarkEnd w:id="650"/>
            <w:r>
              <w:t>9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2,132596</w:t>
            </w:r>
          </w:p>
        </w:tc>
      </w:tr>
      <w:tr w:rsidR="00BD0102">
        <w:tc>
          <w:tcPr>
            <w:tcW w:w="6350" w:type="dxa"/>
          </w:tcPr>
          <w:p w:rsidR="00BD0102" w:rsidRDefault="00FD6D73">
            <w:pPr>
              <w:pStyle w:val="ConsPlusNormal0"/>
            </w:pPr>
            <w:r>
              <w:t>объем посещений в других целях (патронаж, выдача справок и иных медицинских документов и др.)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bookmarkStart w:id="651" w:name="P18656"/>
            <w:bookmarkEnd w:id="651"/>
            <w:r>
              <w:t>10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0,340574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0,003560</w:t>
            </w:r>
          </w:p>
        </w:tc>
      </w:tr>
      <w:tr w:rsidR="00BD0102">
        <w:tc>
          <w:tcPr>
            <w:tcW w:w="6350" w:type="dxa"/>
          </w:tcPr>
          <w:p w:rsidR="00BD0102" w:rsidRDefault="00FD6D73">
            <w:pPr>
              <w:pStyle w:val="ConsPlusNormal0"/>
            </w:pPr>
            <w:r>
              <w:t>объем посещений медицинских работников, имеющих среднее медицинское образование, ведущих самостоятельный прием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bookmarkStart w:id="652" w:name="P18660"/>
            <w:bookmarkEnd w:id="652"/>
            <w:r>
              <w:t>11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0,482082</w:t>
            </w:r>
          </w:p>
        </w:tc>
      </w:tr>
      <w:tr w:rsidR="00BD0102">
        <w:tc>
          <w:tcPr>
            <w:tcW w:w="6350" w:type="dxa"/>
          </w:tcPr>
          <w:p w:rsidR="00BD0102" w:rsidRDefault="00FD6D73">
            <w:pPr>
              <w:pStyle w:val="ConsPlusNormal0"/>
            </w:pPr>
            <w:r>
              <w:t>V. Посещения в профилактических целях центров здоровья, включая диспансерное наблюдение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bookmarkStart w:id="653" w:name="P18664"/>
            <w:bookmarkEnd w:id="653"/>
            <w:r>
              <w:t>12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0,023067</w:t>
            </w:r>
          </w:p>
        </w:tc>
      </w:tr>
      <w:tr w:rsidR="00BD0102">
        <w:tc>
          <w:tcPr>
            <w:tcW w:w="6350" w:type="dxa"/>
          </w:tcPr>
          <w:p w:rsidR="00BD0102" w:rsidRDefault="00FD6D73">
            <w:pPr>
              <w:pStyle w:val="ConsPlusNormal0"/>
            </w:pPr>
            <w:r>
              <w:t>VI. Объем комплексных посещений для школ для больных с хроническими заболеваниями, школы для беременных и по вопросам грудного вскармливания, в том числе</w:t>
            </w:r>
            <w:r>
              <w:t>: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bookmarkStart w:id="654" w:name="P18668"/>
            <w:bookmarkEnd w:id="654"/>
            <w:r>
              <w:t>13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0,131280</w:t>
            </w:r>
          </w:p>
        </w:tc>
      </w:tr>
      <w:tr w:rsidR="00BD0102">
        <w:tc>
          <w:tcPr>
            <w:tcW w:w="6350" w:type="dxa"/>
          </w:tcPr>
          <w:p w:rsidR="00BD0102" w:rsidRDefault="00FD6D73">
            <w:pPr>
              <w:pStyle w:val="ConsPlusNormal0"/>
            </w:pPr>
            <w:r>
              <w:t>школа сахарного диабета</w:t>
            </w:r>
          </w:p>
        </w:tc>
        <w:tc>
          <w:tcPr>
            <w:tcW w:w="624" w:type="dxa"/>
          </w:tcPr>
          <w:p w:rsidR="00BD0102" w:rsidRDefault="00FD6D73">
            <w:pPr>
              <w:pStyle w:val="ConsPlusNormal0"/>
            </w:pPr>
            <w:r>
              <w:t>14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0,005620</w:t>
            </w:r>
          </w:p>
        </w:tc>
      </w:tr>
      <w:tr w:rsidR="00BD0102">
        <w:tc>
          <w:tcPr>
            <w:tcW w:w="6350" w:type="dxa"/>
          </w:tcPr>
          <w:p w:rsidR="00BD0102" w:rsidRDefault="00FD6D73">
            <w:pPr>
              <w:pStyle w:val="ConsPlusNormal0"/>
            </w:pPr>
            <w:r>
              <w:t>Справочно:</w:t>
            </w: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0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024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6350" w:type="dxa"/>
          </w:tcPr>
          <w:p w:rsidR="00BD0102" w:rsidRDefault="00FD6D73">
            <w:pPr>
              <w:pStyle w:val="ConsPlusNormal0"/>
            </w:pPr>
            <w:r>
              <w:t>объем посещений центров амбулаторной онкологической помощи</w:t>
            </w: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0,010098</w:t>
            </w:r>
          </w:p>
        </w:tc>
      </w:tr>
      <w:tr w:rsidR="00BD0102">
        <w:tc>
          <w:tcPr>
            <w:tcW w:w="6350" w:type="dxa"/>
          </w:tcPr>
          <w:p w:rsidR="00BD0102" w:rsidRDefault="00FD6D73">
            <w:pPr>
              <w:pStyle w:val="ConsPlusNormal0"/>
            </w:pPr>
            <w:r>
              <w:t>объем посещений для проведения 2-го этапа диспансеризации</w:t>
            </w: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0,080166</w:t>
            </w:r>
          </w:p>
        </w:tc>
      </w:tr>
      <w:tr w:rsidR="00BD0102">
        <w:tc>
          <w:tcPr>
            <w:tcW w:w="6350" w:type="dxa"/>
          </w:tcPr>
          <w:p w:rsidR="00BD0102" w:rsidRDefault="00FD6D73">
            <w:pPr>
              <w:pStyle w:val="ConsPlusNormal0"/>
            </w:pPr>
            <w:r>
              <w:t>объем комплексных посещений для проведения диспансерного наблюдения (за исключением 1-го посещения)</w:t>
            </w: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0,275509</w:t>
            </w:r>
          </w:p>
        </w:tc>
      </w:tr>
      <w:tr w:rsidR="00BD0102">
        <w:tc>
          <w:tcPr>
            <w:tcW w:w="6350" w:type="dxa"/>
          </w:tcPr>
          <w:p w:rsidR="00BD0102" w:rsidRDefault="00FD6D73">
            <w:pPr>
              <w:pStyle w:val="ConsPlusNormal0"/>
            </w:pPr>
            <w:r>
              <w:t>объем комплексных посещений дистанционного наблюдения за состоянием здоровья пациентов, в том числе:</w:t>
            </w: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0,001566</w:t>
            </w:r>
          </w:p>
        </w:tc>
      </w:tr>
      <w:tr w:rsidR="00BD0102">
        <w:tc>
          <w:tcPr>
            <w:tcW w:w="6350" w:type="dxa"/>
          </w:tcPr>
          <w:p w:rsidR="00BD0102" w:rsidRDefault="00FD6D73">
            <w:pPr>
              <w:pStyle w:val="ConsPlusNormal0"/>
            </w:pPr>
            <w:r>
              <w:t>пациентов с сахарным диабетом</w:t>
            </w: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0,000142</w:t>
            </w:r>
          </w:p>
        </w:tc>
      </w:tr>
      <w:tr w:rsidR="00BD0102">
        <w:tc>
          <w:tcPr>
            <w:tcW w:w="6350" w:type="dxa"/>
          </w:tcPr>
          <w:p w:rsidR="00BD0102" w:rsidRDefault="00FD6D73">
            <w:pPr>
              <w:pStyle w:val="ConsPlusNormal0"/>
            </w:pPr>
            <w:r>
              <w:t>пациентов с артериальной гипертензией</w:t>
            </w:r>
          </w:p>
        </w:tc>
        <w:tc>
          <w:tcPr>
            <w:tcW w:w="62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X</w:t>
            </w:r>
          </w:p>
        </w:tc>
        <w:tc>
          <w:tcPr>
            <w:tcW w:w="1024" w:type="dxa"/>
          </w:tcPr>
          <w:p w:rsidR="00BD0102" w:rsidRDefault="00FD6D73">
            <w:pPr>
              <w:pStyle w:val="ConsPlusNormal0"/>
            </w:pPr>
            <w:r>
              <w:t>0,001424</w:t>
            </w:r>
          </w:p>
        </w:tc>
      </w:tr>
    </w:tbl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jc w:val="right"/>
        <w:outlineLvl w:val="1"/>
      </w:pPr>
      <w:r>
        <w:t>Приложение 13</w:t>
      </w:r>
    </w:p>
    <w:p w:rsidR="00BD0102" w:rsidRDefault="00FD6D73">
      <w:pPr>
        <w:pStyle w:val="ConsPlusNormal0"/>
        <w:jc w:val="right"/>
      </w:pPr>
      <w:r>
        <w:t>к Программе</w:t>
      </w:r>
    </w:p>
    <w:p w:rsidR="00BD0102" w:rsidRDefault="00FD6D73">
      <w:pPr>
        <w:pStyle w:val="ConsPlusNormal0"/>
        <w:jc w:val="right"/>
      </w:pPr>
      <w:r>
        <w:t>государственных гарантий бесплатного</w:t>
      </w:r>
    </w:p>
    <w:p w:rsidR="00BD0102" w:rsidRDefault="00FD6D73">
      <w:pPr>
        <w:pStyle w:val="ConsPlusNormal0"/>
        <w:jc w:val="right"/>
      </w:pPr>
      <w:r>
        <w:t>оказания гражданам медицинской помощи</w:t>
      </w:r>
    </w:p>
    <w:p w:rsidR="00BD0102" w:rsidRDefault="00FD6D73">
      <w:pPr>
        <w:pStyle w:val="ConsPlusNormal0"/>
        <w:jc w:val="right"/>
      </w:pPr>
      <w:r>
        <w:t>на территории Орловской области на 2026 год</w:t>
      </w:r>
    </w:p>
    <w:p w:rsidR="00BD0102" w:rsidRDefault="00FD6D73">
      <w:pPr>
        <w:pStyle w:val="ConsPlusNormal0"/>
        <w:jc w:val="right"/>
      </w:pPr>
      <w:r>
        <w:t>и на плановый период 2027 и 2028 годов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Title0"/>
        <w:jc w:val="center"/>
      </w:pPr>
      <w:bookmarkStart w:id="655" w:name="P18715"/>
      <w:bookmarkEnd w:id="655"/>
      <w:r>
        <w:t>ПОРЯДОК</w:t>
      </w:r>
    </w:p>
    <w:p w:rsidR="00BD0102" w:rsidRDefault="00FD6D73">
      <w:pPr>
        <w:pStyle w:val="ConsPlusTitle0"/>
        <w:jc w:val="center"/>
      </w:pPr>
      <w:r>
        <w:t>ОБЕСПЕЧЕНИЯ ГРАЖДАН, В ТОМ ЧИСЛЕ ДЕТЕЙ, В РАМКАХ ОКАЗАНИЯ</w:t>
      </w:r>
    </w:p>
    <w:p w:rsidR="00BD0102" w:rsidRDefault="00FD6D73">
      <w:pPr>
        <w:pStyle w:val="ConsPlusTitle0"/>
        <w:jc w:val="center"/>
      </w:pPr>
      <w:r>
        <w:t>ПАЛЛИАТИВНОЙ МЕДИЦИНСКОЙ ПОМОЩИ ДЛЯ ИСПОЛЬЗОВАНИЯ НА ДОМУ</w:t>
      </w:r>
    </w:p>
    <w:p w:rsidR="00BD0102" w:rsidRDefault="00FD6D73">
      <w:pPr>
        <w:pStyle w:val="ConsPlusTitle0"/>
        <w:jc w:val="center"/>
      </w:pPr>
      <w:r>
        <w:t>МЕДИЦИНСКИМИ ИЗДЕЛИЯМИ, ПРЕДНАЗНАЧЕННЫМИ ДЛЯ ПОДДЕРЖАНИЯ</w:t>
      </w:r>
    </w:p>
    <w:p w:rsidR="00BD0102" w:rsidRDefault="00FD6D73">
      <w:pPr>
        <w:pStyle w:val="ConsPlusTitle0"/>
        <w:jc w:val="center"/>
      </w:pPr>
      <w:r>
        <w:t>ФУНКЦИЙ ОРГАНОВ И СИСТЕМ ОРГАНИЗМА ЧЕЛОВЕКА, А ТАКЖЕ</w:t>
      </w:r>
    </w:p>
    <w:p w:rsidR="00BD0102" w:rsidRDefault="00FD6D73">
      <w:pPr>
        <w:pStyle w:val="ConsPlusTitle0"/>
        <w:jc w:val="center"/>
      </w:pPr>
      <w:r>
        <w:t>НАРКОТИЧЕСКИМИ ЛЕКАРСТ</w:t>
      </w:r>
      <w:r>
        <w:t>ВЕННЫМИ ПРЕПАРАТАМИ И ПСИХОТРОПНЫМИ</w:t>
      </w:r>
    </w:p>
    <w:p w:rsidR="00BD0102" w:rsidRDefault="00FD6D73">
      <w:pPr>
        <w:pStyle w:val="ConsPlusTitle0"/>
        <w:jc w:val="center"/>
      </w:pPr>
      <w:r>
        <w:t>ЛЕКАРСТВЕННЫМИ ПРЕПАРАТАМИ ПРИ ПОСЕЩЕНИЯХ НА ДОМУ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ind w:firstLine="540"/>
        <w:jc w:val="both"/>
      </w:pPr>
      <w:r>
        <w:t>1. Настоящий Порядок регулирует обеспечение граждан, в том числе детей, нуждающихся в паллиативной медицинской помощи на дому, медицинскими изделиями, а также наркотичес</w:t>
      </w:r>
      <w:r>
        <w:t>кими лекарственными препаратами и психотропными лекарственными препаратами (далее также соответственно - граждане, нуждающиеся в паллиативной медицинской помощи на дому, медицинские изделия, лекарственные препараты).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2. Обеспечение граждан, нуждающихся в п</w:t>
      </w:r>
      <w:r>
        <w:t>аллиативной медицинской помощи на дому, медицинскими изделиями, лекарственными препаратами (далее также совместно - граждане) осуществляется медицинскими организациями, подведомственными Департаменту здравоохранения Орловской области и уполномоченными на о</w:t>
      </w:r>
      <w:r>
        <w:t>беспечение лиц, нуждающихся в паллиативной медицинской помощи на дому, медицинскими изделиями и лекарственными препаратами (далее - медицинская организация).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3. Медицинские изделия предоставляются гражданам, признанным нуждающимися в паллиативной медицинск</w:t>
      </w:r>
      <w:r>
        <w:t xml:space="preserve">ой помощи на дому, в соответствии с </w:t>
      </w:r>
      <w:hyperlink r:id="rId199" w:tooltip="Приказ Минздрава России от 09.07.2025 N 398н &quot;Об утверждении перечня медицинских изделий, предназначенных для поддержания функций органов и систем организма человека, предоставляемых пациенту при оказании паллиативной медицинской помощи для использования на до">
        <w:r>
          <w:rPr>
            <w:color w:val="0000FF"/>
          </w:rPr>
          <w:t>Перечнем</w:t>
        </w:r>
      </w:hyperlink>
      <w:r>
        <w:t xml:space="preserve"> медицинских изделий, предназначенных для поддержания функций органов и систем органи</w:t>
      </w:r>
      <w:r>
        <w:t>зма человека, предоставляемых пациенту при оказании паллиативной медицинской помощи для использования на дому, утвержденным приказом Министерства здравоохранения Российской Федерации от 9 июля 2025 года N 398н "Об утверждении перечня медицинских изделий, п</w:t>
      </w:r>
      <w:r>
        <w:t>редназначенных для поддержания функций органов и систем организма человека, предоставляемых пациенту при оказании паллиативной медицинской помощи для использования на дому". Передача от медицинской организации гражданину (его законному представителю) медиц</w:t>
      </w:r>
      <w:r>
        <w:t xml:space="preserve">инских изделий осуществляется в соответствии с </w:t>
      </w:r>
      <w:hyperlink r:id="rId200" w:tooltip="Приказ Минздрава России от 10.07.2019 N 505н &quot;Об утверждении Порядка передачи от медицинской организации пациенту (его законному представителю) медицинских изделий, предназначенных для поддержания функций органов и систем организма человека, для использования ">
        <w:r>
          <w:rPr>
            <w:color w:val="0000FF"/>
          </w:rPr>
          <w:t>приказом</w:t>
        </w:r>
      </w:hyperlink>
      <w:r>
        <w:t xml:space="preserve"> Министерства здравоохранения Российской Федерации от 10 июля 2019 года N 505н "Об утверждении </w:t>
      </w:r>
      <w:r>
        <w:t>Порядка передачи от медицинской организации пациенту (его законному представителю) медицинских изделий, предназначенных для поддержания функций органов и систем организма человека, для использования на дому при оказании паллиативной медицинской помощи".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4.</w:t>
      </w:r>
      <w:r>
        <w:t xml:space="preserve"> Медицинские изделия предоставляются гражданину (его законному представителю) на основании договора, заключаемого между гражданином (его законным представителем) и медицинской организацией в соответствии с гражданским законодательством Российской Федерации</w:t>
      </w:r>
      <w:r>
        <w:t>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Предоставляемые гражданину медицинские изделия отчуждению в пользу третьих лиц не подлежат.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Медицинские изделия, предоставленные по договору безвозмездного пользования, в течение 5 рабочих дней со дня истечения периода, на который они выданы, подлежат во</w:t>
      </w:r>
      <w:r>
        <w:t>зврату в медицинские организации, с которыми заключены соответствующие договоры безвозмездного пользования.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5. Гражданину, нуждающемуся в обеспечении медицинскими изделиями в соответствии с настоящим Порядком и приобретшему самостоятельно необходимые медиц</w:t>
      </w:r>
      <w:r>
        <w:t>инские изделия за счет собственных средств, компенсация стоимости приобретенных медицинских изделий не выплачивается.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656" w:name="P18730"/>
      <w:bookmarkEnd w:id="656"/>
      <w:r>
        <w:t>6. Для получения медицинских изделий гражданин или его законный представитель (далее - заявитель) представляет в медицинскую организацию п</w:t>
      </w:r>
      <w:r>
        <w:t>исьменное заявление, составленное в свободной форме, с указанием адреса для направления уведомлений в соответствии с настоящим Порядком и приложением следующих документов: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1) копии документа, удостоверяющего личность гражданина;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657" w:name="P18732"/>
      <w:bookmarkEnd w:id="657"/>
      <w:r>
        <w:t>2) копии документа, удостов</w:t>
      </w:r>
      <w:r>
        <w:t>еряющего личность законного представителя гражданина, и документа, подтверждающего его полномочия (в случае представления документов через законного представителя гражданина);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3) заключения врачебной комиссии медицинской организации.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7. Решение об обеспечении гражданина медицинскими изделиями или об отказе в обеспечении медицинскими изделиями принимается медицинской организацией в течение пяти рабочих дней со дня поступления документов, указанных в </w:t>
      </w:r>
      <w:hyperlink w:anchor="P18730" w:tooltip="6. Для получения медицинских изделий гражданин или его законный представитель (далее - заявитель) представляет в медицинскую организацию письменное заявление, составленное в свободной форме, с указанием адреса для направления уведомлений в соответствии с насто">
        <w:r>
          <w:rPr>
            <w:color w:val="0000FF"/>
          </w:rPr>
          <w:t>пункте 6</w:t>
        </w:r>
      </w:hyperlink>
      <w:r>
        <w:t xml:space="preserve"> настоящего Порядка. О принятом решении заявитель информируется медицинской организацией в течение пяти рабочих дней со дня принятия соответствующего решения (с указанием причины отказа в случае принятия решения об отказе в обеспечении медицински</w:t>
      </w:r>
      <w:r>
        <w:t>ми изделиями) путем направления письменного уведомления об этом по адресу, указанному в заявлении.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Решение о предоставлении медицинских изделий принимается при отсутствии оснований для принятия решения об отказе в обеспечении медицинскими изделиями.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Основа</w:t>
      </w:r>
      <w:r>
        <w:t>ниями для принятия решения об отказе в обеспечении медицинскими изделиями являются: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1) наличие медицинских противопоказаний к оказанию паллиативной медицинской помощи на дому, подтвержденных заключением врачебной комиссии медицинской организации;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2) предст</w:t>
      </w:r>
      <w:r>
        <w:t xml:space="preserve">авление заявителем недостоверных сведений и (или) неполного комплекта документов, предусмотренных </w:t>
      </w:r>
      <w:hyperlink w:anchor="P18730" w:tooltip="6. Для получения медицинских изделий гражданин или его законный представитель (далее - заявитель) представляет в медицинскую организацию письменное заявление, составленное в свободной форме, с указанием адреса для направления уведомлений в соответствии с насто">
        <w:r>
          <w:rPr>
            <w:color w:val="0000FF"/>
          </w:rPr>
          <w:t>пунктом 6</w:t>
        </w:r>
      </w:hyperlink>
      <w:r>
        <w:t xml:space="preserve"> настоящего Порядка (за исключением случая, указанного в </w:t>
      </w:r>
      <w:hyperlink w:anchor="P18732" w:tooltip="2) копии документа, удостоверяющего личность законного представителя гражданина, и документа, подтверждающего его полномочия (в случае представления документов через законного представителя гражданина);">
        <w:r>
          <w:rPr>
            <w:color w:val="0000FF"/>
          </w:rPr>
          <w:t>подпункте 2 пункта 6</w:t>
        </w:r>
      </w:hyperlink>
      <w:r>
        <w:t xml:space="preserve"> настоящего Порядка).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8. Медицинские показания к обе</w:t>
      </w:r>
      <w:r>
        <w:t>спечению гражданина медицинскими изделиями, период, на который предоставляется медицинское изделие в зависимости от его вида и функционального назначения, указываются в заключении врачебной комиссии медицинской организации.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9. В период пользования техничес</w:t>
      </w:r>
      <w:r>
        <w:t>кое обслуживание медицинских изделий, выданных гражданину, осуществляется за счет средств гражданина, за исключением гарантийных случаев, регламентированных производителем соответствующего медицинского изделия. Восстановление утерянных, преднамеренно испор</w:t>
      </w:r>
      <w:r>
        <w:t>ченных или выведенных из строя по причине внешнего воздействия или нарушения условий эксплуатации медицинских изделий осуществляется гражданином в порядке, предусмотренном законодательством Российской Федерации.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10. При оказании паллиативной медицинской по</w:t>
      </w:r>
      <w:r>
        <w:t>мощи назначение, выписывание и отпуск необходимых лекарственных препаратов, включая лекарственные препараты для обезболивания, осуществляются в соответствии с приказами Министерства здравоохранения Российской Федерации.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jc w:val="right"/>
        <w:outlineLvl w:val="1"/>
      </w:pPr>
      <w:r>
        <w:t>Приложение 14</w:t>
      </w:r>
    </w:p>
    <w:p w:rsidR="00BD0102" w:rsidRDefault="00FD6D73">
      <w:pPr>
        <w:pStyle w:val="ConsPlusNormal0"/>
        <w:jc w:val="right"/>
      </w:pPr>
      <w:r>
        <w:t>к Программе</w:t>
      </w:r>
    </w:p>
    <w:p w:rsidR="00BD0102" w:rsidRDefault="00FD6D73">
      <w:pPr>
        <w:pStyle w:val="ConsPlusNormal0"/>
        <w:jc w:val="right"/>
      </w:pPr>
      <w:r>
        <w:t>госуд</w:t>
      </w:r>
      <w:r>
        <w:t>арственных гарантий бесплатного</w:t>
      </w:r>
    </w:p>
    <w:p w:rsidR="00BD0102" w:rsidRDefault="00FD6D73">
      <w:pPr>
        <w:pStyle w:val="ConsPlusNormal0"/>
        <w:jc w:val="right"/>
      </w:pPr>
      <w:r>
        <w:t>оказания гражданам медицинской помощи</w:t>
      </w:r>
    </w:p>
    <w:p w:rsidR="00BD0102" w:rsidRDefault="00FD6D73">
      <w:pPr>
        <w:pStyle w:val="ConsPlusNormal0"/>
        <w:jc w:val="right"/>
      </w:pPr>
      <w:r>
        <w:t>на 2026 год и на плановый период</w:t>
      </w:r>
    </w:p>
    <w:p w:rsidR="00BD0102" w:rsidRDefault="00FD6D73">
      <w:pPr>
        <w:pStyle w:val="ConsPlusNormal0"/>
        <w:jc w:val="right"/>
      </w:pPr>
      <w:r>
        <w:t>2027 и 2028 годов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Title0"/>
        <w:jc w:val="center"/>
      </w:pPr>
      <w:bookmarkStart w:id="658" w:name="P18754"/>
      <w:bookmarkEnd w:id="658"/>
      <w:r>
        <w:t>ПЕРЕЧЕНЬ</w:t>
      </w:r>
    </w:p>
    <w:p w:rsidR="00BD0102" w:rsidRDefault="00FD6D73">
      <w:pPr>
        <w:pStyle w:val="ConsPlusTitle0"/>
        <w:jc w:val="center"/>
      </w:pPr>
      <w:r>
        <w:t>ГРУПП ЗАБОЛЕВАНИЙ, СОСТОЯНИЙ ДЛЯ ОПЛАТЫ ПЕРВИЧНОЙ</w:t>
      </w:r>
    </w:p>
    <w:p w:rsidR="00BD0102" w:rsidRDefault="00FD6D73">
      <w:pPr>
        <w:pStyle w:val="ConsPlusTitle0"/>
        <w:jc w:val="center"/>
      </w:pPr>
      <w:r>
        <w:t>МЕДИКО-САНИТАРНОЙ ПОМОЩИ И СПЕЦИАЛИЗИРОВАННОЙ МЕДИЦИНСКОЙ</w:t>
      </w:r>
    </w:p>
    <w:p w:rsidR="00BD0102" w:rsidRDefault="00FD6D73">
      <w:pPr>
        <w:pStyle w:val="ConsPlusTitle0"/>
        <w:jc w:val="center"/>
      </w:pPr>
      <w:r>
        <w:t>ПОМОЩИ (ЗА ИСКЛЮЧ</w:t>
      </w:r>
      <w:r>
        <w:t>ЕНИЕМ ВЫСОКОТЕХНОЛОГИЧНОЙ МЕДИЦИНСКОЙ</w:t>
      </w:r>
    </w:p>
    <w:p w:rsidR="00BD0102" w:rsidRDefault="00FD6D73">
      <w:pPr>
        <w:pStyle w:val="ConsPlusTitle0"/>
        <w:jc w:val="center"/>
      </w:pPr>
      <w:r>
        <w:t>ПОМОЩИ) В УСЛОВИЯХ ДНЕВНОГО СТАЦИОНАРА И СПЕЦИАЛИЗИРОВАННОЙ</w:t>
      </w:r>
    </w:p>
    <w:p w:rsidR="00BD0102" w:rsidRDefault="00FD6D73">
      <w:pPr>
        <w:pStyle w:val="ConsPlusTitle0"/>
        <w:jc w:val="center"/>
      </w:pPr>
      <w:r>
        <w:t>МЕДИЦИНСКОЙ ПОМОЩИ (ЗА ИСКЛЮЧЕНИЕМ ВЫСОКОТЕХНОЛОГИЧНОЙ</w:t>
      </w:r>
    </w:p>
    <w:p w:rsidR="00BD0102" w:rsidRDefault="00FD6D73">
      <w:pPr>
        <w:pStyle w:val="ConsPlusTitle0"/>
        <w:jc w:val="center"/>
      </w:pPr>
      <w:r>
        <w:t>МЕДИЦИНСКОЙ ПОМОЩИ) В СТАЦИОНАРНЫХ УСЛОВИЯХ</w:t>
      </w:r>
    </w:p>
    <w:p w:rsidR="00BD0102" w:rsidRDefault="00BD0102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00"/>
        <w:gridCol w:w="2438"/>
        <w:gridCol w:w="964"/>
        <w:gridCol w:w="1871"/>
        <w:gridCol w:w="1701"/>
        <w:gridCol w:w="1077"/>
      </w:tblGrid>
      <w:tr w:rsidR="00BD0102">
        <w:tc>
          <w:tcPr>
            <w:tcW w:w="1000" w:type="dxa"/>
          </w:tcPr>
          <w:p w:rsidR="00BD0102" w:rsidRDefault="00FD6D73">
            <w:pPr>
              <w:pStyle w:val="ConsPlusNormal0"/>
              <w:jc w:val="center"/>
            </w:pPr>
            <w:r>
              <w:t>Код КСГ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  <w:jc w:val="center"/>
            </w:pPr>
            <w:r>
              <w:t xml:space="preserve">Наименование </w:t>
            </w:r>
            <w:hyperlink w:anchor="P24147" w:tooltip="&lt;1&gt; Особенности отнесения случаев лечения к отдельным группам заболеваний и патологических состояний, а также описание иных классификационных критериев определяются Министерством здравоохранения Российской Федерации.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96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871" w:type="dxa"/>
          </w:tcPr>
          <w:p w:rsidR="00BD0102" w:rsidRDefault="00FD6D73">
            <w:pPr>
              <w:pStyle w:val="ConsPlusNormal0"/>
              <w:jc w:val="center"/>
            </w:pPr>
            <w:r>
              <w:t>Ме</w:t>
            </w:r>
            <w:r>
              <w:t>дицинские услуги, являющиеся критерием отнесения случая к группе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  <w:jc w:val="center"/>
            </w:pPr>
            <w:r>
              <w:t xml:space="preserve">Дополнительные критерии отнесения случая к группе </w:t>
            </w:r>
            <w:hyperlink w:anchor="P24147" w:tooltip="&lt;1&gt; Особенности отнесения случаев лечения к отдельным группам заболеваний и патологических состояний, а также описание иных классификационных критериев определяются Министерством здравоохранения Российской Федерации.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077" w:type="dxa"/>
          </w:tcPr>
          <w:p w:rsidR="00BD0102" w:rsidRDefault="00FD6D73">
            <w:pPr>
              <w:pStyle w:val="ConsPlusNormal0"/>
              <w:jc w:val="center"/>
            </w:pPr>
            <w:r>
              <w:t xml:space="preserve">Коэффициент относительной затратоемкости </w:t>
            </w:r>
            <w:hyperlink w:anchor="P24148" w:tooltip="&lt;2&gt; Значение коэффициентов относительной затратоемкости рассчитано с учетом минимального размера базовой ставки (размера средней стоимости законченного случая лечения, включенного в группу заболеваний, состояний):">
              <w:r>
                <w:rPr>
                  <w:color w:val="0000FF"/>
                </w:rPr>
                <w:t>&lt;**&gt;</w:t>
              </w:r>
            </w:hyperlink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  <w:jc w:val="center"/>
            </w:pPr>
            <w:r>
              <w:t>6</w:t>
            </w:r>
          </w:p>
        </w:tc>
      </w:tr>
      <w:tr w:rsidR="00BD0102">
        <w:tc>
          <w:tcPr>
            <w:tcW w:w="9051" w:type="dxa"/>
            <w:gridSpan w:val="6"/>
          </w:tcPr>
          <w:p w:rsidR="00BD0102" w:rsidRDefault="00FD6D73">
            <w:pPr>
              <w:pStyle w:val="ConsPlusNormal0"/>
              <w:jc w:val="center"/>
              <w:outlineLvl w:val="2"/>
            </w:pPr>
            <w:r>
              <w:t>В стационарных условиях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st01</w:t>
            </w:r>
          </w:p>
        </w:tc>
        <w:tc>
          <w:tcPr>
            <w:tcW w:w="6974" w:type="dxa"/>
            <w:gridSpan w:val="4"/>
          </w:tcPr>
          <w:p w:rsidR="00BD0102" w:rsidRDefault="00FD6D73">
            <w:pPr>
              <w:pStyle w:val="ConsPlusNormal0"/>
            </w:pPr>
            <w:r>
              <w:t>Акушерское дело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0,50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st01.001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Беременность без патологии, дородовая госпитализация в отделение сестринского ухода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Z34, Z34.0, Z34.8, Z34.9, Z35, Z35.0, Z35.1, Z35.2, Z35.3, Z35.4, Z35.5, Z35.6, Z35.7, Z35.8, Z35.9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0,50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st02</w:t>
            </w:r>
          </w:p>
        </w:tc>
        <w:tc>
          <w:tcPr>
            <w:tcW w:w="6974" w:type="dxa"/>
            <w:gridSpan w:val="4"/>
          </w:tcPr>
          <w:p w:rsidR="00BD0102" w:rsidRDefault="00FD6D73">
            <w:pPr>
              <w:pStyle w:val="ConsPlusNormal0"/>
            </w:pPr>
            <w:r>
              <w:t>Акушерство и гинекология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0,80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st02.001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Осложнения, связанные с беременностью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O10.0, O10.1, O10.2, O10.3, O10.4, O10.9, O11, O12.0, O12.1, O12.2, O13, O14.0, O14.1, O14.2, O14.9, O15.0, O15.9, O16, O20, O20.0, O20.8, O20.9, O21.0, O21.1, O21.2, O21.8, O21.9, O22.0, O22.1, O22.2, O22.3, O22.4, O22.5, O22.8, O22.9, O23.0, O23.1, O23.2</w:t>
            </w:r>
            <w:r>
              <w:t>, O23.3, O23.4, O23.5, O23.9, O24.0, O24.1, O24.2, O24.3, O24.4, O24.9, O25, O26.0, O26.1, O26.2, O26.3, O26.4, O26.5, O26.6, O26.7, O26.8, O26.9, O28.0, O28.1, O28.2, O28.3, O28.4, O28.5, O28.8, O28.9, O29.0, O29.1, O29.2, O29.3, O29.4, O29.5, O29.6, O29.</w:t>
            </w:r>
            <w:r>
              <w:t>8, O29.9, O30.0, O30.1, O30.2, O30.8, O30.9, O31.0, O31.1, O31.2, O31.8, O32.0, O32.1, O32.2, O32.3, O32.4, O32.5, O32.6, O32.8, O32.9, O33.0, O33.1, O33.2, O33.3, O33.4, O33.5, O33.6, O33.7, O33.8, O33.9, O34.0, O34.1, O34.2, O34.3, O34.4, O34.5, O34.6, O</w:t>
            </w:r>
            <w:r>
              <w:t xml:space="preserve">34.7, O34.8, O34.9, O35.0, O35.1, O35.2, O35.3, O35.4, O35.5, O35.6, O35.7, O35.8, O35.9, O36.0, O36.1, O36.2, O36.3, O36.4, O36.5, O36.6, O36.7, O36.8, O36.9, O40, O41.0, O41.1, O41.8, O41.9, O42.0, O42.1, O42.2, O42.9, O43.0, O43.1, O43.2, O43.8, O43.9, </w:t>
            </w:r>
            <w:r>
              <w:t>O44.0, O44.1, O45.0, O45.8, O45.9, O46.0, O46.8, O46.9, O47.0, O47.1, O47.9, O48, O60.0, O73.1, O98.0, O98.1, O98.2, O98.3, O98.4, O98.5, O98.6, O98.8, O98.9, O99.0, O99.1, O99.2, O99.3, O99.4, O99.5, O99.6, O99.7, O99.8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0,93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st02.002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Беременность, за</w:t>
            </w:r>
            <w:r>
              <w:t>кончившаяся абортивным исходом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O00, O00.0, O00.1, O00.2, O00.8, O00.9, O02, O02.0, O02.1, O02.8, O02.9, O03, O03.0, O03.1, O03.2, O03.3, O03.4, O03.5, O03.6, O03.7, O03.8, O03.9, O04, O04.0, O04.1, O04.2, O04.3, O04.4, O04.5, O04.6, O04.7, O04.8, O04.9, O0</w:t>
            </w:r>
            <w:r>
              <w:t xml:space="preserve">5, O05.0, O05.1, O05.2, O05.3, O05.4, O05.5, O05.6, O05.7, O05.8, O05.9, O06, O06.0, O06.1, O06.2, O06.3, O06.4, O06.5, O06.6, O06.7, O06.8, O06.9, O07, O07.0, O07.1, O07.2, O07.3, O07.4, O07.5, O07.6, O07.7, O07.8, O07.9, O08, O08.0, O08.1, O08.2, O08.3, </w:t>
            </w:r>
            <w:r>
              <w:t>O08.5, O08.6, O08.7, O08.8, O08.9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0,28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st02.003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Родоразрешение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O10.0, O10.1, O10.2, O10.3, O10.4, O10.9, O11, O12.0, O12.1, O12.2, O13, O14.0, O14.1, O14.2, O14.9, O15.0, O15.1, O15.9, O16, O21.0, O21.1, O21.2, O21.8, O21.9, O22.0, O22.1, O22.2, O22.3</w:t>
            </w:r>
            <w:r>
              <w:t>, O22.4, O22.5, O22.8, O22.9, O23.0, O23.1, O23.2, O23.3, O23.4, O23.5, O23.9, O24.0, O24.1, O24.2, O24.3, O24.4, O24.9, O25, O26.0, O26.1, O26.2, O26.3, O26.4, O26.5, O26.6, O26.7, O26.8, O26.9, O28.0, O28.1, O28.2, O28.3, O28.4, O28.5, O28.8, O28.9, O29.</w:t>
            </w:r>
            <w:r>
              <w:t>0, O29.1, O29.2, O29.3, O29.4, O29.5, O29.6, O29.8, O29.9, O30.0, O30.1, O30.2, O30.8, O30.9, O31.0, O31.1, O31.2, O31.8, O32.0, O32.1, O32.2, O32.3, O32.4, O32.5, O32.6, O32.8, O32.9, O33.0, O33.1, O33.2, O33.3, O33.4, O33.5, O33.6, O33.7, O33.8, O33.9, O</w:t>
            </w:r>
            <w:r>
              <w:t xml:space="preserve">34.0, O34.1, O34.2, O34.3, O34.4, O34.5, O34.6, O34.7, O34.8, O34.9, O35.0, O35.1, O35.2, O35.3, O35.4, O35.5, O35.6, O35.7, O35.8, O35.9, O36.0, O36.1, O36.2, O36.3, O36.4, O36.5, O36.6, O36.7, O36.8, O36.9, O40, O41.0, O41.1, O41.8, O41.9, O42.0, O42.1, </w:t>
            </w:r>
            <w:r>
              <w:t>O42.2, O42.9, O43.0, O43.1, O43.2, O43.8, O43.9, O44.0, O44.1, O45.0, O45.8, O45.9, O46.0, O46.8, O46.9, O47.0, O47.1, O47.9, O48, O60, O60.1, O60.2, O60.3, O61.0, O61.1, O61.8, O61.9, O62.0, O62.1, O62.2, O62.3, O62.4, O62.8, O62.9, O63.0, O63.1, O63.2, O</w:t>
            </w:r>
            <w:r>
              <w:t>63.9, O64.0, O64.1, O64.2, O64.3, O64.4, O64.5, O64.8, O64.9, O65.0, O65.1, O65.2, O65.3, O65.4, O65.5, O65.8, O65.9, O66.0, O66.1, O66.2, O66.3, O66.4, O66.5, O66.8, O66.9, O67.0, O67.8, O67.9, O68.0, O68.1, O68.2, O68.3, O68.8, O68.9, O69.0, O69.1, O69.2</w:t>
            </w:r>
            <w:r>
              <w:t>, O69.3, O69.4, O69.5, O69.8, O69.9, O70.0, O70.1, O70.2, O70.3, O70.9, O71.0, O71.1, O71.2, O71.3, O71.4, O71.5, O71.6, O71.7, O71.8, O71.9, O72, O72.0, O72.1, O72.2, O72.3, O73, O73.0, O73.1, O74, O74.0, O74.1, O74.2, O74.3, O74.4, O74.5, O74.6, O74.7, O</w:t>
            </w:r>
            <w:r>
              <w:t>74.8, O74.9, O75, O75.0, O75.1, O75.2, O75.3, O75.4, O75.5, O75.6, O75.7, O75.8, O75.9, O80, O80.0, O80.1, O80.8, O80.9, O81, O81.0, O81.1, O81.2, O81.3, O81.4, O81.5, O83, O83.0, O83.1, O83.2, O83.3, O83.4, O83.8, O83.9, O84, O84.0, O84.1, O84.8, O84.9, O</w:t>
            </w:r>
            <w:r>
              <w:t>98.0, O98.1, O98.2, O98.3, O98.4, O98.5, O98.6, O98.8, O98.9, O99.0, O99.1, O99.2, O99.3, O99.4, O99.5, O99.6, O99.7, O99.8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A16.20.007, A16.20.015, A16.20.023, A16.20.024, A16.20.030, B01.001.006, B01.001.009, B02.001.002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0,98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st02.004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Кесарево сечение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A16.20.005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1,01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st02.005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Осложнения послеродового периода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 xml:space="preserve">A34, O15.2, O72.2, O86, O86.0, O86.1, O86.2, O86.3, O86.4, O86.8, O87, O87.0, O87.1, O87.2, O87.3, O87.8, O87.9, O88, O88.0, O88.1, O88.2, O88.3, O88.8, O89, O89.0, O89.1, O89.2, O89.3, O89.4, </w:t>
            </w:r>
            <w:r>
              <w:t>O89.5, O89.6, O89.8, O89.9, O90, O90.0, O90.1, O90.2, O90.3, O90.5, O90.8, O90.9, O91, O91.0, O91.1, O91.2, O92, O92.0, O92.1, O92.2, O92.3, O92.4, O92.5, O92.6, O92.7, O94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0,74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st02.006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Послеродовой сепсис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O85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3,21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st02.007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Воспалительные болезни женских половых органов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N70, N70.0, N70.1, N70.9, N71, N71.0, N71.1, N71.9, N72, N73, N73.0, N73.1, N73.2, N73.3, N73.4, N73.5, N73.6, N73.8, N73.9, N74.8, N75, N75.0, N75.1, N75.8, N75.9, N76, N76.0, N76.1, N76.2, N76.3, N76.4, N76.5, N76.6, N76.8, N77, N77.0, N77.1, N77.8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</w:t>
            </w:r>
            <w:r>
              <w:t>,71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st02.008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Доброкачественные новообразования, новообразования in situ, неопределенного и неизвестного характера женских половых органов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D06, D06.0, D06.1, D06.7, D06.9, D07.0, D07.1, D07.2, D07.3, D25, D25.0, D25.1, D25.2, D25.9, D26, D26.0, D26.1, D26.7, D26.9, D27, D28, D28.0, D28.1, D28.2, D28.7, D28.9, D39, D39.0, D39.1, D39.2, D39.7, D39.9, O01, O01.0, O01.1, O01.9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0,89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st02.009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Другие болезни, врожденные аномалии, повреждения женских половых органов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 xml:space="preserve">E28, E28.0, E28.1, E28.2, E28.3, E28.8, E28.9, E89.4, I86.3, N80, N80.0, N80.1, N80.2, N80.3, N80.4, N80.5, N80.6, N80.8, N80.9, N81, N81.0, N81.1, N81.2, N81.3, N81.4, N81.5, N81.6, </w:t>
            </w:r>
            <w:r>
              <w:t>N81.8, N81.9, N82, N82.0, N82.1, N82.2, N82.3, N82.4, N82.5, N82.8, N82.9, N83, N83.0, N83.1, N83.2, N83.3, N83.4, N83.5, N83.6, N83.7, N83.8, N83.9, N84, N84.0, N84.1, N84.2, N84.3, N84.8, N84.9, N85, N85.0, N85.1, N85.2, N85.3, N85.4, N85.5, N85.6, N85.7</w:t>
            </w:r>
            <w:r>
              <w:t>, N85.8, N85.9, N86, N87, N87.0, N87.1, N87.2, N87.9, N88, N88.0, N88.1, N88.2, N88.3, N88.4, N88.8, N88.9, N89, N89.0, N89.1, N89.2, N89.3, N89.4, N89.5, N89.6, N89.7, N89.8, N89.9, N90, N90.0, N90.1, N90.2, N90.3, N90.4, N90.5, N90.6, N90.7, N90.8, N90.9</w:t>
            </w:r>
            <w:r>
              <w:t>, N91, N91.0, N91.1, N91.2, N91.3, N91.4, N91.5, N92, N92.0, N92.1, N92.2, N92.3, N92.4, N92.5, N92.6, N93, N93.0, N93.8, N93.9, N94, N94.0, N94.1, N94.2, N94.3, N94.4, N94.5, N94.6, N94.8, N94.9, N95, N95.0, N95.1, N95.2, N95.3, N95.8, N95.9, N96, N97, N9</w:t>
            </w:r>
            <w:r>
              <w:t xml:space="preserve">7.0, N97.1, N97.2, N97.3, N97.4, N97.8, N97.9, N98, N98.0, N98.1, N98.2, N98.3, N98.8, N98.9, N99.2, N99.3, Q50, Q50.0, Q50.1, Q50.2, Q50.3, Q50.4, Q50.5, Q50.6, Q51, Q51.0, Q51.1, Q51.2, Q51.3, Q51.4, Q51.5, Q51.6, Q51.7, Q51.8, Q51.9, Q52, Q52.0, Q52.1, </w:t>
            </w:r>
            <w:r>
              <w:t>Q52.2, Q52.3, Q52.4, Q52.5, Q52.6, Q52.7, Q52.8, Q52.9, Q56, Q56.0, Q56.1, Q56.2, Q56.3, Q56.4, R87, R87.0, R87.1, R87.2, R87.3, R87.4, R87.5, R87.6, R87.7, R87.8, R87.9, S30.2, S31.4, S37.4, S37.40, S37.41, S37.5, S37.50, S37.51, S37.6, S37.60, S37.61, S3</w:t>
            </w:r>
            <w:r>
              <w:t>8.0, S38.2, T19.2, T19.3, T19.8, T19.9, T28.3, T28.8, T83.3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пол: женский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0,46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st02.010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женских половых органах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 xml:space="preserve">A11.20.007, A11.20.008, A11.20.011.003, A11.20.015, A14.20.002, A16.20.021, A16.20.025, A16.20.025.001, A16.20.036, A16.20.036.001, A16.20.036.002, A16.20.036.003, A16.20.036.004, A16.20.054, A16.20.054.002, A16.20.055, A16.20.059, A16.20.066, A16.20.080, </w:t>
            </w:r>
            <w:r>
              <w:t>A16.20.084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0,39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st02.011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женских половых органах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A03.20.003, A06.20.001, A16.20.009, A16.20.016, A16.20.018, A16.20.022, A16.20.026, A16.20.027, A16.20.028.002, A16.20.028.003, A16.20.028.004, A16.20.029, A16.20.040, A16.20.041</w:t>
            </w:r>
            <w:r>
              <w:t>, A16.20.054.001, A16.20.056, A16.20.059.002, A16.20.059.003, A16.20.060, A16.20.065, A16.20.067, A16.20.068, A16.20.069, A16.20.072, A16.20.075, A16.20.081, A16.20.083, A16.20.089, A16.20.096, A16.20.096.001, A16.20.097, A16.30.036.002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0,58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st02.012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</w:t>
            </w:r>
            <w:r>
              <w:t>ерации на женских половых органах (уровень 3)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 xml:space="preserve">A03.20.003.001, A16.20.001, A16.20.002, A16.20.002.002, A16.20.002.003, A16.20.003, A16.20.003.007, A16.20.004, A16.20.006, A16.20.008, A16.20.010, A16.20.011, A16.20.011.002, A16.20.011.006, A16.20.011.008, </w:t>
            </w:r>
            <w:r>
              <w:t>A16.20.011.012, A16.20.012, A16.20.017, A16.20.019, A16.20.020, A16.20.027.001, A16.20.027.002, A16.20.035, A16.20.038, A16.20.057, A16.20.057.001, A16.20.057.002, A16.20.058, A16.20.059.001, A16.20.061, A16.20.062, A16.20.063, A16.20.063.002, A16.20.063.0</w:t>
            </w:r>
            <w:r>
              <w:t>04, A16.20.063.006, A16.20.063.007, A16.20.063.008, A16.20.063.010, A16.20.063.016, A16.20.063.018, A16.20.064, A16.20.087, A16.20.088, A16.20.091, A16.20.091.001, A16.20.092, A16.20.093, A16.20.094, A16.20.095, A16.20.098, A16.20.099, A16.20.100, A16.20.1</w:t>
            </w:r>
            <w:r>
              <w:t>01, A16.20.102, A16.30.036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1,17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st02.013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женских половых органах (уровень 4)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A16.20.003.002, A16.20.003.005, A16.20.007, A16.20.010.002, A16.20.011.009, A16.20.011.010, A16.20.011.011, A16.20.013, A16.20.014, A16.20.015, A16.20.023, A16.20.024, A16.20.024.001, A16.20.028, A16.20.028.005, A16.20.030, A16.20.033, A16.20.034, A16.20.0</w:t>
            </w:r>
            <w:r>
              <w:t>34.001, A16.20.039, A16.20.042, A16.20.063.005, A16.20.063.009, A16.20.063.017, A16.20.099.001, A22.20.004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2,20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st02.014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Слинговые операции при недержании мочи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A16.20.042.001, A16.20.042.002, A16.20.042.003, A16.20.042.004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3,85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st02.015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женских половых органах (уровень 5)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A16.20.001.001, A16.20.002.001, A16.20.003.001, A16.20.003.004, A16.20.004.001, A16.20.017.001, A16.20.026.001, A16.20.041.001, A16.20.061.001, A16.20.061.002, A16.20.061.003, A16.20.092.001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3,56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st02.016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женских половых органах (уровень 6)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A16.20.003.006, A16.20.010.001, A16.20.010.003, A16.20.011.001, A16.20.011.003, A16.20.012.002, A16.20.014.003, A16.20.034.002, A16.20.035.001, A16.20.039.001, A16.20.063.001, A16.20.082, A16.20.09</w:t>
            </w:r>
            <w:r>
              <w:t>4.001, A16.20.094.002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4,46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st02.017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женских половых органах (уровень 7)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A16.20.003.003, A16.20.011.004, A16.20.011.005, A16.20.011.007, A16.20.013.001, A16.20.019.001, A16.20.028.001, A16.20.063.003, A16.20.063.019, A16.20.081.001, A16.30.036.001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4,97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st03</w:t>
            </w:r>
          </w:p>
        </w:tc>
        <w:tc>
          <w:tcPr>
            <w:tcW w:w="6974" w:type="dxa"/>
            <w:gridSpan w:val="4"/>
          </w:tcPr>
          <w:p w:rsidR="00BD0102" w:rsidRDefault="00FD6D73">
            <w:pPr>
              <w:pStyle w:val="ConsPlusNormal0"/>
            </w:pPr>
            <w:r>
              <w:t>Аллергология и иммунология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1,25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st03.001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Нарушения с вовлечением иммунного механизма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D80, D80.0, D80.1, D80.2, D80.3, D80.4, D80.5, D80.6, D80.7, D80.8, D80.9, D81, D81.0, D81.1, D81.2, D81.3, D81.4, D81.5, D81.6, D81.7, D81.8, D81.9, D82, D82.0, D82.1, D82.2, D82.3, D82.4, D82.8, D82.9, D83, D83</w:t>
            </w:r>
            <w:r>
              <w:t>.0, D83.1, D83.2, D83.8, D83.9, D84, D84.0, D84.1, D84.8, D84.9, D86.1, D86.3, D86.8, D86.9, D89, D89.0, D89.1, D89.2, D89.8, D89.9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4,52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st03.002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Ангионевротический отек, анафилактический шок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T78.0, T78.2, T78.3, T78.4, T80.5, T88.6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0,27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st04</w:t>
            </w:r>
          </w:p>
        </w:tc>
        <w:tc>
          <w:tcPr>
            <w:tcW w:w="6974" w:type="dxa"/>
            <w:gridSpan w:val="4"/>
          </w:tcPr>
          <w:p w:rsidR="00BD0102" w:rsidRDefault="00FD6D73">
            <w:pPr>
              <w:pStyle w:val="ConsPlusNormal0"/>
            </w:pPr>
            <w:r>
              <w:t>Гастроэнтерология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1,04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st04.001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Язва желудка и двенадцатиперстной кишки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K25, K25.0, K25.1, K25.2, K25.3, K25.4, K25.5, K25.6, K25.7, K25.9, K26, K26.0, K26.1, K26.2, K26.3, K26.4, K26.5, K26.6, K26.7, K26.9, K27, K27.0, K27.1, K27.2, K27.3, K27.4, K27.5, K27.6, K27.7, K27.9, K28, K28.0, K28.1, K28.2, K28.3, K28.4, K28.5, K28.6</w:t>
            </w:r>
            <w:r>
              <w:t>, K28.7, K28.9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0,89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st04.002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Воспалительные заболевания кишечника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K50, K50.0, K50.1, K50.8, K50.9, K51, K51.0, K51.2, K51.3, K51.4, K51.5, K51.8, K51.9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2,01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st04.003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Болезни печени, невирусные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I81, K70.0, K70.1, K70.2, K70.4, K70.9, K73.0, K73.1, K73.8, K73.9, K75.0, K75.1, K75.2, K75.3, K75.8, K75.9, K76.0, K76.1, K76.2, K76.3, K76.4, K76.5, K76.6, K76.7, K76.8, K76.9, K77.0, K77.8, Q44.6, Q44.7, R16.0, R16.2, R17, R17.0, R17.9, R18, R93.2, R94</w:t>
            </w:r>
            <w:r>
              <w:t>.5, S36.1, S36.10, S36.11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0,86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st04.004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Болезни печени, невирусные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K70.3, K71, K71.0, K71.1, K71.2, K71.3, K71.4, K71.5, K71.6, K71.7, K71.8, K71.9, K72.0, K72.1, K72.9, K73.2, K74.0, K74.1, K74.2, K74.3, K74.4, K74.5, K74.6, K75.4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1,21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st04.005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Болезни поджелудочной железы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K85, K85.0, K85.1, K85.2, K85.3, K85.8, K85.9, K86, K86.0, K86.1, K86.2, K86.3, K86.8, K86.9, K87.1, Q45.0, Q45.1, Q45.2, Q45.3, S36.2, S36.20, S36.21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0,87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st04.006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Панкреатит с синдромом органной дисфункции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K85, K85.0, K85.1, K85.2, K85.3, K85.8, K85.9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it1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4,19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st05</w:t>
            </w:r>
          </w:p>
        </w:tc>
        <w:tc>
          <w:tcPr>
            <w:tcW w:w="6974" w:type="dxa"/>
            <w:gridSpan w:val="4"/>
          </w:tcPr>
          <w:p w:rsidR="00BD0102" w:rsidRDefault="00FD6D73">
            <w:pPr>
              <w:pStyle w:val="ConsPlusNormal0"/>
            </w:pPr>
            <w:r>
              <w:t>Гематология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1,66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st05.001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Анемии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D50, D50.0, D50.1, D50.8, D50.9, D51, D51.0, D51.1, D51.2, D51.3, D51.8, D51.9, D52, D52.0, D52.1, D52.8, D52.9, D53, D53.0, D53.1, D53.2, D53.8, D53.9, D57.1, D57.3, D63.0, D63.8, D64.8, D64.9, R71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0,94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st05.002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Анемии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 xml:space="preserve">D55, D55.0, D55.1, D55.2, D55.3, D55.8, D55.9, D56, D56.0, D56.1, D56.2, D56.3, D56.4, D56.8, D56.9, D57, D57.0, D57.2, D57.8, D58, D58.0, D58.1, D58.2, D58.8, D58.9, D59.0, D59.1, D59.2, D59.3, D59.4, D59.5, D59.6, D59.8, D59.9, D60, D60.0, D60.1, D60.8, </w:t>
            </w:r>
            <w:r>
              <w:t>D60.9, D61, D61.0, D61.1, D61.2, D61.3, D61.8, D61.9, D62, D64, D64.0, D64.1, D64.2, D64.3, D64.4, D74, D74.0, D74.8, D74.9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5,32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st05.003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Нарушения свертываемости крови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D65, D66, D67, D68, D68.0, D68.1, D68.2, D68.3, D68.4, D68.8, D68.9, D69, D69.0, D</w:t>
            </w:r>
            <w:r>
              <w:t>69.1, D69.2, D69.3, D69.4, D69.5, D69.6, D69.8, D69.9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4,50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st05.004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Другие болезни крови и кроветворных органов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D68.5, D68.6, D70, D71, D72, D72.0, D72.1, D72.8, D72.9, D73, D73.0, D73.1, D73.2, D73.3, D73.4, D73.5, D73.8, D73.9, D75, D75.9, D77, E32, E32.0, E32.1, E32.8, E32.9, E88.0, Q89.0, R72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1,09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st05.005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Другие болезни крови и кроветворных органов (уровен</w:t>
            </w:r>
            <w:r>
              <w:t>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D75.0, D75.1, D75.8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4,51</w:t>
            </w:r>
          </w:p>
        </w:tc>
      </w:tr>
      <w:tr w:rsidR="00BD0102">
        <w:tc>
          <w:tcPr>
            <w:tcW w:w="1000" w:type="dxa"/>
            <w:vMerge w:val="restart"/>
          </w:tcPr>
          <w:p w:rsidR="00BD0102" w:rsidRDefault="00FD6D73">
            <w:pPr>
              <w:pStyle w:val="ConsPlusNormal0"/>
            </w:pPr>
            <w:r>
              <w:t>st05.008</w:t>
            </w:r>
          </w:p>
        </w:tc>
        <w:tc>
          <w:tcPr>
            <w:tcW w:w="2438" w:type="dxa"/>
            <w:vMerge w:val="restart"/>
          </w:tcPr>
          <w:p w:rsidR="00BD0102" w:rsidRDefault="00FD6D73">
            <w:pPr>
              <w:pStyle w:val="ConsPlusNormal0"/>
            </w:pPr>
            <w:r>
              <w:t>Лекарственная терапия при доброкачественных заболеваниях крови и пузырном заносе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D70, D71, D72.0, D72.8, D72.9, D75.0, D75.1, D75.8, D75.9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A25.05.001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  <w:vMerge w:val="restart"/>
          </w:tcPr>
          <w:p w:rsidR="00BD0102" w:rsidRDefault="00FD6D73">
            <w:pPr>
              <w:pStyle w:val="ConsPlusNormal0"/>
            </w:pPr>
            <w:r>
              <w:t>2,05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D76.1, D76.2, D76.3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A25.05.005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O01.0, O01.1, O01.9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A25.30.038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st06</w:t>
            </w:r>
          </w:p>
        </w:tc>
        <w:tc>
          <w:tcPr>
            <w:tcW w:w="6974" w:type="dxa"/>
            <w:gridSpan w:val="4"/>
          </w:tcPr>
          <w:p w:rsidR="00BD0102" w:rsidRDefault="00FD6D73">
            <w:pPr>
              <w:pStyle w:val="ConsPlusNormal0"/>
            </w:pPr>
            <w:r>
              <w:t>Дерматовенерология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0,80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st06.004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Лечение дерматозов с применением наружной терапии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A26.0, A26.8, B35.0, B35.2, B35.3, B35.4, B35.6, B35.8, B35.9, B36, B36.0, B36.8, B36.9, B85.0, B85.1, B85.4, B86, L00, L01.0, L01.1, L08.0, L08.1, L08.8, L08.9, L10.0, L10.1, L10.2, L10.3, L10.4, L10.5, L10.8, L10.9, L11.0, L11.1, L11.8, L11.9, L12.0, L12</w:t>
            </w:r>
            <w:r>
              <w:t>.1, L12.2, L12.3, L12.8, L12.9, L13.0, L13.1, L13.8, L13.9, L14, L20.0, L20.8, L20.9, L21.0, L21.1, L21.8, L21.9, L22, L23.0, L23.1, L23.2, L23.3, L23.4, L23.5, L23.6, L23.7, L23.8, L23.9, L24.0, L24.1, L24.2, L24.3, L24.4, L24.5, L24.6, L24.7, L24.8, L24.</w:t>
            </w:r>
            <w:r>
              <w:t>9, L25.0, L25.1, L25.2, L25.3, L25.4, L25.5, L25.8, L25.9, L26, L27.0, L27.1, L27.2, L27.8, L27.9, L28.0, L28.1, L28.2, L30.0, L30.1, L30.2, L30.3, L30.4, L30.5, L30.8, L30.9, L40.0, L40.1, L40.2, L40.3, L40.4, L40.5, L40.8, L40.9, L41.0, L41.1, L41.3, L41</w:t>
            </w:r>
            <w:r>
              <w:t>.4, L41.5, L41.8, L41.9, L42, L43.0, L43.1, L43.2, L43.3, L43.8, L43.9, L44.0, L44.2, L44.3, L44.4, L44.8, L44.9, L45, L50.0, L50.1, L50.2, L50.3, L50.4, L50.5, L50.6, L50.8, L50.9, L51.0, L51.1, L51.2, L51.8, L51.9, L52, L53.0, L53.1, L53.2, L53.3, L53.8,</w:t>
            </w:r>
            <w:r>
              <w:t xml:space="preserve"> L53.9, L54.0, L54.8, L55.0, L55.1, L55.2, L55.8, L55.9, L56.0, L56.1, L56.2, L56.3, L56.4, L56.8, L56.9, L57.0, L57.1, L57.5, L57.8, L57.9, L58.0, L58.1, L58.9, L59.0, L59.8, L59.9, L63.0, L63.1, L63.2, L63.9, L64.0, L64.9, L65.0, L65.1, L65.2, L65.9, L66</w:t>
            </w:r>
            <w:r>
              <w:t>.0, L66.1, L66.2, L66.3, L66.4, L66.9, L67.0, L70.0, L70.1, L70.2, L70.3, L70.4, L70.5, L70.9, L71.0, L71.1, L71.8, L71.9, L73.0, L73.1, L73.9, L74.0, L74.2, L74.3, L74.9, L75.2, L75.9, L80, L81.3, L81.5, L81.7, L83, L85.0, L85.1, L85.2, L85.3, L86, L87.0,</w:t>
            </w:r>
            <w:r>
              <w:t xml:space="preserve"> L87.1, L87.2, L87.9, L88, L90.0, L90.1, L90.2, L90.3, L90.4, L90.5, L90.8, L90.9, L91.8, L91.9, L92.0, L92.1, L92.2, L92.3, L92.8, L92.9, L93.0, L93.1, L93.2, L94.0, L94.1, L94.5, L94.6, L94.8, L94.9, L95.0, L95.1, L95.8, L95.9, L98.0, L98.1, L98.2, L98.3</w:t>
            </w:r>
            <w:r>
              <w:t>, L98.5, L98.6, L98.8, L98.9, L99.0, Q80.0, Q80.1, Q80.2, Q80.3, Q80.4, Q80.8, Q80.9, Q81.0, Q81.1, Q81.2, Q81.8, Q81.9, Q82.0, Q82.1, Q82.2, Q82.9, Q84.0, Q84.3, Q84.8, Q84.9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0,32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st06.005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Лечение дерматозов с применением наружной терапии, физиотерапии, плазмафереза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L10.5, L26, L30.8, L30.9, L40.5, L53.1, L53.3, L53.8, L90.0, L90.3, L90.8, L90.9, L91.8, L91.9, L92.0, L92.1, L94.0, L94.1, L94.5, L94.8, L94.9, L95.0, L98.1, L98.5, Q81.0, Q81.1</w:t>
            </w:r>
            <w:r>
              <w:t>, Q81.2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derm1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1,39</w:t>
            </w:r>
          </w:p>
        </w:tc>
      </w:tr>
      <w:tr w:rsidR="00BD0102">
        <w:tc>
          <w:tcPr>
            <w:tcW w:w="1000" w:type="dxa"/>
            <w:vMerge w:val="restart"/>
          </w:tcPr>
          <w:p w:rsidR="00BD0102" w:rsidRDefault="00FD6D73">
            <w:pPr>
              <w:pStyle w:val="ConsPlusNormal0"/>
            </w:pPr>
            <w:r>
              <w:t>st06.006</w:t>
            </w:r>
          </w:p>
        </w:tc>
        <w:tc>
          <w:tcPr>
            <w:tcW w:w="2438" w:type="dxa"/>
            <w:vMerge w:val="restart"/>
          </w:tcPr>
          <w:p w:rsidR="00BD0102" w:rsidRDefault="00FD6D73">
            <w:pPr>
              <w:pStyle w:val="ConsPlusNormal0"/>
            </w:pPr>
            <w:r>
              <w:t>Лечение дерматозов с применением наружной и системной терапии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A26.0, A26.8, B35.0, B35.2, B35.3, B35.4, B35.8, B35.9, B36, B36.8, L00, L01.0, L01.1, L08.0, L08.1, L08.8, L08.9, L10.0, L10.1, L</w:t>
            </w:r>
            <w:r>
              <w:t xml:space="preserve">10.2, L10.3, L10.4, L10.5, L10.8, L10.9, L11.0, L11.1, L11.8, L11.9, L12.0, L12.1, L12.2, L12.3, L12.8, L12.9, L13.0, L13.1, L13.8, L13.9, L14, L20.8, L20.9, L21.8, L21.9, L23.0, L23.1, L23.2, L23.3, L23.4, L23.5, L23.6, L23.7, L23.8, L23.9, L24.0, L24.1, </w:t>
            </w:r>
            <w:r>
              <w:t>L24.2, L24.3, L24.4, L24.5, L24.6, L24.7, L24.8, L24.9, L25.0, L25.1, L25.2, L25.3, L25.4, L25.5, L25.8, L25.9, L26, L27.0, L27.1, L27.2, L27.8, L27.9, L28.0, L28.1, L28.2, L30.0, L30.1, L30.2, L30.3, L30.8, L30.9, L41.0, L41.1, L41.3, L41.4, L41.5, L41.8,</w:t>
            </w:r>
            <w:r>
              <w:t xml:space="preserve"> L41.9, L43.0, L43.1, L43.2, L43.3, L43.8, L43.9, L44.0, L44.2, L44.3, L44.4, L44.8, L44.9, L45, L50.0, L50.1, L50.2, L50.3, L50.4, L50.5, L50.6, L50.8, L50.9, L51.0, L51.1, L51.2, L51.8, L51.9, L52, L53.0, L53.1, L53.2, L53.3, L53.8, L53.9, L54.0, L54.8, </w:t>
            </w:r>
            <w:r>
              <w:t>L55.0, L55.1, L55.2, L55.8, L55.9, L56.0, L56.1, L56.2, L56.3, L56.4, L56.8, L56.9, L57.0, L57.1, L57.5, L57.8, L57.9, L58.0, L58.1, L58.9, L59.0, L59.8, L59.9, L63.0, L63.1, L63.2, L63.9, L64.0, L64.9, L65.0, L65.1, L65.2, L65.9, L66.0, L66.1, L66.2, L66.</w:t>
            </w:r>
            <w:r>
              <w:t xml:space="preserve">3, L66.4, L66.9, L67.0, L70.0, L70.1, L70.2, L70.3, L70.5, L70.9, L71.1, L71.8, L71.9, L73.0, L73.1, L73.9, L74.2, L74.3, L74.9, L75.2, L75.9, L81.3, L81.5, L83, L85.0, L85.1, L85.2, L86, L87.0, L87.1, L87.2, L87.9, L88, L90.0, L90.1, L90.2, L90.3, L90.4, </w:t>
            </w:r>
            <w:r>
              <w:t>L90.5, L90.8, L90.9, L91.8, L91.9, L92.0, L92.1, L92.2, L92.3, L92.8, L92.9, L93.0, L93.1, L94.0, L94.1, L94.6, L94.8, L94.9, L95.0, L95.1, L95.8, L95.9, L98.0, L98.1, L98.2, L98.3, L98.5, L98.6, L98.8, L98.9, L99.0, Q80.0, Q80.1, Q80.2, Q80.3, Q80.4, Q80.</w:t>
            </w:r>
            <w:r>
              <w:t>8, Q80.9, Q81.0, Q81.1, Q81.2, Q81.9, Q82.0, Q82.1, Q82.2, Q82.9, Q84.9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derm2</w:t>
            </w:r>
          </w:p>
        </w:tc>
        <w:tc>
          <w:tcPr>
            <w:tcW w:w="1077" w:type="dxa"/>
            <w:vMerge w:val="restart"/>
          </w:tcPr>
          <w:p w:rsidR="00BD0102" w:rsidRDefault="00FD6D73">
            <w:pPr>
              <w:pStyle w:val="ConsPlusNormal0"/>
            </w:pPr>
            <w:r>
              <w:t>2,10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L40.0, L40.1, L40.2, L40.3, L40.4, L40.5, L40.8, L40.9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derm3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C84.0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derm4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  <w:vMerge w:val="restart"/>
          </w:tcPr>
          <w:p w:rsidR="00BD0102" w:rsidRDefault="00FD6D73">
            <w:pPr>
              <w:pStyle w:val="ConsPlusNormal0"/>
            </w:pPr>
            <w:r>
              <w:t>st06.007</w:t>
            </w:r>
          </w:p>
        </w:tc>
        <w:tc>
          <w:tcPr>
            <w:tcW w:w="2438" w:type="dxa"/>
            <w:vMerge w:val="restart"/>
          </w:tcPr>
          <w:p w:rsidR="00BD0102" w:rsidRDefault="00FD6D73">
            <w:pPr>
              <w:pStyle w:val="ConsPlusNormal0"/>
            </w:pPr>
            <w:r>
              <w:t>Лечение дерматозов с применением наружной терапии и фототерапии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L20.0, L20.8, L20.9, L21.8, L21.9, L28.1, L30.0, L41.1, L41.3, L41.4, L41.5, L41.8, L43.0, L43.1, L43.2, L43.3, L43.8, L44.0, L44.8, L63.0, L6</w:t>
            </w:r>
            <w:r>
              <w:t>3.1, L66.1, L80, L90.0, L90.3, L90.8, L90.9, L91.9, L92.0, L92.1, L94.0, L94.1, Q82.2, C84.0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derm5</w:t>
            </w:r>
          </w:p>
        </w:tc>
        <w:tc>
          <w:tcPr>
            <w:tcW w:w="1077" w:type="dxa"/>
            <w:vMerge w:val="restart"/>
          </w:tcPr>
          <w:p w:rsidR="00BD0102" w:rsidRDefault="00FD6D73">
            <w:pPr>
              <w:pStyle w:val="ConsPlusNormal0"/>
            </w:pPr>
            <w:r>
              <w:t>2,86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L40.0, L40.2, L40.3, L40.4, L40.5, L40.8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derm6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L20.0, L20.8, L20.9, L21.8, L21.9, L28.1, L30.0, L41.1, L41.3, L41.4, L41.5, L41.8, L43.0, L43.1, L43.2, L43.3, L43.8, L44.0, L44.8, L63.0, L63.1, L66.1, L80, L90.0, L90.3, L90.8, L90.9, L91.9, L92.0, L92.1, L94.0, L94.1, Q82.2, C84.0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</w:t>
            </w:r>
            <w:r>
              <w:t>ный критерий: derm7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st07</w:t>
            </w:r>
          </w:p>
        </w:tc>
        <w:tc>
          <w:tcPr>
            <w:tcW w:w="6974" w:type="dxa"/>
            <w:gridSpan w:val="4"/>
          </w:tcPr>
          <w:p w:rsidR="00BD0102" w:rsidRDefault="00FD6D73">
            <w:pPr>
              <w:pStyle w:val="ConsPlusNormal0"/>
            </w:pPr>
            <w:r>
              <w:t>Детская кардиология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1,84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st07.001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Врожденные аномалии сердечно-сосудистой системы, дети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D18.0, Q20.0, Q20.1, Q20.2, Q20.3, Q20.4, Q20.5, Q20.6, Q20.8, Q20.9, Q21.0, Q21.1, Q21.2, Q21.3, Q21.4, Q21.8, Q21.9, Q22.0, Q22.1, Q22.2, Q22.3, Q22.4, Q22.5, Q22.6, Q22.8, Q22.9, Q23.0, Q23.1, Q23.2, Q23.3, Q23.4, Q23.8, Q23.9, Q24.0, Q24.1, Q24.2, Q24.</w:t>
            </w:r>
            <w:r>
              <w:t>3, Q24.4, Q24.5, Q24.8, Q24.9, Q25.0, Q25.1, Q25.2, Q25.3, Q25.4, Q25.5, Q25.6, Q25.7, Q25.8, Q25.9, Q26.0, Q26.1, Q26.2, Q26.3, Q26.4, Q26.5, Q26.6, Q26.8, Q26.9, Q27.1, Q27.2, Q27.3, Q27.4, Q27.8, Q27.9, Q28, Q28.0, Q28.1, Q28.2, Q28.3, Q28.8, Q28.9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</w:t>
            </w:r>
            <w:r>
              <w:t>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1,84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st08</w:t>
            </w:r>
          </w:p>
        </w:tc>
        <w:tc>
          <w:tcPr>
            <w:tcW w:w="6974" w:type="dxa"/>
            <w:gridSpan w:val="4"/>
          </w:tcPr>
          <w:p w:rsidR="00BD0102" w:rsidRDefault="00FD6D73">
            <w:pPr>
              <w:pStyle w:val="ConsPlusNormal0"/>
            </w:pPr>
            <w:r>
              <w:t>Детская онкология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6,36</w:t>
            </w:r>
          </w:p>
        </w:tc>
      </w:tr>
      <w:tr w:rsidR="00BD0102">
        <w:tc>
          <w:tcPr>
            <w:tcW w:w="1000" w:type="dxa"/>
            <w:vMerge w:val="restart"/>
          </w:tcPr>
          <w:p w:rsidR="00BD0102" w:rsidRDefault="00FD6D73">
            <w:pPr>
              <w:pStyle w:val="ConsPlusNormal0"/>
            </w:pPr>
            <w:r>
              <w:t>st08.001</w:t>
            </w:r>
          </w:p>
        </w:tc>
        <w:tc>
          <w:tcPr>
            <w:tcW w:w="2438" w:type="dxa"/>
            <w:vMerge w:val="restart"/>
          </w:tcPr>
          <w:p w:rsidR="00BD0102" w:rsidRDefault="00FD6D73">
            <w:pPr>
              <w:pStyle w:val="ConsPlusNormal0"/>
            </w:pPr>
            <w:r>
              <w:t>Лекарственная терапия при злокачественных новообразованиях других локализаций (кроме лимфоидной и кроветворной тканей), дети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C00, C00.0, C00.1, C00.2, C00.3, C00.4, C00.5, C00.6, C00.8, C00.9, C01, C02, C02.0, C02.1, C02.2, C02.3, C02.4, C02.8, C02.9, C03, C03.0, C03.1, C03.9, C04, C04.0, C04.1, C04.8, C04.9, C05, C05.0, C05.1, C05.2, C05.8, C05.9, C06, C06.0, C06.1, C06.2, C06.</w:t>
            </w:r>
            <w:r>
              <w:t>8, C06.9, C07, C08, C08.0, C08.1, C08.8, C08.9, C09, C09.0, C09.1, C09.8, C09.9, C10, C10.0, C10.1, C10.2, C10.3, C10.4, C10.8, C10.9, C11, C11.0, C11.1, C11.2, C11.3, C11.8, C11.9, C12, C13, C13.0, C13.1, C13.2, C13.8, C13.9, C14, C14.0, C14.2, C14.8, C15</w:t>
            </w:r>
            <w:r>
              <w:t>, C15.0, C15.1, C15.2, C15.3, C15.4, C15.5, C15.8, C15.9, C16, C16.0, C16.1, C16.2, C16.3, C16.4, C16.5, C16.6, C16.8, C16.9, C17, C17.0, C17.1, C17.2, C17.3, C17.8, C17.9, C18, C18.0, C18.1, C18.2, C18.3, C18.4, C18.5, C18.6, C18.7, C18.8, C18.9, C19, C20</w:t>
            </w:r>
            <w:r>
              <w:t>, C21, C21.0, C21.1, C21.2, C21.8, C22, C22.0, C22.1, C22.3, C22.4, C22.7, C22.9, C23, C24, C24.0, C24.1, C24.8, C24.9, C25, C25.0, C25.1, C25.2, C25.3, C25.4, C25.7, C25.8, C25.9, C26, C26.0, C26.1, C26.8, C26.9, C30, C30.0, C30.1, C31, C31.0, C31.1, C31.</w:t>
            </w:r>
            <w:r>
              <w:t>2, C31.3, C31.8, C31.9, C32, C32.0, C32.1, C32.2, C32.3, C32.8, C32.9, C33, C34, C34.0, C34.1, C34.2, C34.3, C34.8, C34.9, C37, C38, C38.0, C38.2, C38.3, C38.4, C38.8, C39, C39.0, C39.8, C39.9, C41, C41.0, C41.1, C41.2, C41.3, C41.4, C41.8, C41.9, C43, C43</w:t>
            </w:r>
            <w:r>
              <w:t>.0, C43.1, C43.2, C43.3, C43.4, C43.5, C43.6, C43.7, C43.8, C43.9, C44, C44.0, C44.1, C44.2, C44.3, C44.4, C44.5, C44.6, C44.7, C44.8, C44.9, C45, C45.0, C45.1, C45.2, C45.7, C45.9, C46, C46.0, C46.1, C46.2, C46.3, C46.7, C46.8, C46.9, C47, C47.0, C47.1, C</w:t>
            </w:r>
            <w:r>
              <w:t>47.2, C48, C48.1, C48.2, C48.8, C50, C50.0, C50.1, C50.2, C50.3, C50.4, C50.5, C50.6, C50.8, C50.9, C51, C51.0, C51.1, C51.2, C51.8, C51.9, C52, C53, C53.0, C53.1, C53.8, C53.9, C54, C54.0, C54.1, C54.2, C54.3, C54.8, C54.9, C55, C56, C57, C57.0, C57.1, C5</w:t>
            </w:r>
            <w:r>
              <w:t>7.2, C57.3, C57.4, C57.7, C57.8, C57.9, C58, C60, C60.0, C60.1, C60.2, C60.8, C60.9, C61, C63, C63.0, C63.1, C63.2, C63.7, C63.8, C63.9, C65, C66, C67, C67.0, C67.1, C67.2, C67.3, C67.4, C67.5, C67.6, C67.7, C67.8, C67.9, C68, C68.0, C68.1, C68.8, C68.9, C</w:t>
            </w:r>
            <w:r>
              <w:t>69, C69.0, C69.1, C69.2, C69.3, C69.4, C69.5, C69.6, C69.8, C69.9, C73, C74, C74.0, C75, C75.0, C75.1, C75.2, C75.3, C75.4, C75.5, C75.8, C75.9, C76, C76.4, C76.5, C77, C77.0, C77.1, C77.2, C77.3, C77.4, C77.5, C77.8, C77.9, C78, C78.0, C78.1, C78.2, C78.3</w:t>
            </w:r>
            <w:r>
              <w:t>, C78.4, C78.5, C78.6, C78.7, C78.8, C79, C79.0, C79.1, C79.2, C79.3, C79.4, C79.5, C79.6, C79.7, C79.8, C80, C80.0, C80.9, C97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A25.30.014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</w:t>
            </w:r>
          </w:p>
        </w:tc>
        <w:tc>
          <w:tcPr>
            <w:tcW w:w="1077" w:type="dxa"/>
            <w:vMerge w:val="restart"/>
          </w:tcPr>
          <w:p w:rsidR="00BD0102" w:rsidRDefault="00FD6D73">
            <w:pPr>
              <w:pStyle w:val="ConsPlusNormal0"/>
            </w:pPr>
            <w:r>
              <w:t>4,37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C22.2, C38.1, C40, C40.0, C40.1, C40.2, C40.3, C40.8, C40.9, C47.3, C4</w:t>
            </w:r>
            <w:r>
              <w:t>7.4, C47.5, C47.6, C47.8, C47.9, C48.0, C49, C49.0, C49.1, C49.2, C49.3, C49.4, C49.5, C49.6, C49.8, C49.9, C62, C62.0, C62.1, C62.9, C64, C70, C70.0, C70.1, C70.9, C71, C71.0, C71.1, C71.2, C71.3, C71.4, C71.5, C71.6, C71.7, C71.8, C71.9, C72, C72.0, C72.</w:t>
            </w:r>
            <w:r>
              <w:t>1, C72.2, C72.3, C72.4, C72.5, C72.8, C72.9, C74.1, C74.9, C76.0, C76.1, C76.2, C76.3, C76.7, C76.8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A25.30.014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21 года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  <w:vMerge w:val="restart"/>
          </w:tcPr>
          <w:p w:rsidR="00BD0102" w:rsidRDefault="00FD6D73">
            <w:pPr>
              <w:pStyle w:val="ConsPlusNormal0"/>
            </w:pPr>
            <w:r>
              <w:t>st08.002</w:t>
            </w:r>
          </w:p>
        </w:tc>
        <w:tc>
          <w:tcPr>
            <w:tcW w:w="2438" w:type="dxa"/>
            <w:vMerge w:val="restart"/>
          </w:tcPr>
          <w:p w:rsidR="00BD0102" w:rsidRDefault="00FD6D73">
            <w:pPr>
              <w:pStyle w:val="ConsPlusNormal0"/>
            </w:pPr>
            <w:r>
              <w:t>Лекарственная терапия при остром лейкозе, дети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C93.3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A25.30.014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</w:t>
            </w:r>
          </w:p>
        </w:tc>
        <w:tc>
          <w:tcPr>
            <w:tcW w:w="1077" w:type="dxa"/>
            <w:vMerge w:val="restart"/>
          </w:tcPr>
          <w:p w:rsidR="00BD0102" w:rsidRDefault="00FD6D73">
            <w:pPr>
              <w:pStyle w:val="ConsPlusNormal0"/>
            </w:pPr>
            <w:r>
              <w:t>7,82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C91.0, C92.0, C92.4, C92.5, C92.6, C92.8, C93.0, C94.0, C94.2, C95.0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A25.30.014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21 года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  <w:vMerge w:val="restart"/>
          </w:tcPr>
          <w:p w:rsidR="00BD0102" w:rsidRDefault="00FD6D73">
            <w:pPr>
              <w:pStyle w:val="ConsPlusNormal0"/>
            </w:pPr>
            <w:r>
              <w:t>st08.003</w:t>
            </w:r>
          </w:p>
        </w:tc>
        <w:tc>
          <w:tcPr>
            <w:tcW w:w="2438" w:type="dxa"/>
            <w:vMerge w:val="restart"/>
          </w:tcPr>
          <w:p w:rsidR="00BD0102" w:rsidRDefault="00FD6D73">
            <w:pPr>
              <w:pStyle w:val="ConsPlusNormal0"/>
            </w:pPr>
            <w:r>
              <w:t>Лекарственная терапия при других злокачественных новообразованиях лимфоидной и кроветворной тканей, дети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C82, C82.0, C82.1, C82.2, C82.3, C82.4, C82.5, C82.6, C82.7, C82.9, C83, C83.0, C83.1, C83.8, C83.9, C84, C84.0, C84.1, C84.4, C84.5, C84.8, C84.9, C85</w:t>
            </w:r>
            <w:r>
              <w:t>, C85.1, C85.7, C85.9, C86, C86.0, C86.1, C86.2, C86.3, C86.4, C86.5, C86.6, C88, C88.0, C88.2, C88.3, C88.4, C88.7, C88.9, C90, C90.0, C90.1, C90.2, C90.3, C91.1, C91.3, C91.4, C91.5, C91.6, C91.7, C91.9, C92.1, C92.2, C93.1, C93.7, C93.9, C94.3, C94.4, C</w:t>
            </w:r>
            <w:r>
              <w:t>94.6, C94.7, C96, C96.0, C96.2, C96.4, C96.5, C96.6, C96.7, C96.8, C96.9, D45, D46, D46.0, D46.1, D46.2, D46.4, D46.5, D46.6, D46.7, D46.9, D47, D47.0, D47.1, D47.2, D47.3, D47.4, D47.5, D47.7, D47.9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A25.30.014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</w:t>
            </w:r>
          </w:p>
        </w:tc>
        <w:tc>
          <w:tcPr>
            <w:tcW w:w="1077" w:type="dxa"/>
            <w:vMerge w:val="restart"/>
          </w:tcPr>
          <w:p w:rsidR="00BD0102" w:rsidRDefault="00FD6D73">
            <w:pPr>
              <w:pStyle w:val="ConsPlusNormal0"/>
            </w:pPr>
            <w:r>
              <w:t>5,68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C81, C81.0, C81.1, C81.2, C81.3, C81.4, C81.7, C81.9, C83.3, C83.5, C83.7, C84.6, C84.7, C85.2, C91.8, C92.3, C92.7, C92.9, C95, C95.1, C95.7, C95.9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A25.30.014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21 года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st09</w:t>
            </w:r>
          </w:p>
        </w:tc>
        <w:tc>
          <w:tcPr>
            <w:tcW w:w="6974" w:type="dxa"/>
            <w:gridSpan w:val="4"/>
          </w:tcPr>
          <w:p w:rsidR="00BD0102" w:rsidRDefault="00FD6D73">
            <w:pPr>
              <w:pStyle w:val="ConsPlusNormal0"/>
            </w:pPr>
            <w:r>
              <w:t>Детская урология-андрология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1,15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st09.001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мужских половых органах, дети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A11.21.002, A11.21.003, A11.21.005, A16.21.008, A16.21.009, A16.21.010, A16.21.010.001, A16.21.011, A16.21.012, A16.21.013, A16.21.017, A16.21.023, A16.21.024, A16.21.025, A16.21.031, A16.21.032, A16.21.034, A16.21.035, A16.21.037, A16.21.037.001, A16.21.0</w:t>
            </w:r>
            <w:r>
              <w:t>37.002, A16.21.037.003, A16.21.038, A16.21.039, A16.21.040, A16.21.043, A16.21.048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0,97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st09.002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мужских половых органах, дети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A11.21.005.001, A16.21.001, A16.21.007, A16.21.015, A16.21.015.</w:t>
            </w:r>
            <w:r>
              <w:t>001, A16.21.016, A16.21.018, A16.21.021, A16.21.022, A16.21.027, A16.21.028, A16.21.033, A16.21.044, A16.21.045, A16.21.047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1,11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st09.003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мужских половых органах, дети (уровень 3)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A16.21.003, A16.21.004, A16.21.006, A16.21.006.001, A16.21.006.002, A16.21.006.003, A16.21.006.006, A16.21.019, A16.21.019.001, A16.21.019.002, A16.21.019.003, A16.21.029, A16.21.030, A16.21.036, A16.21.042, A16.21.046, A24.21.003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</w:t>
            </w:r>
            <w:r>
              <w:t>ней до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1,97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st09.004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мужских половых органах, дети (уровень 4)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A16.21.002, A16.21.002.001, A16.21.005, A16.21.006.005, A16.21.014, A16.21.014.001, A16.21.014.002, A16.21.041, A16.21.041.001, A16.21.049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 xml:space="preserve">от 0 дней до </w:t>
            </w:r>
            <w:r>
              <w:t>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2,78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st09.005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почке и мочевыделительной системе, дети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A03.28.001, A03.28.002, A03.28.003, A03.28.004, A06.28.003, A06.28.004, A06.28.012, A11.28.001, A11.28.002, A16.28.013.001, A16.28.013.002, A16.28.025, A16.28.035, A16.28.035.001, A16.28.040, A16.28.043, A16.28.045.004, A16.28.051, A16.28.072.001, A16.28.0</w:t>
            </w:r>
            <w:r>
              <w:t>77, A16.28.079, A16.28.086, A16.28.086.001, A16.28.087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1,15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st09.006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почке и мочевыделительной системе, дети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A03.28.001.001, A03.28.001.002, A11.28.001.001, A11.28.011, A11.28.012, A11.28.01</w:t>
            </w:r>
            <w:r>
              <w:t>3, A16.28.006, A16.28.009, A16.28.010.002, A16.28.011, A16.28.012, A16.28.014, A16.28.015, A16.28.017, A16.28.023, A16.28.024, A16.28.033, A16.28.034, A16.28.036, A16.28.037, A16.28.039, A16.28.044, A16.28.045, A16.28.046, A16.28.052, A16.28.053, A16.28.05</w:t>
            </w:r>
            <w:r>
              <w:t>4, A16.28.058, A16.28.060, A16.28.071, A16.28.072, A16.28.074, A16.28.075.001, A16.28.076, A16.28.082, A16.28.083, A16.28.093, A16.28.094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1,22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st09.007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почке и мочевыделительной системе, дети (уровень 3)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A16.28.001, A16.28.001.001, A16.28.002, A16.28.003, A16.28.008, A16.28.010, A16.28.013, A16.28.017.001, A16.28.019, A16.28.020, A16.28.021, A16.28.028, A16.28.029, A16.28.029.002, A16.28.029.003, A16.28.035.002, A16.28.038, A16.28.041, A16.28.042, A16.28</w:t>
            </w:r>
            <w:r>
              <w:t>.046.001, A16.28.046.002, A16.28.047, A16.28.048, A16.28.055, A16.28.056, A16.28.057, A16.28.059, A16.28.062, A16.28.062.001, A16.28.075, A16.28.075.002, A16.28.075.003, A16.28.080, A16.28.088, A16.28.089, A16.28.090, A16.28.091, A16.28.092, A16.28.094.001</w:t>
            </w:r>
            <w:r>
              <w:t>, A16.28.095, A16.28.096, A16.28.097, A16.28.098, A16.28.099, A22.28.001, A22.28.002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1,78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st09.008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почке и мочевыделительной системе, дети (уровень 4)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A16.28.004, A16.28.006.001, A16.28.007, A16.28.007.</w:t>
            </w:r>
            <w:r>
              <w:t>001, A16.28.010.001, A16.28.026.002, A16.28.032, A16.28.032.001, A16.28.039.001, A16.28.069, A16.28.070, A16.28.073, A16.28.078, A16.28.085, A24.28.002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2,23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st09.009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почке и мочевыделительной системе, дет</w:t>
            </w:r>
            <w:r>
              <w:t>и (уровень 5)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A16.28.004.004, A16.28.004.009, A16.28.016, A16.28.022, A16.28.022.001, A16.28.029.001, A16.28.030.007, A16.28.030.008, A16.28.030.011, A16.28.031.003, A16.28.031.007, A16.28.031.010, A16.28.032.002, A16.28.032.003, A16.28.038.001, A16.28.038.002, A16.28.0</w:t>
            </w:r>
            <w:r>
              <w:t>38.003, A16.28.045.003, A16.28.050, A16.28.050.001, A16.28.059.002, A16.28.061, A16.28.081, A16.28.084, A16.28.084.001, A16.28.084.002, A16.28.084.003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2,36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st09.010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почке и мочевыделительной системе, дети</w:t>
            </w:r>
            <w:r>
              <w:t xml:space="preserve"> (уровень 6)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A16.28.003.001, A16.28.003.003, A16.28.004.001, A16.28.004.002, A16.28.004.005, A16.28.004.010, A16.28.007.002, A16.28.031.005, A16.28.031.006, A16.28.049, A16.28.059.001, A16.28.073.001, A16.28.078.001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4,28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st09.011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почке и мочевыделительной системе, дети (уровень 7)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A16.28.015.001, A16.28.028.001, A16.28.045.001, A16.28.045.002, A16.28.055.001, A16.28.071.001, A16.28.074.001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4,4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st10</w:t>
            </w:r>
          </w:p>
        </w:tc>
        <w:tc>
          <w:tcPr>
            <w:tcW w:w="6974" w:type="dxa"/>
            <w:gridSpan w:val="4"/>
          </w:tcPr>
          <w:p w:rsidR="00BD0102" w:rsidRDefault="00FD6D73">
            <w:pPr>
              <w:pStyle w:val="ConsPlusNormal0"/>
            </w:pPr>
            <w:r>
              <w:t>Детская хирургия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1,10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st10.001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Детская хирургия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 xml:space="preserve">A03.28.001.001, A03.28.001.002, A16.01.017, A16.02.013, A16.06.012, A16.08.033, A16.09.013, A16.16.001, A16.16.005, A16.16.006, A16.16.010, A16.16.011, A16.16.026, A16.16.026.002, A16.16.031, A16.16.033.001, A16.16.034, A16.16.040, A16.16.044, A16.16.046, </w:t>
            </w:r>
            <w:r>
              <w:t>A16.17.002, A16.17.006, A16.17.007, A16.17.008, A16.17.011, A16.17.012, A16.17.013, A16.18.002, A16.18.003, A16.18.006, A16.18.007, A16.19.005.001, A16.19.010, A16.21.015, A16.28.001, A16.28.003, A16.28.004, A16.28.007, A16.28.007.001, A16.28.018.001, A16.</w:t>
            </w:r>
            <w:r>
              <w:t>28.019, A16.28.022, A16.28.024, A16.28.032, A16.28.038, A16.30.002, A16.30.004, A16.30.005, A16.30.005.001, A16.30.005.002, A16.30.024, A16.30.028, A16.30.031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29 до 90 дней, от 91 дня до 1 года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2,95</w:t>
            </w:r>
          </w:p>
        </w:tc>
      </w:tr>
      <w:tr w:rsidR="00BD0102">
        <w:tc>
          <w:tcPr>
            <w:tcW w:w="1000" w:type="dxa"/>
            <w:vMerge w:val="restart"/>
          </w:tcPr>
          <w:p w:rsidR="00BD0102" w:rsidRDefault="00FD6D73">
            <w:pPr>
              <w:pStyle w:val="ConsPlusNormal0"/>
            </w:pPr>
            <w:r>
              <w:t>st10.002</w:t>
            </w:r>
          </w:p>
        </w:tc>
        <w:tc>
          <w:tcPr>
            <w:tcW w:w="2438" w:type="dxa"/>
            <w:vMerge w:val="restart"/>
          </w:tcPr>
          <w:p w:rsidR="00BD0102" w:rsidRDefault="00FD6D73">
            <w:pPr>
              <w:pStyle w:val="ConsPlusNormal0"/>
            </w:pPr>
            <w:r>
              <w:t>Детская хирургия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A03.28.001.001, A03.28.001.002, A16.01.017, A16.02.013, A16.06.012, A16.08.033, A16.09.009, A16.09.013, A16.09.014, A16.09.026, A16.09.026.001, A16.09.032.003, A16.09.032.007, A16.16.001, A16.16.005, A16.16.006, A16.16.010, A</w:t>
            </w:r>
            <w:r>
              <w:t>16.16.011, A16.16.026, A16.16.026.002, A16.16.031, A16.16.033.001, A16.16.034, A16.16.040, A16.16.044, A16.16.046, A16.17.002, A16.17.006, A16.17.007, A16.17.008, A16.17.011, A16.17.012, A16.17.013, A16.18.002, A16.18.003, A16.18.006, A16.18.007, A16.19.00</w:t>
            </w:r>
            <w:r>
              <w:t>5.001, A16.19.010, A16.21.015, A16.28.001, A16.28.003, A16.28.004, A16.28.007, A16.28.007.001, A16.28.018.001, A16.28.019, A16.28.022, A16.28.024, A16.28.032, A16.28.038, A16.30.002, A16.30.004, A16.30.005, A16.30.005.001, A16.30.005.002, A16.30.024, A16.3</w:t>
            </w:r>
            <w:r>
              <w:t>0.028, A16.30.031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  <w:vMerge w:val="restart"/>
          </w:tcPr>
          <w:p w:rsidR="00BD0102" w:rsidRDefault="00FD6D73">
            <w:pPr>
              <w:pStyle w:val="ConsPlusNormal0"/>
            </w:pPr>
            <w:r>
              <w:t>5,33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A03.28.001.001, A03.28.001.002, A16.01.017, A16.02.013, A16.06.012, A16.08.033, A16.09.009, A16.09.013, A16.09.014, A16.09.026, A16.09.026.001, A16.09.032.003, A16.09.032.007, A16.16.001, A16.16.005, A16.16.006, A16.16.010, A16.16.011, A16.16.026, A16.16.0</w:t>
            </w:r>
            <w:r>
              <w:t xml:space="preserve">26.002, A16.16.031, A16.16.033.001, A16.16.034, A16.16.040, A16.16.044, A16.16.046, A16.17.002, A16.17.006, A16.17.007, A16.17.008, A16.17.011, A16.17.012, A16.17.013, A16.18.002, A16.18.003, A16.18.006, A16.18.007, A16.19.005.001, A16.19.010, A16.21.015, </w:t>
            </w:r>
            <w:r>
              <w:t>A16.28.001, A16.28.003, A16.28.004, A16.28.007, A16.28.007.001, A16.28.018.001, A16.28.019, A16.28.022, A16.28.024, A16.28.032, A16.28.038, A16.30.002, A16.30.004, A16.30.005, A16.30.005.001, A16.30.005.002, A16.30.024, A16.30.028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обязательный дополнительн</w:t>
            </w:r>
            <w:r>
              <w:t>ый диагноз: P05.0, P05.1, P05.2, P05.9, P07.0, P07.1, P07.2, P07.3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st10.003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Аппендэктомия, дети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A16.18.009, A16.18.010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0,77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st10.005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по поводу грыж, дети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A16.30.001, A16.30.002, A16.30.003, A16.30.004.001, A16.30.004.002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0,88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st10.006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по поводу грыж, дети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A16.30.004.003, A16.30.004.004, A16.30.004.005, A16.30.004.006, A16.30.004.007, A16.30.004.</w:t>
            </w:r>
            <w:r>
              <w:t>008, A16.30.004.009, A16.30.005, A16.30.005.002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1,05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st10.007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по поводу грыж, дети (уровень 3)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A16.30.001.002, A16.30.002.001, A16.30.002.002, A16.30.004.011, A16.30.004.012, A16.30.004.013, A16.30.004.014, A16.30.004.015, A16.30.004.016, A16.30.005.001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1,25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st10.008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Другие операции на органах брюшной полости,</w:t>
            </w:r>
            <w:r>
              <w:t xml:space="preserve"> дети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A16.18.009.001, A16.30.001.001, A16.30.004.010, A16.30.005.003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2,29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st11</w:t>
            </w:r>
          </w:p>
        </w:tc>
        <w:tc>
          <w:tcPr>
            <w:tcW w:w="6974" w:type="dxa"/>
            <w:gridSpan w:val="4"/>
          </w:tcPr>
          <w:p w:rsidR="00BD0102" w:rsidRDefault="00FD6D73">
            <w:pPr>
              <w:pStyle w:val="ConsPlusNormal0"/>
            </w:pPr>
            <w:r>
              <w:t>Детская эндокринология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1,48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st11.001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Сахарный диабет, дети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E10.0, E10.1, E10.2, E10.3, E10.4, E10.5, E10.6, E10.7, E10.8, E10.9, E11.0, E11.1, E11.2, E11.3, E11.4, E11.5, E11.6, E11.7, E11.8, E11.9, E12.0, E12.1, E12.2, E12.3, E12.4, E12.5, E12.6, E12.7, E12.8, E12.9, E13.0, E13.1, E13.2, E13.3, E13.4, E13.5, E13.</w:t>
            </w:r>
            <w:r>
              <w:t>6, E13.7, E13.8, E13.9, E14.0, E14.1, E14.2, E14.3, E14.4, E14.5, E14.6, E14.7, E14.8, E14.9, R73, R73.0, R73.9, R81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1,51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st11.002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Заболевания гипофиза, дети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D35.2, E22, E22.0, E22.1, E22.2, E22.8, E22.9, E23, E23.0, E23.1, E23.2, E23.3, E23.6, E23.7, E24.0, E24.1, E24.2, E24.4, E24.8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2,26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st11.003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Другие болезни эндокринной системы, дети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E00, E00.0, E00.1, E00.2, E00.9, E01, E01.0, E01.1, E01.2, E01.8, E02, E03, E03.0, E03.1, E03.2, E03.3, E03.4, E03.5, E03.8, E03.9, E04, E04.0, E04.1, E04.2, E04.8, E04.9, E05, E05.0, E05.1, E05.2, E05.3, E05.4, E05.5, E05.8, E05.9, E06, E06.0, E06.1, E06.</w:t>
            </w:r>
            <w:r>
              <w:t>2, E06.3, E06.4, E06.5, E06.9, E07, E07.0, E07.1, E07.8, E07.9, E15, E16, E16.0, E16.3, E16.4, E20.0, E20.1, E20.8, E20.9, E21, E21.0, E21.1, E21.2, E21.3, E21.4, E21.5, E24, E24.9, E25, E25.0, E25.8, E25.9, E26, E26.0, E26.9, E27, E27.0, E27.1, E27.2, E27</w:t>
            </w:r>
            <w:r>
              <w:t>.3, E27.4, E27.5, E27.8, E27.9, E29, E29.0, E29.1, E29.8, E29.9, E30, E30.0, E30.1, E30.8, E30.9, E34, E34.3, E34.4, E34.5, E34.9, E35, E35.0, E35.1, E35.8, E89.0, E89.1, E89.2, E89.3, E89.5, E89.6, E89.8, E89.9, M82.1, Q89.1, Q89.2, R94.6, R94.7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</w:t>
            </w:r>
            <w:r>
              <w:t>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1,38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st11.004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Другие болезни эндокринной системы, дети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D13.6, D13.7, D44.8, E16.1, E16.2, E16.8, E16.9, E24.3, E31, E31.0, E31.1, E31.8, E31.9, E34.0, E34.1, E34.2, E34.8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2,82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st12</w:t>
            </w:r>
          </w:p>
        </w:tc>
        <w:tc>
          <w:tcPr>
            <w:tcW w:w="6974" w:type="dxa"/>
            <w:gridSpan w:val="4"/>
          </w:tcPr>
          <w:p w:rsidR="00BD0102" w:rsidRDefault="00FD6D73">
            <w:pPr>
              <w:pStyle w:val="ConsPlusNormal0"/>
            </w:pPr>
            <w:r>
              <w:t>Инфекционные болезни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0,65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st12.001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Кишечные инфекции, взрослые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A00.0, A00.1, A00.9, A01.0, A01.1, A01.2, A01.3, A01.4, A02.0, A02.2, A02.8, A02.9, A03.0, A03.1, A03.2, A03.3, A03.8, A03.9, A04.0, A04.1, A04.2, A04.3, A04.4, A04.5, A04.6, A04.7, A04.8, A04.9, A05.0, A05.2, A05.3, A05.4, A05.8, A05.9, A06.0, A06.1, A06.</w:t>
            </w:r>
            <w:r>
              <w:t>2, A06.3, A06.4, A06.5, A06.6, A06.7, A06.8, A06.9, A07.0, A07.1, A07.2, A07.3, A07.8, A07.9, A08.0, A08.1, A08.2, A08.3, A08.4, A08.5, A09, A09.0, A09.9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1,45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st12.002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Кишечные инфекции, дети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A00.0, A00.1, A00.9, A01.0, A01.1, A01.2, A01.3, A01.4, A02.0, A02.2, A02.8, A02.9, A03.0, A03.1, A03.2, A03.3, A03.8, A03.9, A04.0, A04.1, A04.2, A04.3, A04.4, A04.5, A04.6, A04.7, A04.8, A04.9, A05.0, A05.2, A05.3, A05.4, A05.8, A05.9, A06.0, A06.1, A06.</w:t>
            </w:r>
            <w:r>
              <w:t>2, A06.3, A06.4, A06.5, A06.6, A06.7, A06.8, A06.9, A07.0, A07.1, A07.2, A07.3, A07.8, A07.9, A08.0, A08.1, A08.2, A08.3, A08.4, A08.5, A09, A09.0, A09.9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1,39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st12.003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Вирусный гепатит острый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B15.0, B15.9, B16.0, B</w:t>
            </w:r>
            <w:r>
              <w:t>16.1, B16.2, B16.9, B17.0, B17.1, B17.2, B17.8, B17.9, B19.9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1,40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st12.004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Вирусный гепатит хронический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B18.0, B18.1, B18.2, B18.8, B18.9, B19.0, B94.2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1,27</w:t>
            </w:r>
          </w:p>
        </w:tc>
      </w:tr>
      <w:tr w:rsidR="00BD0102">
        <w:tc>
          <w:tcPr>
            <w:tcW w:w="1000" w:type="dxa"/>
            <w:vMerge w:val="restart"/>
          </w:tcPr>
          <w:p w:rsidR="00BD0102" w:rsidRDefault="00FD6D73">
            <w:pPr>
              <w:pStyle w:val="ConsPlusNormal0"/>
            </w:pPr>
            <w:r>
              <w:t>st12.005</w:t>
            </w:r>
          </w:p>
        </w:tc>
        <w:tc>
          <w:tcPr>
            <w:tcW w:w="2438" w:type="dxa"/>
            <w:vMerge w:val="restart"/>
          </w:tcPr>
          <w:p w:rsidR="00BD0102" w:rsidRDefault="00FD6D73">
            <w:pPr>
              <w:pStyle w:val="ConsPlusNormal0"/>
            </w:pPr>
            <w:r>
              <w:t>Сепсис, взрослые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A02.1, A32.7, A39.1, A39.2, A39.4, A40.0, A40.1, A40.2, A40.3, A40.8, A40.9, A41.0, A41.1, A41.2, A41.3, A41.4, A41.5, A41.8, A41.9, A48.3, B00.7, B37.7, B44.0, B44.7, B45.0, B45.1, B45.7, B48.5, R57.2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</w:t>
            </w:r>
          </w:p>
        </w:tc>
        <w:tc>
          <w:tcPr>
            <w:tcW w:w="1077" w:type="dxa"/>
            <w:vMerge w:val="restart"/>
          </w:tcPr>
          <w:p w:rsidR="00BD0102" w:rsidRDefault="00FD6D73">
            <w:pPr>
              <w:pStyle w:val="ConsPlusNormal0"/>
            </w:pPr>
            <w:r>
              <w:t>3,12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диагноз осложнения заболевания: A02.1, A32.7, A39.1, A39.2, A39.4, A40.0, A40.1, A40.2, A40.3, A40.8, A40.9, A41.0, A41.1, A41.2, A41.3, A41.4, A41.5, A41.8, A41.9, A48.3, B00.7, B37.7, B44.0, B44.7, B45.0, B45.1, B45.7, B48.5, R57.2;</w:t>
            </w:r>
          </w:p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</w:t>
            </w:r>
            <w:r>
              <w:t>арше 18 лет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  <w:vMerge w:val="restart"/>
          </w:tcPr>
          <w:p w:rsidR="00BD0102" w:rsidRDefault="00FD6D73">
            <w:pPr>
              <w:pStyle w:val="ConsPlusNormal0"/>
            </w:pPr>
            <w:r>
              <w:t>st12.006</w:t>
            </w:r>
          </w:p>
        </w:tc>
        <w:tc>
          <w:tcPr>
            <w:tcW w:w="2438" w:type="dxa"/>
            <w:vMerge w:val="restart"/>
          </w:tcPr>
          <w:p w:rsidR="00BD0102" w:rsidRDefault="00FD6D73">
            <w:pPr>
              <w:pStyle w:val="ConsPlusNormal0"/>
            </w:pPr>
            <w:r>
              <w:t>Сепсис, дети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A02.1, A32.7, A39.1, A39.2, A39.4, A40.0, A40.1, A40.2, A40.3, A40.8, A40.9, A41.0, A41.1, A41.2, A41.3, A41.4, A41.5, A41.8, A41.9, A48.3, B00.7, B37.7, B44.0, B44.7, B45.0, B45.1, B45.7, B48.5, P36.0, P36.1, P36.2, P36.3, P36.4, P36.5, P36.8, P36.9, R57.</w:t>
            </w:r>
            <w:r>
              <w:t>2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</w:t>
            </w:r>
          </w:p>
        </w:tc>
        <w:tc>
          <w:tcPr>
            <w:tcW w:w="1077" w:type="dxa"/>
            <w:vMerge w:val="restart"/>
          </w:tcPr>
          <w:p w:rsidR="00BD0102" w:rsidRDefault="00FD6D73">
            <w:pPr>
              <w:pStyle w:val="ConsPlusNormal0"/>
            </w:pPr>
            <w:r>
              <w:t>4,51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 xml:space="preserve">диагноз осложнения заболевания: A02.1, A32.7, A39.1, A39.2, A39.4, A40.0, A40.1, A40.2, A40.3, A40.8, A40.9, A41.0, A41.1, A41.2, A41.3, A41.4, A41.5, A41.8, A41.9, A48.3, B00.7, B37.7, B44.0, B44.7, B45.0, B45.1, B45.7, B48.5, P36.0, P36.1, P36.2, P36.3, </w:t>
            </w:r>
            <w:r>
              <w:t>P36.4, P36.5, P36.8, P36.9, R57.2;</w:t>
            </w:r>
          </w:p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  <w:vMerge w:val="restart"/>
          </w:tcPr>
          <w:p w:rsidR="00BD0102" w:rsidRDefault="00FD6D73">
            <w:pPr>
              <w:pStyle w:val="ConsPlusNormal0"/>
            </w:pPr>
            <w:r>
              <w:t>st12.007</w:t>
            </w:r>
          </w:p>
        </w:tc>
        <w:tc>
          <w:tcPr>
            <w:tcW w:w="2438" w:type="dxa"/>
            <w:vMerge w:val="restart"/>
          </w:tcPr>
          <w:p w:rsidR="00BD0102" w:rsidRDefault="00FD6D73">
            <w:pPr>
              <w:pStyle w:val="ConsPlusNormal0"/>
            </w:pPr>
            <w:r>
              <w:t>Сепсис с синдромом органной дисфункции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A02.1, A32.7, A39.1, A39.2, A39.4, A40.0, A40.1, A40.2, A40.3, A40.8, A40.9, A41.0, A41.1, A41.2, A41.3, A41.4, A41.5, A41.8, A41.9, A48.3, B00.7, B37.7, B44.0, B44.7, B45.0, B45.1, B45.7, B48.5, O85, R57.2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it1</w:t>
            </w:r>
          </w:p>
        </w:tc>
        <w:tc>
          <w:tcPr>
            <w:tcW w:w="1077" w:type="dxa"/>
            <w:vMerge w:val="restart"/>
          </w:tcPr>
          <w:p w:rsidR="00BD0102" w:rsidRDefault="00FD6D73">
            <w:pPr>
              <w:pStyle w:val="ConsPlusNormal0"/>
            </w:pPr>
            <w:r>
              <w:t>7,20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P36.0, P36.1, P36.2, P36.3, P36.4, P36.5, P36.8, P36.9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it1;</w:t>
            </w:r>
          </w:p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it1;</w:t>
            </w:r>
          </w:p>
          <w:p w:rsidR="00BD0102" w:rsidRDefault="00FD6D73">
            <w:pPr>
              <w:pStyle w:val="ConsPlusNormal0"/>
            </w:pPr>
            <w:r>
              <w:t>диагноз осложнения заболевания: A02.1, A32.7, A39.1, A39.2, A39.4, A40.0, A40.1, A40.2, A40.3, A40.8, A40.9, A41.0, A41.1, A41.2, A41.3, A41.4, A41.5, A41.8, A41.9, A48.3, B00.7, B37.7, B44.0, B44.7, B45.0, B45.1, B45.7, B48.5, O85, R57.2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</w:t>
            </w:r>
            <w:r>
              <w:t>сификационный критерий: it1;</w:t>
            </w:r>
          </w:p>
          <w:p w:rsidR="00BD0102" w:rsidRDefault="00FD6D73">
            <w:pPr>
              <w:pStyle w:val="ConsPlusNormal0"/>
            </w:pPr>
            <w:r>
              <w:t>диагнозы осложнения заболевания: P36.0, P36.1, P36.2, P36.3, P36.4, P36.5, P36.8, P36.9;</w:t>
            </w:r>
          </w:p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st12.008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Другие инфекционные и паразитарные болезни, взрослые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A05.1, A20.0, A20.1, A20.2, A20.3, A20.7, A20.8, A20.9, A21.0, A21.1, A21.2, A21.3, A21.7, A21.8, A21.9, A22.0, A22.1, A22.2, A22.7, A22.8, A22.9, A23.0, A23.1, A23.2, A23.3, A23.8, A23.9, A24.0, A24.1, A24.2, A24.3, A24.4, A25.0, A25.1, A25.9, A27.0, A27.</w:t>
            </w:r>
            <w:r>
              <w:t xml:space="preserve">8, A27.9, A28, A28.0, A28.1, A28.2, A28.8, A28.9, A30.0, A30.1, A30.2, A30.3, A30.4, A30.5, A30.8, A30.9, A31.0, A31.1, A31.8, A31.9, A32.0, A32.1, A32.8, A32.9, A35, A36.0, A36.1, A36.2, A36.3, A36.8, A36.9, A37.0, A37.1, A37.8, A37.9, A38, A39.0, A39.3, </w:t>
            </w:r>
            <w:r>
              <w:t>A39.5, A39.8, A39.9, A42.0, A42.1, A42.2, A42.7, A42.8, A42.9, A43.0, A43.1, A43.8, A43.9, A44.0, A44.1, A44.8, A44.9, A46, A48.1, A48.2, A48.4, A48.8, A49.0, A49.1, A49.2, A49.3, A49.8, A49.9, A68.0, A68.1, A68.9, A69.2, A70, A74.8, A74.9, A75, A75.0, A75</w:t>
            </w:r>
            <w:r>
              <w:t xml:space="preserve">.1, A75.2, A75.3, A75.9, A77, A77.0, A77.1, A77.2, A77.3, A77.8, A77.9, A78, A79, A79.0, A79.1, A79.8, A79.9, A80, A80.0, A80.1, A80.2, A80.3, A80.4, A80.9, A81, A81.0, A81.1, A81.2, A81.8, A81.9, A82, A82.0, A82.1, A82.9, A83, A83.0, A83.1, A83.2, A83.3, </w:t>
            </w:r>
            <w:r>
              <w:t>A83.4, A83.5, A83.6, A83.8, A83.9, A85, A85.0, A85.1, A85.2, A85.8, A86, A87, A87.0, A87.1, A87.2, A87.8, A87.9, A88, A88.0, A88.1, A88.8, A89, A92, A92.0, A92.1, A92.2, A92.3, A92.4, A92.5, A92.8, A92.9, A93, A93.0, A93.1, A93.2, A93.8, A94, A95, A95.0, A</w:t>
            </w:r>
            <w:r>
              <w:t>95.1, A95.9, A96, A96.0, A96.1, A96.2, A96.8, A96.9, A97, A97.0, A97.1, A97.2, A97.9, A98, A98.0, A98.1, A98.2, A98.3, A98.4, A98.5, A98.8, A99, B00, B00.0, B00.1, B00.2, B00.3, B00.4, B00.5, B00.8, B00.9, B01, B01.0, B01.1, B01.2, B01.8, B01.9, B02, B02.0</w:t>
            </w:r>
            <w:r>
              <w:t>, B02.1, B02.2, B02.3, B02.7, B02.8, B02.9, B03, B04, B05, B05.0, B05.1, B05.2, B05.3, B05.4, B05.8, B05.9, B06, B06.0, B06.8, B06.9, B08, B08.0, B08.2, B08.3, B08.4, B08.5, B08.8, B09, B25, B25.0, B25.1, B25.2, B25.8, B25.9, B26, B26.0, B26.1, B26.2, B26.</w:t>
            </w:r>
            <w:r>
              <w:t>3, B26.8, B26.9, B27, B27.0, B27.1, B27.8, B27.9, B33, B33.0, B33.1, B33.2, B33.3, B33.4, B33.8, B34, B34.0, B34.1, B34.2, B34.3, B34.4, B34.8, B34.9, B37, B37.0, B37.1, B37.2, B37.3, B37.4, B37.5, B37.6, B37.8, B37.9, B38, B38.0, B38.1, B38.2, B38.3, B38.</w:t>
            </w:r>
            <w:r>
              <w:t>4, B38.7, B38.8, B38.9, B39, B39.0, B39.1, B39.2, B39.3, B39.4, B39.5, B39.9, B40, B40.0, B40.1, B40.2, B40.3, B40.7, B40.8, B40.9, B41, B41.0, B41.7, B41.8, B41.9, B42, B42.0, B42.1, B42.7, B42.8, B42.9, B43, B43.0, B43.1, B43.2, B43.8, B43.9, B44, B44.1,</w:t>
            </w:r>
            <w:r>
              <w:t xml:space="preserve"> B44.2, B44.8, B44.9, B45, B45.2, B45.3, B45.8, B45.9, B46, B46.0, B46.1, B46.2, B46.3, B46.4, B46.5, B46.8, B46.9, B47, B47.0, B47.1, B47.9, B48, B48.0, B48.1, B48.2, B48.3, B48.4, B48.7, B48.8, B49, B50, B50.0, B50.8, B50.9, B51, B51.0, B51.8, B51.9, B52</w:t>
            </w:r>
            <w:r>
              <w:t>, B52.0, B52.8, B52.9, B53, B53.0, B53.1, B53.8, B54, B55, B55.0, B55.1, B55.2, B55.9, B56, B56.0, B56.1, B56.9, B57, B57.0, B57.1, B57.2, B57.3, B57.4, B57.5, B58, B58.0, B58.1, B58.2, B58.3, B58.8, B58.9, B60, B60.0, B60.1, B60.2, B60.8, B64, B65, B65.0,</w:t>
            </w:r>
            <w:r>
              <w:t xml:space="preserve"> B65.1, B65.2, B65.3, B65.8, B65.9, B66, B66.0, B66.1, B66.2, B66.3, B66.4, B66.5, B66.8, B66.9, B67, B67.0, B67.1, B67.2, B67.3, B67.4, B67.5, B67.6, B67.7, B67.8, B67.9, B68, B68.0, B68.1, B68.9, B69, B69.0, B69.1, B69.8, B69.9, B70, B70.0, B70.1, B71, B</w:t>
            </w:r>
            <w:r>
              <w:t>71.0, B71.1, B71.8, B71.9, B72, B73, B74, B74.0, B74.1, B74.2, B74.3, B74.4, B74.8, B74.9, B75, B76, B76.0, B76.1, B76.8, B76.9, B77, B77.0, B77.8, B77.9, B78, B78.0, B78.1, B78.7, B78.9, B79, B80, B81, B81.0, B81.1, B81.2, B81.3, B81.4, B81.8, B82, B82.0,</w:t>
            </w:r>
            <w:r>
              <w:t xml:space="preserve"> B82.9, B83, B83.0, B83.1, B83.2, B83.3, B83.4, B83.8, B83.9, B89, B92, B94.8, B94.9, B95, B95.0, B95.1, B95.2, B95.3, B95.4, B95.5, B95.6, B95.7, B95.8, B96, B96.0, B96.1, B96.2, B96.3, B96.4, B96.5, B96.6, B96.7, B96.8, B97, B97.0, B97.1, B97.2, B97.3, B</w:t>
            </w:r>
            <w:r>
              <w:t>97.4, B97.5, B97.6, B97.7, B97.8, B99, M49.1, R50, R50.8, R50.9, R75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1,18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st12.009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Другие инфекционные и паразитарные болезни, дети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A05.1, A20.0, A20.1, A20.2, A20.3, A20.7, A20.8, A20.9, A21.0, A21.1, A21.2, A21.3, A21.7, A21.8, A21.9, A22.0, A22.1, A22.2, A22.7, A22.8, A22.9, A23.0, A23.1, A23.2, A23.3, A23.8, A23.9, A24.0, A24.1, A24.2, A24.3, A24.4, A25.0, A25.1, A25.9, A27.0, A27.</w:t>
            </w:r>
            <w:r>
              <w:t xml:space="preserve">8, A27.9, A28, A28.0, A28.1, A28.2, A28.8, A28.9, A30.0, A30.1, A30.2, A30.3, A30.4, A30.5, A30.8, A30.9, A31.0, A31.1, A31.8, A31.9, A32.0, A32.1, A32.8, A32.9, A35, A36.0, A36.1, A36.2, A36.3, A36.8, A36.9, A37.0, A37.1, A37.8, A37.9, A38, A39.0, A39.3, </w:t>
            </w:r>
            <w:r>
              <w:t>A39.5, A39.8, A39.9, A42.0, A42.1, A42.2, A42.7, A42.8, A42.9, A43.0, A43.1, A43.8, A43.9, A44.0, A44.1, A44.8, A44.9, A46, A48.1, A48.2, A48.4, A48.8, A49.0, A49.1, A49.2, A49.3, A49.8, A49.9, A68.0, A68.1, A68.9, A69.2, A70, A74.8, A74.9, A75, A75.0, A75</w:t>
            </w:r>
            <w:r>
              <w:t xml:space="preserve">.1, A75.2, A75.3, A75.9, A77, A77.0, A77.1, A77.2, A77.3, A77.8, A77.9, A78, A79, A79.0, A79.1, A79.8, A79.9, A80, A80.0, A80.1, A80.2, A80.3, A80.4, A80.9, A81, A81.0, A81.1, A81.2, A81.8, A81.9, A82, A82.0, A82.1, A82.9, A83, A83.0, A83.1, A83.2, A83.3, </w:t>
            </w:r>
            <w:r>
              <w:t>A83.4, A83.5, A83.6, A83.8, A83.9, A85, A85.0, A85.1, A85.2, A85.8, A86, A87, A87.0, A87.1, A87.2, A87.8, A87.9, A88, A88.0, A88.1, A88.8, A89, A92, A92.0, A92.1, A92.2, A92.3, A92.4, A92.5, A92.8, A92.9, A93, A93.0, A93.1, A93.2, A93.8, A94, A95, A95.0, A</w:t>
            </w:r>
            <w:r>
              <w:t>95.1, A95.9, A96, A96.0, A96.1, A96.2, A96.8, A96.9, A97, A97.0, A97.1, A97.2, A97.9, A98, A98.0, A98.1, A98.2, A98.3, A98.4, A98.5, A98.8, A99, B00, B00.0, B00.1, B00.2, B00.3, B00.4, B00.5, B00.8, B00.9, B01, B01.0, B01.1, B01.2, B01.8, B01.9, B02, B02.0</w:t>
            </w:r>
            <w:r>
              <w:t>, B02.1, B02.2, B02.3, B02.7, B02.8, B02.9, B03, B04, B05, B05.0, B05.1, B05.2, B05.3, B05.4, B05.8, B05.9, B06, B06.0, B06.8, B06.9, B08, B08.0, B08.2, B08.3, B08.4, B08.5, B08.8, B09, B25, B25.0, B25.1, B25.2, B25.8, B25.9, B26, B26.0, B26.1, B26.2, B26.</w:t>
            </w:r>
            <w:r>
              <w:t>3, B26.8, B26.9, B27, B27.0, B27.1, B27.8, B27.9, B33, B33.0, B33.1, B33.2, B33.3, B33.4, B33.8, B34, B34.0, B34.1, B34.2, B34.3, B34.4, B34.8, B34.9, B37, B37.0, B37.1, B37.2, B37.3, B37.4, B37.5, B37.6, B37.8, B37.9, B38, B38.0, B38.1, B38.2, B38.3, B38.</w:t>
            </w:r>
            <w:r>
              <w:t>4, B38.7, B38.8, B38.9, B39, B39.0, B39.1, B39.2, B39.3, B39.4, B39.5, B39.9, B40, B40.0, B40.1, B40.2, B40.3, B40.7, B40.8, B40.9, B41, B41.0, B41.7, B41.8, B41.9, B42, B42.0, B42.1, B42.7, B42.8, B42.9, B43, B43.0, B43.1, B43.2, B43.8, B43.9, B44, B44.1,</w:t>
            </w:r>
            <w:r>
              <w:t xml:space="preserve"> B44.2, B44.8, B44.9, B45, B45.2, B45.3, B45.8, B45.9, B46, B46.0, B46.1, B46.2, B46.3, B46.4, B46.5, B46.8, B46.9, B47, B47.0, B47.1, B47.9, B48, B48.0, B48.1, B48.2, B48.3, B48.4, B48.7, B48.8, B49, B50, B50.0, B50.8, B50.9, B51, B51.0, B51.8, B51.9, B52</w:t>
            </w:r>
            <w:r>
              <w:t>, B52.0, B52.8, B52.9, B53, B53.0, B53.1, B53.8, B54, B55, B55.0, B55.1, B55.2, B55.9, B56, B56.0, B56.1, B56.9, B57, B57.0, B57.1, B57.2, B57.3, B57.4, B57.5, B58, B58.0, B58.1, B58.2, B58.3, B58.8, B58.9, B60, B60.0, B60.1, B60.2, B60.8, B64, B65, B65.0,</w:t>
            </w:r>
            <w:r>
              <w:t xml:space="preserve"> B65.1, B65.2, B65.3, B65.8, B65.9, B66, B66.0, B66.1, B66.2, B66.3, B66.4, B66.5, B66.8, B66.9, B67, B67.0, B67.1, B67.2, B67.3, B67.4, B67.5, B67.6, B67.7, B67.8, B67.9, B68, B68.0, B68.1, B68.9, B69, B69.0, B69.1, B69.8, B69.9, B70, B70.0, B70.1, B71, B</w:t>
            </w:r>
            <w:r>
              <w:t>71.0, B71.1, B71.8, B71.9, B72, B73, B74, B74.0, B74.1, B74.2, B74.3, B74.4, B74.8, B74.9, B75, B76, B76.0, B76.1, B76.8, B76.9, B77, B77.0, B77.8, B77.9, B78, B78.0, B78.1, B78.7, B78.9, B79, B80, B81, B81.0, B81.1, B81.2, B81.3, B81.4, B81.8, B82, B82.0,</w:t>
            </w:r>
            <w:r>
              <w:t xml:space="preserve"> B82.9, B83, B83.0, B83.1, B83.2, B83.3, B83.4, B83.8, B83.9, B89, B92, B94.8, B94.9, B95, B95.0, B95.1, B95.2, B95.3, B95.4, B95.5, B95.6, B95.7, B95.8, B96, B96.0, B96.1, B96.2, B96.3, B96.4, B96.5, B96.6, B96.7, B96.8, B97, B97.0, B97.1, B97.2, B97.3, B</w:t>
            </w:r>
            <w:r>
              <w:t>97.4, B97.5, B97.6, B97.7, B97.8, B99, M49.1, R50, R50.8, R50.9, R75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0,98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st12.010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Респираторные инфекции верхних дыхательных путей с осложнениями, взрослые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J00, J01, J01.0, J01.1, J01.2, J01.3, J01.4, J01.8, J01.9</w:t>
            </w:r>
            <w:r>
              <w:t>, J02, J02.0, J02.8, J02.9, J03, J03.0, J03.8, J03.9, J04, J04.0, J04.1, J04.2, J05, J05.0, J05.1, J06, J06.0, J06.8, J06.9, J09, J10, J10.1, J10.8, J11, J11.1, J11.8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0,35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st12.011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Респираторные инфекции верхних дыхательных путей, дети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J00, J01, J01.0, J01.1, J01.2, J01.3, J01.4, J01.8, J01.9, J02, J02.0, J02.8, J02.9, J03, J03.0, J03.8, J03.9, J04, J04.0, J04.1, J04.2, J05, J05.0, J05.1, J06, J06.0, J06.8, J06.9, J09, J10, J10.1, J1</w:t>
            </w:r>
            <w:r>
              <w:t>0.8, J11, J11.1, J11.8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0,50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st12.012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Грипп, вирус гриппа идентифицирован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J09, J10, J10.1, J10.8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A26.08.019.001, A26.08.019.002, A26.08.019.003, A26.08.038.001, A26.08.038.002, A26.08.038.003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1,00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st12.013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Грипп и пневмония с синдромом органной дисфункции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J09, J10, J10.0, J10.1, J10.8, J11, J11.0, J11.1, J11.8, J12, J12.0, J12.1, J12.2, J12.3, J12.8, J12.9, J13, J14, J15, J15.0, J15.1, J15.2, J15.3, J15.4, J15.5, J15.6, J15.7, J15.8, J15.9, J16, J16.0, J16.8</w:t>
            </w:r>
            <w:r>
              <w:t>, J17, J17.0, J17.1, J17.2, J17.3, J17.8, J18, J18.0, J18.1, J18.2, J18.8, J18.9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it1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4,40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st12.014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Клещевой энцефалит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A84, A84.0, A84.1, A84.8, A84.9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2,30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st12.015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Коронавирусная инфекция COVID-19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U07.1, U07.2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stt1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1,89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st12.016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Коронавирусная инфекция COVID-19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U07.1, U07.2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stt2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4,08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st12.017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Коронавирусная инфекция COVID-19 (уровень 3)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U07.1, U07.2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stt3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6,17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st12.018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Коронавирусная инфекция COVID-19 (уровень 4)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U07.1, U07.2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stt4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12,07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st12.019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Коронавирусная инфекция COVID-19 (долечивание)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U07.1, U07.2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</w:t>
            </w:r>
            <w:r>
              <w:t>ерий: stt5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2,07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st13</w:t>
            </w:r>
          </w:p>
        </w:tc>
        <w:tc>
          <w:tcPr>
            <w:tcW w:w="6974" w:type="dxa"/>
            <w:gridSpan w:val="4"/>
          </w:tcPr>
          <w:p w:rsidR="00BD0102" w:rsidRDefault="00FD6D73">
            <w:pPr>
              <w:pStyle w:val="ConsPlusNormal0"/>
            </w:pPr>
            <w:r>
              <w:t>Кардиология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1,49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st13.001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Нестабильная стенокардия, инфаркт миокарда, легочная эмболия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I20.0, I21, I21.0, I21.1, I21.2, I21.3, I21.4, I21.9, I22, I22.0, I22.1, I22.8, I22.9, I23, I23.0, I23.1, I23.2, I23.3, I23.4, I23.5, I23.6, I23.8, I26.0, I26.9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1,42</w:t>
            </w:r>
          </w:p>
        </w:tc>
      </w:tr>
      <w:tr w:rsidR="00BD0102">
        <w:tc>
          <w:tcPr>
            <w:tcW w:w="1000" w:type="dxa"/>
            <w:vMerge w:val="restart"/>
          </w:tcPr>
          <w:p w:rsidR="00BD0102" w:rsidRDefault="00FD6D73">
            <w:pPr>
              <w:pStyle w:val="ConsPlusNormal0"/>
            </w:pPr>
            <w:r>
              <w:t>st13.002</w:t>
            </w:r>
          </w:p>
        </w:tc>
        <w:tc>
          <w:tcPr>
            <w:tcW w:w="2438" w:type="dxa"/>
            <w:vMerge w:val="restart"/>
          </w:tcPr>
          <w:p w:rsidR="00BD0102" w:rsidRDefault="00FD6D73">
            <w:pPr>
              <w:pStyle w:val="ConsPlusNormal0"/>
            </w:pPr>
            <w:r>
              <w:t>Нестабильная стенокардия, инфаркт миокарда, легочная эмболия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I20</w:t>
            </w:r>
            <w:r>
              <w:t>.0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A06.09.005.002, A06.10.006, A06.10.006.002, A07.10.001, A07.10.001.001, A11.10.001, A11.10.003, A16.10.014.008, A16.10.014.009, A17.10.001, A17.10.001.001, A17.10.002, A17.10.002.001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  <w:vMerge w:val="restart"/>
          </w:tcPr>
          <w:p w:rsidR="00BD0102" w:rsidRDefault="00FD6D73">
            <w:pPr>
              <w:pStyle w:val="ConsPlusNormal0"/>
            </w:pPr>
            <w:r>
              <w:t>2,81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I21.0, I21.1, I21.2, I21.3, I21.4, I21.9, I22, I22.0, I22.1, I22.8, I22.9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A06.09.005.002, A06.10.006, A06.10.006.002, A07.10.001, A11.10.001, A11.10.003, A16.10.014.008, A16.10.014.009, A17.10.001, A17.10.001.001, A17.10.002, A17.10.002.001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I23, I23.0, I23.1, I23.2, I23.3, I23.4, I23.5, I23.6, I23.8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A06.09.005.002, A06.10.006, A06.10.006.002, A11.10.001, A11.10.003, A16.10.014.008, A16.10.014.009, A17.10.001, A17.10.001.001, A17.10.002, A17.10.002.001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I26.0, I26.9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A06.09.005.002, A06.10</w:t>
            </w:r>
            <w:r>
              <w:t>.006, A06.10.006.002, A06.12.049, A11.10.001, A11.10.003, A16.10.014.008, A16.10.014.009, A17.10.001, A17.10.001.001, A17.10.002, A17.10.002.001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st13.004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Нарушения ритма и проводимости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 xml:space="preserve">I44, I44.0, I44.1, I44.2, I44.3, I44.4, I44.5, I44.6, I44.7, I45, I45.0, I45.1, I45.2, I45.3, I45.4, I45.5, I45.6, I45.8, I45.9, I47, I47.0, I47.1, I47.2, I47.9, I48, I48.0, I48.1, I48.2, I48.3, I48.4, I48.9, I49, I49.0, I49.1, I49.2, I49.3, I49.4, I49.5, </w:t>
            </w:r>
            <w:r>
              <w:t>I49.8, I49.9, Q24.6, R00, R00.0, R00.1, R00.2, R00.8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1,12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st13.005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Нарушения ритма и проводимости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 xml:space="preserve">I44, I44.0, I44.1, I44.2, I44.3, I44.4, I44.5, I44.6, I44.7, I45, I45.0, I45.1, I45.2, I45.3, I45.4, I45.5, I45.6, I45.8, I45.9, I47, I47.0, </w:t>
            </w:r>
            <w:r>
              <w:t>I47.1, I47.2, I47.9, I48, I48.0, I48.1, I48.2, I48.3, I48.4, I48.9, I49, I49.0, I49.1, I49.2, I49.3, I49.4, I49.5, I49.8, I49.9, Q24.6, R00, R00.0, R00.1, R00.2, R00.8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A06.09.005.002, A06.10.006, A06.10.006.002, A11.10.001, A11.10.003, A16.10.014.008, A16.</w:t>
            </w:r>
            <w:r>
              <w:t>10.014.009, A17.10.001, A17.10.001.001, A17.10.002, A17.10.002.001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2,01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st13.006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Эндокардит, миокардит, перикардит, кардиомиопатии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I30, I30.0, I30.1, I30.8, I30.9, I31, I31.0, I31.1, I31.2, I31.3, I31.8, I31.9, I32.0, I32.1, I32.8, I33.0, I3</w:t>
            </w:r>
            <w:r>
              <w:t>3.9, I38, I39.8, I40.0, I40.1, I40.8, I40.9, I41.0, I41.1, I41.2, I41.8, I42, I42.0, I42.1, I42.2, I42.3, I42.4, I42.5, I42.6, I42.7, I42.8, I42.9, I43, I43.0, I43.1, I43.2, I43.8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1,42</w:t>
            </w:r>
          </w:p>
        </w:tc>
      </w:tr>
      <w:tr w:rsidR="00BD0102">
        <w:tc>
          <w:tcPr>
            <w:tcW w:w="1000" w:type="dxa"/>
            <w:vMerge w:val="restart"/>
          </w:tcPr>
          <w:p w:rsidR="00BD0102" w:rsidRDefault="00FD6D73">
            <w:pPr>
              <w:pStyle w:val="ConsPlusNormal0"/>
            </w:pPr>
            <w:r>
              <w:t>st13.007</w:t>
            </w:r>
          </w:p>
        </w:tc>
        <w:tc>
          <w:tcPr>
            <w:tcW w:w="2438" w:type="dxa"/>
            <w:vMerge w:val="restart"/>
          </w:tcPr>
          <w:p w:rsidR="00BD0102" w:rsidRDefault="00FD6D73">
            <w:pPr>
              <w:pStyle w:val="ConsPlusNormal0"/>
            </w:pPr>
            <w:r>
              <w:t>Эндокардит, миокардит, перикардит, кардиомиопатии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I30, I30.0, I30.1, I30.8, I30.9, I31, I31.0, I31.1, I31.2, I31.3, I31.8, I31.9, I32.0, I32.1, I32.8, I33.0, I33.9, I38, I39.8, I40.0, I40.1, I40.8, I40.9, I41.0, I41.1, I41.2, I41.8, I43, I43.0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A06.09.005.002, A06.10.006, A06.10.006.002, A11.10.001, A11.10.003, A16.10.014.008, A16.10.014.009, A17.10.001, A17.10.001.001, A17.10.002, A17.10.002.001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  <w:vMerge w:val="restart"/>
          </w:tcPr>
          <w:p w:rsidR="00BD0102" w:rsidRDefault="00FD6D73">
            <w:pPr>
              <w:pStyle w:val="ConsPlusNormal0"/>
            </w:pPr>
            <w:r>
              <w:t>2,38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I42, I42.0, I42.1, I42.2, I42.3, I42.4, I42.5, I42.6, I42.7, I42.8, I42.9, I43.1, I43.2, I43.8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A06.09.005.002, A06.10.006, A06.10.006.002, A07.10.001, A11.10.001, A11.10.003, A16.10.014.008, A16.10.014.009, A17.10.001, A17.10.001.001, A17.10.002, A17.10.00</w:t>
            </w:r>
            <w:r>
              <w:t>2.001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st13.008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Инфаркт миокарда, легочная эмболия, лечение с применением тромболитической терапии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I21, I21.0, I21.1, I21.2, I21.3, I21.4, I21.9, I22, I22.0, I22.1, I22.8, I22.9, I23, I23.0, I23.1, I23.2, I23.3, I23.4, I23.5, I23.6, I23.8, I26.0, I26.9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A25.30.036.001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flt1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1,61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st13.009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Инфаркт миокарда, легочная эмболия, лечение с применением тромболитической терапии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I21, I21.0, I21.1, I21.2, I21.3, I21.4, I21.9, I22, I22.0, I22.1, I22.8, I22.9, I23, I23.0, I23.1, I23.2, I23.3, I23.4, I23.5, I23.6, I23.8, I26.0, I26.9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A25.30.</w:t>
            </w:r>
            <w:r>
              <w:t>036.001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flt2, flt3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2,99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st13.010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Инфаркт миокарда, легочная эмболия, лечение с применением тромболитической терапии (уровень 3)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I21, I21.0, I21.1, I21.2, I21.3, I21.4, I21.9, I22, I22.0, I22.1, I22.8, I22.9, I23, I23.0, I2</w:t>
            </w:r>
            <w:r>
              <w:t>3.1, I23.2, I23.3, I23.4, I23.5, I23.6, I23.8, I26.0, I26.9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A25.30.036.001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flt4, flt5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3,54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st14</w:t>
            </w:r>
          </w:p>
        </w:tc>
        <w:tc>
          <w:tcPr>
            <w:tcW w:w="6974" w:type="dxa"/>
            <w:gridSpan w:val="4"/>
          </w:tcPr>
          <w:p w:rsidR="00BD0102" w:rsidRDefault="00FD6D73">
            <w:pPr>
              <w:pStyle w:val="ConsPlusNormal0"/>
            </w:pPr>
            <w:r>
              <w:t>Колопроктология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1,36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st14.001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кишечнике и анальной области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A16.17.007.001, A16.18.006, A16.18.007, A16.18.007.001, A16.18.008, A16.18.013, A16.18.013.001, A16.18.013.002, A16.19.001, A16.19.002, A16.19.003, A16.19.003.001, A16.19.007, A16.19.008, A16.19.009, A16.19.010, A16.19.011, A16.19.012, A16.19.013, A16.19.0</w:t>
            </w:r>
            <w:r>
              <w:t>13.001, A16.19.013.002, A16.19.013.003, A16.19.013.004, A16.19.016, A16.19.017, A16.19.018, A16.19.024, A16.19.033, A16.19.041, A16.19.044, A16.19.045, A16.19.046, A16.19.047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0,84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st14.002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кишечнике и анальной области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 xml:space="preserve">A16.17.001, A16.17.002, A16.17.003, A16.17.004, A16.17.005, A16.17.006, A16.17.007, A16.17.008, A16.17.009, A16.17.010, A16.17.011, A16.17.012, A16.17.013, A16.17.014, A16.17.016, A16.17.017, A16.18.001, A16.18.002, A16.18.003, A16.18.004, A16.18.004.001, </w:t>
            </w:r>
            <w:r>
              <w:t>A16.18.005, A16.18.011, A16.18.012, A16.18.015, A16.18.015.001, A16.18.016, A16.18.017, A16.18.018, A16.18.019, A16.18.019.001, A16.18.020, A16.18.021, A16.18.022, A16.18.023, A16.18.024, A16.18.025, A16.18.027, A16.18.028, A16.18.028.001, A16.18.029, A16.</w:t>
            </w:r>
            <w:r>
              <w:t>19.004, A16.19.006, A16.19.006.001, A16.19.006.002, A16.19.014, A16.19.015, A16.19.019, A16.19.019.003, A16.19.022, A16.19.023, A16.19.025, A16.19.027, A16.19.030, A16.19.031, A16.19.032, A16.19.034, A16.19.035, A16.19.036, A16.19.037, A16.19.038, A16.19.0</w:t>
            </w:r>
            <w:r>
              <w:t>39, A16.19.040, A16.19.042, A16.19.043, A16.19.047.001, A16.19.048, A16.19.050, A16.30.013, A16.30.035, A22.19.004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1,74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st14.003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кишечнике и анальной области (уровень 3)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A16.17.015, A16.18.014, A16.18.017.002, A16.18.022.001, A16.18.030, A</w:t>
            </w:r>
            <w:r>
              <w:t>16.18.030.001, A16.18.030.003, A16.18.030.007, A16.18.030.010, A16.18.030.013, A16.18.030.016, A16.18.030.019, A16.19.005, A16.19.005.001, A16.19.005.002, A16.19.006.003, A16.19.019.006, A16.19.019.007, A16.19.020, A16.19.020.001, A16.19.020.003, A16.19.02</w:t>
            </w:r>
            <w:r>
              <w:t>1, A16.19.021.001, A16.19.021.004, A16.19.021.005, A16.19.021.006, A16.19.021.007, A16.19.021.008, A16.19.021.009, A16.19.021.010, A16.19.021.011, A16.19.021.014, A16.19.021.015, A16.19.026, A16.19.026.001, A22.30.017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2,49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st14.004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кишечнике и анальной области (уровень 4)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A16.18.015.002, A16.18.016.001, A16.18.017.001, A16.18.017.003, A16.18.026, A16.18.030.002, A16.18.030.004, A16.18.030.005, A16.18.030.006, A16.18.030.008, A16.18.030.009, A16.18.030.011, A16.18.030.01</w:t>
            </w:r>
            <w:r>
              <w:t>2, A16.18.030.014, A16.18.030.015, A16.18.030.017, A16.18.030.018, A16.19.019.001, A16.19.019.004, A16.19.019.005, A16.19.020.002, A16.19.021.003, A16.19.021.012, A16.19.023.001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7.23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st15</w:t>
            </w:r>
          </w:p>
        </w:tc>
        <w:tc>
          <w:tcPr>
            <w:tcW w:w="6974" w:type="dxa"/>
            <w:gridSpan w:val="4"/>
          </w:tcPr>
          <w:p w:rsidR="00BD0102" w:rsidRDefault="00FD6D73">
            <w:pPr>
              <w:pStyle w:val="ConsPlusNormal0"/>
            </w:pPr>
            <w:r>
              <w:t>Неврология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1,12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st15.001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Воспалительные заболевания ЦНС, взрослые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G00, G00.0, G00.1, G00.2, G00.3, G00.8, G00.9, G01, G02, G02.0, G02.1, G02.8, G03, G03.0, G03.1, G03.2, G03.8, G03.9, G04, G04.0, G04.1, G04.2, G04.8, G04.9, G05, G05.0, G05.1, G05.2, G05.8, G06, G06.0, G06.1, G06.2</w:t>
            </w:r>
            <w:r>
              <w:t>, G07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0,98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st15.002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Воспалительные заболевания ЦНС, дети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G00, G00.0, G00.1, G00.2, G00.3, G00.8, G00.9, G01, G02, G02.0, G02.1, G02.8, G03, G03.0, G03.1, G03.2, G03.8, G03.9, G04, G04.0, G04.1, G04.2, G04.8, G04.9, G05, G05.0, G05.1, G05.2, G05.8, G06, G06.0, G06.1, G06.2, G07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</w:t>
            </w:r>
            <w:r>
              <w:t>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1,55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st15.003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Дегенеративные болезни нервной системы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G14, G20, G21, G21.0, G21.1, G21.2, G21.3, G21.4, G21.8, G21.9, G22, G25, G25.0, G25.1, G25.2, G25.3, G25.4, G25.5, G25.6, G25.8, G25.9, G26, G31, G31.0, G31.1, G31.2, G32.0, G62.8, G70.0, G95.0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0,84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st15.004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Демиелинизирующие болезни нервной системы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G35, G36, G36.0, G36.1, G36.8, G36.9, G37, G37.0, G37.1, G37.2, G37.3, G37.4, G37.5, G37.8, G37.9, G61.0, G61.8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1,33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st15.005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Эпилепсия, судороги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G40, G40.0, G40.1, G40.2, G40.3, G40.4, G40.6, G40.7, G40.8, G40.9, G41, G41.0, G41.1, G41.2, G41.8, G41.9, R56, R56.0, R56.8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0,96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st15.007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Расстройства периферической нервной системы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 xml:space="preserve">G50, G50.0, G50.1, G50.8, G50.9, G51, G51.0, G51.1, G51.2, G51.3, G51.4, G51.8, G51.9, G52, G52.0, G52.1, G52.2, G52.3, G52.7, G52.8, G52.9, G53, G53.0, G53.1, G53.2, G53.3, G53.8, G54, G54.0, G54.1, G54.2, G54.3, G54.4, G54.5, G54.6, G54.7, G54.8, G54.9, </w:t>
            </w:r>
            <w:r>
              <w:t>G55, G55.0, G55.1, G55.2, G55.3, G55.8, G56, G56.0, G56.1, G56.2, G56.3, G56.8, G56.9, G57, G57.0, G57.1, G57.2, G57.3, G57.4, G57.5, G57.6, G57.8, G57.9, G58, G58.0, G58.7, G58.8, G58.9, G59, G59.0, G59.8, G61.1, G61.9, G62.0, G62.1, G62.2, G62.9, G63, G6</w:t>
            </w:r>
            <w:r>
              <w:t>3.0, G63.1, G63.2, G63.3, G63.4, G63.5, G63.6, G63.8, G64, G70.1, G70.2, G70.8, G70.9, G73.0, G73.1, G73.2, G73.3, R94.1, S04.1, S04.2, S04.3, S04.4, S04.5, S04.7, S04.8, S04.9, S14.2, S14.3, S14.4, S14.5, S14.6, S24.2, S24.3, S24.4, S24.5, S24.6, S34.2, S</w:t>
            </w:r>
            <w:r>
              <w:t>34.3, S34.4, S34.5, S34.6, S34.8, S44, S44.0, S44.1, S44.2, S44.3, S44.4, S44.5, S44.7, S44.8, S44.9, S54, S54.0, S54.1, S54.2, S54.3, S54.7, S54.8, S54.9, S64, S64.0, S64.1, S64.2, S64.3, S64.4, S64.7, S64.8, S64.9, S74, S74.0, S74.1, S74.2, S74.7, S74.8,</w:t>
            </w:r>
            <w:r>
              <w:t xml:space="preserve"> S74.9, S84, S84.0, S84.1, S84.2, S84.7, S84.8, S84.9, S94, S94.0, S94.1, S94.2, S94.3, S94.7, S94.8, S94.9, T09.4, T11.3, T13.3, T14.4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1,02</w:t>
            </w:r>
          </w:p>
        </w:tc>
      </w:tr>
      <w:tr w:rsidR="00BD0102">
        <w:tc>
          <w:tcPr>
            <w:tcW w:w="1000" w:type="dxa"/>
            <w:vMerge w:val="restart"/>
          </w:tcPr>
          <w:p w:rsidR="00BD0102" w:rsidRDefault="00FD6D73">
            <w:pPr>
              <w:pStyle w:val="ConsPlusNormal0"/>
            </w:pPr>
            <w:r>
              <w:t>st15.008</w:t>
            </w:r>
          </w:p>
        </w:tc>
        <w:tc>
          <w:tcPr>
            <w:tcW w:w="2438" w:type="dxa"/>
            <w:vMerge w:val="restart"/>
          </w:tcPr>
          <w:p w:rsidR="00BD0102" w:rsidRDefault="00FD6D73">
            <w:pPr>
              <w:pStyle w:val="ConsPlusNormal0"/>
            </w:pPr>
            <w:r>
              <w:t>Неврологические заболевания, лечение с применением ботулотоксина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 xml:space="preserve">G20, G23.0, G24, G24.0, </w:t>
            </w:r>
            <w:r>
              <w:t>G24.1, G24.2, G24.3, G24.4, G24.5, G24.8, G24.9, G35, G43, G43.0, G43.1, G43.2, G43.3, G43.8, G43.9, G44, G44.0, G44.1, G44.2, G44.3, G44.4, G44.8, G51.3, G80, G80.0, G80.1, G80.2, G80.3, G80.4, G80.8, G80.9, G81.1, G81.9, G82.1, G82.4, G82.5, I69.0, I69.1</w:t>
            </w:r>
            <w:r>
              <w:t>, I69.2, I69.3, I69.4, I69.8, T90.1, T90.5, T90.8, T90.9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A25.24.001.002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bt2</w:t>
            </w:r>
          </w:p>
        </w:tc>
        <w:tc>
          <w:tcPr>
            <w:tcW w:w="1077" w:type="dxa"/>
            <w:vMerge w:val="restart"/>
          </w:tcPr>
          <w:p w:rsidR="00BD0102" w:rsidRDefault="00FD6D73">
            <w:pPr>
              <w:pStyle w:val="ConsPlusNormal0"/>
            </w:pPr>
            <w:r>
              <w:t>1,08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K11.7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bt3;</w:t>
            </w:r>
          </w:p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  <w:vMerge w:val="restart"/>
          </w:tcPr>
          <w:p w:rsidR="00BD0102" w:rsidRDefault="00FD6D73">
            <w:pPr>
              <w:pStyle w:val="ConsPlusNormal0"/>
            </w:pPr>
            <w:r>
              <w:t>st15.009</w:t>
            </w:r>
          </w:p>
        </w:tc>
        <w:tc>
          <w:tcPr>
            <w:tcW w:w="2438" w:type="dxa"/>
            <w:vMerge w:val="restart"/>
          </w:tcPr>
          <w:p w:rsidR="00BD0102" w:rsidRDefault="00FD6D73">
            <w:pPr>
              <w:pStyle w:val="ConsPlusNormal0"/>
            </w:pPr>
            <w:r>
              <w:t>Неврологические заболевания, лечение с применением ботулотоксина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G20, G23.0, G24, G24.0, G24.1, G24.2, G24.8, G24.9, G35, G51.3, G80, G80.0, G80.1, G80.2, G80.3, G80.4, G80.8, G80.9, G81.1, G81.9, G82.1, G82.4, G82.5, I69.0, I69.1, I69.2, I69.3</w:t>
            </w:r>
            <w:r>
              <w:t>, I69.4, I69.8, T90.1, T90.5, T90.8, T90.9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A25.24.001.002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bt1</w:t>
            </w:r>
          </w:p>
        </w:tc>
        <w:tc>
          <w:tcPr>
            <w:tcW w:w="1077" w:type="dxa"/>
            <w:vMerge w:val="restart"/>
          </w:tcPr>
          <w:p w:rsidR="00BD0102" w:rsidRDefault="00FD6D73">
            <w:pPr>
              <w:pStyle w:val="ConsPlusNormal0"/>
            </w:pPr>
            <w:r>
              <w:t>1,67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G12, G20, G23.0, G30, G35, G40, G71.0, G80, G80.0, G80.1, G80.2, G80.3, G80.4, G80.8, G80.9, G81.1, G81.9, G82.1, G82.4, G82.5, I69.0, I69.1, I69.2, I69.3, I69.4, I69.8, K11.7, T90.1, T90.5, T90.8, T90.9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bt3;</w:t>
            </w:r>
          </w:p>
          <w:p w:rsidR="00BD0102" w:rsidRDefault="00FD6D73">
            <w:pPr>
              <w:pStyle w:val="ConsPlusNormal0"/>
            </w:pPr>
            <w:r>
              <w:t>возрастная г</w:t>
            </w:r>
            <w:r>
              <w:t>руппа:</w:t>
            </w:r>
          </w:p>
          <w:p w:rsidR="00BD0102" w:rsidRDefault="00FD6D73">
            <w:pPr>
              <w:pStyle w:val="ConsPlusNormal0"/>
            </w:pPr>
            <w:r>
              <w:t>от 0 дней до 18 лет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st15.010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Другие нарушения нервной системы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B91, B94.1, E75.2, E75.3, E75.4, G09, G24, G24.0, G24.3, G24.4, G24.8, G24.9, G30, G30.0, G30.1, G30.8, G30.9, G32.8, G47, G47.0, G47.1, G47.2, G47.3, G47.4, G47.8, G47.9, G73.4, G73.5, G73.6, G73.7, G90, G90.0, G90.1, G90.2, G90.4, G90.5, G90.6, G90.7, G9</w:t>
            </w:r>
            <w:r>
              <w:t>0.8, G90.9, G91, G91.0, G91.1, G91.2, G91.3, G91.8, G91.9, G92, G93, G93.0, G93.2, G93.3, G93.4, G93.7, G93.8, G93.9, G94, G94.0, G94.1, G94.2, G94.3, G94.8, G96, G96.0, G96.1, G96.8, G96.9, G98, G99, G99.0, G99.1, G99.8, Q00, Q00.0, Q00.1, Q00.2, Q01, Q01</w:t>
            </w:r>
            <w:r>
              <w:t>.0, Q01.1, Q01.2, Q01.8, Q01.9, Q02, Q03, Q03.0, Q03.1, Q03.8, Q03.9, Q04, Q04.0, Q04.1, Q04.2, Q04.3, Q04.4, Q04.5, Q04.6, Q04.8, Q04.9, Q05, Q05.0, Q05.1, Q05.2, Q05.3, Q05.4, Q05.5, Q05.6, Q05.7, Q05.8, Q05.9, Q06, Q06.0, Q06.1, Q06.2, Q06.3, Q06.4, Q06</w:t>
            </w:r>
            <w:r>
              <w:t>.8, Q06.9, Q07, Q07.0, Q07.8, Q07.9, R20, R20.0, R20.1, R20.2, R20.3, R20.8, R25, R25.0, R25.1, R25.2, R25.3, R25.8, R26, R26.0, R26.1, R26.8, R27, R27.0, R27.8, R29, R29.0, R29.1, R29.2, R29.3, R29.8, R43, R43.0, R43.1, R43.2, R43.8, R49, R49.0, R49.1, R4</w:t>
            </w:r>
            <w:r>
              <w:t>9.2, R49.8, R83, R83.0, R83.1, R83.2, R83.3, R83.4, R83.5, R83.6, R83.7, R83.8, R83.9, R90, R90.0, R90.8, R93, R93.0, R94, R94.0, T90.2, T90.3, T90.5, T90.8, T90.9, T92.4, T93.4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0,74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st15.011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Другие нарушения нервной системы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G08, G43, G43.0, G43.1, G43.2, G43.3, G43.8, G43.9, G44, G44.0, G44.1, G44.2, G44.3, G44.4, G44.8, G93.1, G93.5, G93.6, G95.1, G95.2, G95.8, G95.9, G97, G97.0, G97.1, G97.2, G97.8, G97.9, G99.2, R40, R40.0, R40.1, R40.2, R51, T85, T85.0, T85.1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0,99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</w:t>
            </w:r>
            <w:r>
              <w:t>15.012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Транзиторные ишемические приступы, сосудистые мозговые синдромы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G45, G45.0, G45.1, G45.2, G45.3, G45.4, G45.8, G45.9, G46, G46.0, G46.1, G46.2, G46.3, G46.4, G46.5, G46.6, G46.7, G46.8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2,61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st15.013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Кровоизлияние в мозг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I60, I60.0, I60.1, I60.2, I60.3, I60.4, I60.5, I60.6, I60.7, I60.8, I60.9, I61, I61.0, I61.1, I61.2, I61.3, I61.4, I61.5, I61.6, I61.8, I61.9, I62, I62.0, I62.1, I62.9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4,89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st15.014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Инфаркт мозга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I63.0, I63.1, I63.2, I63.3, I63.4, I63.5, I</w:t>
            </w:r>
            <w:r>
              <w:t>63.6, I63.8, I63.9, I64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4,05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st15.015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Инфаркт мозга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I63.0, I63.1, I63.2, I63.3, I63.4, I63.5, I63.6, I63.8, I63.9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A25.30.036.002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5,13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st15.016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Инфаркт мозга (уровень 3)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I63.0, I63.1, I63.2, I63.3, I63.4, I63.5, I63.6, I63.8, I63.9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A05.12.006, A06.12.031, A06.12.031.001, A06.12.056, A25.30.036.003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6,85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st15.017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Другие цереброваскулярные болезни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I65, I65.0, I65.1, I65.2, I65.3, I65.8, I65.9, I66, I66.0, I66.1, I66.2, I66.3, I66.4, I66.8, I66.9, I67, I67.0, I67.1, I67.2, I67.3, I67.</w:t>
            </w:r>
            <w:r>
              <w:t>4, I67.5, I67.6, I67.7, I67.8, I67.9, I68, I68.0, I68.1, I68.2, I68.8, I69, I69.0, I69.1, I69.2, I69.3, I69.4, I69.8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0,82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st15.018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Эпилепсия, судороги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G40.0, G40.1, G40.2, G40.3, G40.4, G40.5, G40.6, G40.7, G40.8, G40.9, R56, R56.0, R56.8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ep1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2,30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st15.019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Эпилепсия (уровень 3)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G40.0, G40.1, G40.2, G40.3, G40.4, G40.5, G40.6, G40.7, G40.8, G40.9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ep2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3,16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st15.020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Эпилепсия (уровень 4)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G40.1, G40.2, G40.3, G40.4, G40.5, G40.8, G40.9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ep3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4,84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st15.021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Диагностика и лечение сложных неврологических заболеваний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 xml:space="preserve">G04.8, G04.9, G35, G36.0, G36.8, G36.9, G37.5, G37.8, G37.9, G61.0, G61.8, G70.0, I67.0, I67.2, </w:t>
            </w:r>
            <w:r>
              <w:t>I67.3, I67.5, I67.6, I67.7, I67.8, I69.3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enmg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2,24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st15.022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Плазмоферез при неврологических заболеваниях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G35, G36.0, G37.5, G61.0, G61.8, G70.0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A18.05.001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plazm4orit5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6,57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st15.023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Комплексное лечение неврологических заболеваний с применением препаратов высокодозного иммуноглобулина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G35, G61.0, G61.8, G70.0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img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29,79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st16</w:t>
            </w:r>
          </w:p>
        </w:tc>
        <w:tc>
          <w:tcPr>
            <w:tcW w:w="6974" w:type="dxa"/>
            <w:gridSpan w:val="4"/>
          </w:tcPr>
          <w:p w:rsidR="00BD0102" w:rsidRDefault="00FD6D73">
            <w:pPr>
              <w:pStyle w:val="ConsPlusNormal0"/>
            </w:pPr>
            <w:r>
              <w:t>Нейрохирургия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1,20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st16.001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Паралитические синдромы, травма спинного мозга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G80, G80.0, G80.1, G80.2, G80.3, G80.4, G80.8, G80.9, G81, G81.0, G81.1, G81.9, G82, G82.0, G82.1, G82.2, G82.3, G82.4, G82.5, G83, G83.0, G83.1, G83.2, G83.3, G83.4, G83.5, G83.6, G83.8, G83.9, T9</w:t>
            </w:r>
            <w:r>
              <w:t>1.3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0,98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st16.002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Паралитические синдромы, травма спинного мозга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S14, S14.0, S14.1, S24, S24.0, S24.1, S34, S34.0, S34.1, T09.3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1,49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st16.003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Дорсопатии, спондилопатии, остеопатии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 xml:space="preserve">E55.0, E64.3, M40, M40.0, M40.1, M40.2, M40.3, M40.4, M40.5, M41, M41.0, M41.1, M41.2, M41.3, M41.4, M41.5, M41.8, M41.9, M42, M42.0, M42.1, M42.9, M43, M43.0, M43.1, M43.2, M43.3, M43.4, M43.5, M43.6, M43.8, M43.9, M46, M46.0, M46.1, M46.3, M46.4, M46.5, </w:t>
            </w:r>
            <w:r>
              <w:t>M47, M47.0, M47.1, M47.2, M47.8, M47.9, M48, M48.0, M48.1, M48.2, M48.3, M48.5, M48.8, M48.9, M49, M49.2, M49.3, M49.4, M49.5, M49.8, M50, M50.0, M50.1, M50.2, M50.3, M50.8, M50.9, M51, M51.0, M51.1, M51.2, M51.3, M51.4, M51.8, M51.9, M53, M53.0, M53.1, M5</w:t>
            </w:r>
            <w:r>
              <w:t>3.2, M53.3, M53.8, M53.9, M54, M54.0, M54.1, M54.2, M54.3, M54.4, M54.5, M54.6, M54.8, M54.9, M80, M80.0, M80.1, M80.2, M80.3, M80.4, M80.5, M80.8, M80.9, M81, M81.0, M81.1, M81.2, M81.3, M81.4, M81.5, M81.6, M81.8, M81.9, M82, M82.0, M82.8, M83, M83.0, M8</w:t>
            </w:r>
            <w:r>
              <w:t>3.1, M83.2, M83.3, M83.4, M83.5, M83.8, M83.9, M84, M84.0, M84.1, M84.2, M84.3, M84.4, M84.8, M84.9, M85, M85.0, M85.1, M85.2, M85.3, M85.4, M85.5, M85.6, M85.8, M85.9, M87, M87.0, M87.1, M87.2, M87.3, M87.8, M87.9, M88, M88.0, M88.8, M88.9, M89, M89.0, M8</w:t>
            </w:r>
            <w:r>
              <w:t xml:space="preserve">9.1, M89.2, M89.3, M89.4, M89.5, M89.6, M89.8, M89.9, M90, M90.1, M90.2, M90.3, M90.4, M90.5, M90.6, M90.7, M90.8, M91, M91.0, M91.1, M91.2, M91.3, M91.8, M91.9, M92, M92.0, M92.1, M92.2, M92.3, M92.4, M92.5, M92.6, M92.7, M92.8, M92.9, M93, M93.0, M93.1, </w:t>
            </w:r>
            <w:r>
              <w:t>M93.2, M93.8, M93.9, M94, M94.0, M94.1, M94.2, M94.3, M94.8, M94.9, M96, M96.0, M96.1, M96.2, M96.3, M96.4, M96.5, M96.6, M96.8, M96.9, M99, M99.0, M99.1, M99.2, M99.3, M99.4, M99.5, M99.6, M99.7, M99.8, M99.9, S13.4, S13.5, S13.6, S16, T91.1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0,68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</w:t>
            </w:r>
            <w:r>
              <w:t>6.004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Травмы позвоночника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M48.4, S12, S12.0, S12.00, S12.01, S12.1, S12.10, S12.11, S12.2, S12.20, S12.21, S12.7, S12.70, S12.71, S12.8, S12.80, S12.81, S12.9, S12.90, S12.91, S13.0, S13.1, S13.2, S13.3, S22.0, S22.00, S22.01, S23, S23.0, S23.1, S23.2, S23.3, S32, S32.0, S32.00, S3</w:t>
            </w:r>
            <w:r>
              <w:t>2.01, S32.1, S32.10, S32.11, S32.2, S32.20, S32.21, S32.8, S32.80, S32.81, S33, S33.0, S33.1, S33.2, S33.3, S33.5, S33.6, S33.7, T08, T08.0, T08.1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1,01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st16.005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Сотрясение головного мозга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S06.0, S06.00, S06.01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0,40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st16.006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Переломы черепа, внутричерепная травма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 xml:space="preserve">S02, S02.0, S02.00, S02.01, S02.1, S02.10, S02.11, S02.7, S02.70, S02.71, S02.8, S02.80, S02.81, S02.9, S02.90, S02.91, S06, S06.1, S06.10, S06.11, S06.2, S06.20, S06.21, S06.3, S06.30, S06.31, S06.4, S06.40, S06.41, </w:t>
            </w:r>
            <w:r>
              <w:t>S06.5, S06.50, S06.51, S06.6, S06.60, S06.61, S06.7, S06.70, S06.71, S06.8, S06.80, S06.81, S06.9, S06.90, S06.91, T02, T02.0, T02.00, T02.01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1,54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st16.007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центральной нервной системе и головном мозге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 xml:space="preserve">A05.23.003, A16.22.005, A16.22.005.001, A16.22.005.002, A16.22.006, A16.22.014, A16.23.001, A16.23.002, A16.23.003, A16.23.004, A16.23.005, A16.23.006.001, A16.23.007, A16.23.022, A16.23.023.001, A16.23.032, A16.23.033, A16.23.038, A16.23.039, A16.23.040, </w:t>
            </w:r>
            <w:r>
              <w:t>A16.23.041, A16.23.043, A16.23.044, A16.23.048, A16.23.049, A16.23.051, A16.23.052.004, A16.23.053, A16.23.054.001, A16.23.054.002, A16.23.054.003, A16.23.057, A16.23.057.001, A16.23.057.002, A16.23.059, A16.23.067, A16.23.069, A16.23.073, A16.23.074, A16.</w:t>
            </w:r>
            <w:r>
              <w:t>23.074.002, A16.23.076, A16.23.077, A16.23.078, A16.23.079, A16.23.080, A16.23.084, A16.23.085, A16.23.085.001, A16.23.086, A16.23.088, A16.23.089, A16.23.090, A16.23.091, A16.23.092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4,13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st16.008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центральной нервной системе и головном мозге</w:t>
            </w:r>
            <w:r>
              <w:t xml:space="preserve">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A16.22.014.001, A16.22.014.002, A16.22.014.003, A16.23.006, A16.23.007.001, A16.23.009, A16.23.010, A16.23.011, A16.23.012, A16.23.013, A16.23.014, A16.23.014.001, A16.23.015, A16.23.016, A16.23.017, A16.23.017.001, A16.23.017.002, A16.23.01</w:t>
            </w:r>
            <w:r>
              <w:t>7.003, A16.23.017.004, A16.23.017.005, A16.23.017.006, A16.23.017.007, A16.23.017.008, A16.23.017.009, A16.23.017.010, A16.23.017.011, A16.23.018, A16.23.019, A16.23.020, A16.23.020.001, A16.23.021, A16.23.023, A16.23.024, A16.23.025, A16.23.026, A16.23.02</w:t>
            </w:r>
            <w:r>
              <w:t>7, A16.23.028, A16.23.029, A16.23.030, A16.23.031, A16.23.032.001, A16.23.032.002, A16.23.032.003, A16.23.032.004, A16.23.032.005, A16.23.033.001, A16.23.034, A16.23.034.001, A16.23.034.002, A16.23.034.003, A16.23.034.004, A16.23.034.005, A16.23.034.006, A</w:t>
            </w:r>
            <w:r>
              <w:t>16.23.034.007, A16.23.034.008, A16.23.035, A16.23.036, A16.23.036.002, A16.23.036.003, A16.23.037, A16.23.038.001, A16.23.038.002, A16.23.038.003, A16.23.038.004, A16.23.038.005, A16.23.040.001, A16.23.041.001, A16.23.042.002, A16.23.045, A16.23.046, A16.2</w:t>
            </w:r>
            <w:r>
              <w:t>3.046.001, A16.23.047, A16.23.048.001, A16.23.048.002, A16.23.050, A16.23.050.001, A16.23.052, A16.23.052.001, A16.23.052.002, A16.23.052.003, A16.23.054, A16.23.055, A16.23.056, A16.23.056.001, A16.23.056.002, A16.23.058, A16.23.058.001, A16.23.058.002, A</w:t>
            </w:r>
            <w:r>
              <w:t>16.23.059.001, A16.23.060, A16.23.060.001, A16.23.060.002, A16.23.060.003, A16.23.061, A16.23.061.001, A16.23.062, A16.23.062.001, A16.23.063, A16.23.064, A16.23.065, A16.23.066, A16.23.067.001, A16.23.068, A16.23.068.001, A16.23.069.001, A16.23.071, A16.2</w:t>
            </w:r>
            <w:r>
              <w:t>3.071.001, A16.23.072, A16.23.073.001, A16.23.074.001, A16.23.075, A16.23.076.001, A16.23.077.001, A16.23.078.001, A16.23.081, A16.23.082, A16.23.083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5,82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st16.009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периферической нервной системе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A16.24.001, A16.24.002, A16.24.003, A16.24.004, A16.24.006, A16.24.021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1,41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st16.010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периферической нервной системе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A16.04.032, A16.24.002.001, A16.24.003.001, A16.24.005, A16.24.008, A16.24.009, A16.24.010, A16.24.011, A16.24.</w:t>
            </w:r>
            <w:r>
              <w:t>012, A16.24.013, A16.24.015, A16.24.015.002, A16.24.015.003, A16.24.016, A16.24.017, A16.24.018, A16.24.019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2,19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st16.011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периферической нервной системе (уровень 3)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A16.04.032.001, A16.24.006.001, A16.24.007, A16.24.014, A16.24.014.001, A16.24.015.001, A16.24.017.001, A16.24.019.001, A16.24.019.002, A16.24.019.003, A16.24.020, A16.24.020.001, A22.24.004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2,42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st16.012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Доброкачественные новообразования нервной систем</w:t>
            </w:r>
            <w:r>
              <w:t>ы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D32, D32.0, D32.1, D32.9, D33, D33.0, D33.1, D33.2, D33.3, D33.4, D33.7, D33.9, D35.4, D35.5, D35.6, D42, D42.0, D42.1, D42.9, D43, D43.0, D43.1, D43.2, D43.3, D43.4, D43.7, D43.9, D48.2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1,02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st17</w:t>
            </w:r>
          </w:p>
        </w:tc>
        <w:tc>
          <w:tcPr>
            <w:tcW w:w="6974" w:type="dxa"/>
            <w:gridSpan w:val="4"/>
          </w:tcPr>
          <w:p w:rsidR="00BD0102" w:rsidRDefault="00FD6D73">
            <w:pPr>
              <w:pStyle w:val="ConsPlusNormal0"/>
            </w:pPr>
            <w:r>
              <w:t>Неонатология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2,96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st17.001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Малая масса тела при рождении, недоношенность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P05, P05.0, P05.1, P05.2, P05.9, P07.1, P07.3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4,21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st17.002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Крайне малая масса тела при рождении, крайняя незрелость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P07.2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15,63</w:t>
            </w:r>
          </w:p>
        </w:tc>
      </w:tr>
      <w:tr w:rsidR="00BD0102">
        <w:tc>
          <w:tcPr>
            <w:tcW w:w="1000" w:type="dxa"/>
            <w:vMerge w:val="restart"/>
          </w:tcPr>
          <w:p w:rsidR="00BD0102" w:rsidRDefault="00FD6D73">
            <w:pPr>
              <w:pStyle w:val="ConsPlusNormal0"/>
            </w:pPr>
            <w:r>
              <w:t>st17.003</w:t>
            </w:r>
          </w:p>
        </w:tc>
        <w:tc>
          <w:tcPr>
            <w:tcW w:w="2438" w:type="dxa"/>
            <w:vMerge w:val="restart"/>
          </w:tcPr>
          <w:p w:rsidR="00BD0102" w:rsidRDefault="00FD6D73">
            <w:pPr>
              <w:pStyle w:val="ConsPlusNormal0"/>
            </w:pPr>
            <w:r>
              <w:t>Лечение новорожденных с тяжелой патологией с применением аппаратных методов поддержки или замещения витальных функций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A16.09.011.002, A16.09.011.003, A16.09.011.004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до 28 дней</w:t>
            </w:r>
          </w:p>
        </w:tc>
        <w:tc>
          <w:tcPr>
            <w:tcW w:w="1077" w:type="dxa"/>
            <w:vMerge w:val="restart"/>
          </w:tcPr>
          <w:p w:rsidR="00BD0102" w:rsidRDefault="00FD6D73">
            <w:pPr>
              <w:pStyle w:val="ConsPlusNormal0"/>
            </w:pPr>
            <w:r>
              <w:t>8,88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  <w:vMerge w:val="restart"/>
          </w:tcPr>
          <w:p w:rsidR="00BD0102" w:rsidRDefault="00FD6D73">
            <w:pPr>
              <w:pStyle w:val="ConsPlusNormal0"/>
            </w:pPr>
            <w:r>
              <w:t>A16.09.011.002, A16.09.011.003, A16.09.011.004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29 до 90 дней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обязательный дополнительный диагноз: P05.0, P05.1, P05.2, P05.9, P07.0, P07.1, P07.2, P07.3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  <w:vMerge w:val="restart"/>
          </w:tcPr>
          <w:p w:rsidR="00BD0102" w:rsidRDefault="00FD6D73">
            <w:pPr>
              <w:pStyle w:val="ConsPlusNormal0"/>
            </w:pPr>
            <w:r>
              <w:t>A16.09.011.002, A16.09.011.003, A16.09.011.004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до 28 дней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surf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  <w:vMerge w:val="restart"/>
          </w:tcPr>
          <w:p w:rsidR="00BD0102" w:rsidRDefault="00FD6D73">
            <w:pPr>
              <w:pStyle w:val="ConsPlusNormal0"/>
            </w:pPr>
            <w:r>
              <w:t>A16.09.011.002, A16.09.011.003, A16.09.011.004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29 до 90 дней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обязательный дополнительный диагноз: P05.0, P05.1, P05.2, P05.9, P07.0, P07.1, P07.2, P07.3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surf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st17.004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Геморрагические и гемолитические нарушения у новорожденных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P51, P51.0, P51.8, P51.9, P52, P52.0, P52.1, P52.2, P52.3, P52.4, P52.5, P52.6, P52.8, P52.9, P53, P54, P54.0, P54.1, P54.2, P54.3, P54.4, P54.5, P5</w:t>
            </w:r>
            <w:r>
              <w:t>4.6, P54.8, P54.9, P55, P55.0, P55.1, P55.8, P55.9, P56, P56.0, P56.9, P57, P57.0, P57.8, P57.9, P58, P58.0, P58.1, P58.2, P58.3, P58.4, P58.5, P58.8, P58.9, P59, P59.0, P59.1, P59.2, P59.3, P59.8, P59.9, P60, P61, P61.0, P61.1, P61.2, P61.3, P61.4, P61.5,</w:t>
            </w:r>
            <w:r>
              <w:t xml:space="preserve"> P61.6, P61.8, P61.9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1,92</w:t>
            </w:r>
          </w:p>
        </w:tc>
      </w:tr>
      <w:tr w:rsidR="00BD0102">
        <w:tc>
          <w:tcPr>
            <w:tcW w:w="1000" w:type="dxa"/>
            <w:vMerge w:val="restart"/>
          </w:tcPr>
          <w:p w:rsidR="00BD0102" w:rsidRDefault="00FD6D73">
            <w:pPr>
              <w:pStyle w:val="ConsPlusNormal0"/>
            </w:pPr>
            <w:r>
              <w:t>st17.005</w:t>
            </w:r>
          </w:p>
        </w:tc>
        <w:tc>
          <w:tcPr>
            <w:tcW w:w="2438" w:type="dxa"/>
            <w:vMerge w:val="restart"/>
          </w:tcPr>
          <w:p w:rsidR="00BD0102" w:rsidRDefault="00FD6D73">
            <w:pPr>
              <w:pStyle w:val="ConsPlusNormal0"/>
            </w:pPr>
            <w:r>
              <w:t>Другие нарушения, возникшие в перинатальном периоде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H10, H10.0, H10.1, H10.2, H10.3, H10.4, H10.5, H10.8, H10.9, L08.0, L08.8, L20.0, L20.8, L20.9, L23.0, L23.1, L23.2, L23.3, L23.4, L23.5, L23.6, L23.7, L23.8, L23.9, L26, L27.0, L27.2, L30.9, L50.0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до 28 дней</w:t>
            </w:r>
          </w:p>
        </w:tc>
        <w:tc>
          <w:tcPr>
            <w:tcW w:w="1077" w:type="dxa"/>
            <w:vMerge w:val="restart"/>
          </w:tcPr>
          <w:p w:rsidR="00BD0102" w:rsidRDefault="00FD6D73">
            <w:pPr>
              <w:pStyle w:val="ConsPlusNormal0"/>
            </w:pPr>
            <w:r>
              <w:t>1,39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 xml:space="preserve">A33, P00, P00.0, P00.1, P00.2, P00.3, P00.4, P00.5, P00.6, P00.7, P00.8, P00.9, P01, P01.0, P01.1, P01.2, P01.3, P01.4, P01.5, P01.6, P01.7, P01.8, P01.9, P02, P02.0, P02.1, P02.2, P02.3, P02.4, P02.5, P02.6, P02.7, P02.8, P02.9, P03, P03.0, P03.1, P03.2, </w:t>
            </w:r>
            <w:r>
              <w:t>P03.3, P03.4, P03.5, P03.6, P03.8, P03.9, P04, P04.0, P04.1, P04.2, P04.3, P04.4, P04.5, P04.6, P04.8, P04.9, P08, P08.0, P08.1, P08.2, P37, P37.1, P37.2, P37.3, P37.4, P37.5, P37.8, P37.9, P38, P39, P39.0, P39.2, P39.3, P39.4, P39.8, P39.9, P70, P70.0, P7</w:t>
            </w:r>
            <w:r>
              <w:t>0.1, P70.2, P70.3, P70.4, P70.8, P70.9, P71, P71.0, P71.1, P71.2, P71.3, P71.4, P71.8, P71.9, P72, P72.0, P72.1, P72.2, P72.8, P72.9, P74, P74.0, P74.1, P74.2, P74.3, P74.4, P74.5, P74.8, P74.9, P75, P76, P76.0, P76.1, P76.2, P76.8, P76.9, P77, P78, P78.1,</w:t>
            </w:r>
            <w:r>
              <w:t xml:space="preserve"> P78.2, P78.3, P78.8, P78.9, P80, P80.0, P80.8, P80.9, P81, P81.0, P81.8, P81.9, P83, P83.0, P83.1, P83.2, P83.3, P83.4, P83.5, P83.6, P83.8, P83.9, P90, P91, P91.0, P91.1, P91.2, P91.3, P91.4, P91.5, P91.6, P91.7, P91.8, P91.9, P92, P92.0, P92.1, P92.2, P</w:t>
            </w:r>
            <w:r>
              <w:t>92.3, P92.4, P92.5, P92.8, P92.9, P93, P94, P94.0, P94.1, P94.2, P94.8, P94.9, P95, P96, P96.1, P96.2, P96.3, P96.4, P96.5, P96.8, P96.9, Q86, Q86.0, Q86.1, Q86.2, Q86.8, Q89.4, R68.1, R95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  <w:vMerge w:val="restart"/>
          </w:tcPr>
          <w:p w:rsidR="00BD0102" w:rsidRDefault="00FD6D73">
            <w:pPr>
              <w:pStyle w:val="ConsPlusNormal0"/>
            </w:pPr>
            <w:r>
              <w:t>st17.006</w:t>
            </w:r>
          </w:p>
        </w:tc>
        <w:tc>
          <w:tcPr>
            <w:tcW w:w="2438" w:type="dxa"/>
            <w:vMerge w:val="restart"/>
          </w:tcPr>
          <w:p w:rsidR="00BD0102" w:rsidRDefault="00FD6D73">
            <w:pPr>
              <w:pStyle w:val="ConsPlusNormal0"/>
            </w:pPr>
            <w:r>
              <w:t>Другие нарушения, возникшие в перинатальном периоде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L10.0, L53.0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до 28 дней</w:t>
            </w:r>
          </w:p>
        </w:tc>
        <w:tc>
          <w:tcPr>
            <w:tcW w:w="1077" w:type="dxa"/>
            <w:vMerge w:val="restart"/>
          </w:tcPr>
          <w:p w:rsidR="00BD0102" w:rsidRDefault="00FD6D73">
            <w:pPr>
              <w:pStyle w:val="ConsPlusNormal0"/>
            </w:pPr>
            <w:r>
              <w:t>1,89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 xml:space="preserve">P10, P10.0, P10.1, P10.2, P10.3, P10.4, P10.8, P10.9, P11, P11.0, P11.1, P11.2, P11.3, P11.4, P11.5, P11.9, P12, P12.0, P12.1, P12.2, P12.3, P12.4, P12.8, P12.9, P13, P13.0, P13.1, P13.2, P13.3, P13.4, P13.8, P13.9, P14, P14.0, P14.1, P14.2, P14.3, P14.8, </w:t>
            </w:r>
            <w:r>
              <w:t xml:space="preserve">P14.9, P15, P15.0, P15.1, P15.2, P15.3, P15.4, P15.5, P15.6, P15.8, P15.9, P20, P20.0, P20.1, P20.9, P21, P21.0, P21.1, P21.9, P23, P23.0, P23.1, P23.2, P23.3, P23.4, P23.5, P23.6, P23.8, P23.9, P28.2, P28.3, P28.4, P29, P29.0, P29.1, P29.2, P29.3, P29.4, </w:t>
            </w:r>
            <w:r>
              <w:t>P29.8, P29.9, P35, P35.0, P35.1, P35.2, P35.3, P35.4, P35.8, P35.9, P78.0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st17.007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Другие нарушения, возникшие в перинатальном периоде (уровень 3)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J06.8, J18.8, J20, J20.0, J20.1, J20.2, J20.3, J20.4, J20.5, J20.6, J20.7, J20.8, J20.9, J21, J21.0, J21.1, J21.8, J21.9, P22, P22.0, P22.1, P22.8, P22.9, P24, P24.0, P24.1, P24.2, P24.3, P24.8, P24.9, P25, P25.0, P25.1, P25.2, P25.3, P25.8, P26, P26.0, P2</w:t>
            </w:r>
            <w:r>
              <w:t>6.1, P26.8, P26.9, P27, P27.1, P28, P28.0, P28.1, P28.5, P28.8, P28.9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до 28 дней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2,56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st18</w:t>
            </w:r>
          </w:p>
        </w:tc>
        <w:tc>
          <w:tcPr>
            <w:tcW w:w="6974" w:type="dxa"/>
            <w:gridSpan w:val="4"/>
          </w:tcPr>
          <w:p w:rsidR="00BD0102" w:rsidRDefault="00FD6D73">
            <w:pPr>
              <w:pStyle w:val="ConsPlusNormal0"/>
            </w:pPr>
            <w:r>
              <w:t>Нефрология (без диализа)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1,69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st18.001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Почечная недостаточность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N17, N17.0, N17.1, N17.2, N17.8, N17.9, N18, N18.1, N18.2, N18.3, N18.4, N18.5, N18.9, N19, N99, N99.0, O08.4, O90.4, P96.0, R34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1,66</w:t>
            </w:r>
          </w:p>
        </w:tc>
      </w:tr>
      <w:tr w:rsidR="00BD0102">
        <w:tc>
          <w:tcPr>
            <w:tcW w:w="1000" w:type="dxa"/>
            <w:vMerge w:val="restart"/>
          </w:tcPr>
          <w:p w:rsidR="00BD0102" w:rsidRDefault="00FD6D73">
            <w:pPr>
              <w:pStyle w:val="ConsPlusNormal0"/>
            </w:pPr>
            <w:r>
              <w:t>st18.002</w:t>
            </w:r>
          </w:p>
        </w:tc>
        <w:tc>
          <w:tcPr>
            <w:tcW w:w="2438" w:type="dxa"/>
            <w:vMerge w:val="restart"/>
          </w:tcPr>
          <w:p w:rsidR="00BD0102" w:rsidRDefault="00FD6D73">
            <w:pPr>
              <w:pStyle w:val="ConsPlusNormal0"/>
            </w:pPr>
            <w:r>
              <w:t>Формирование, имплантация, реконструкция, удаление, смена доступа для диализа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N18.4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A16.12.033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  <w:vMerge w:val="restart"/>
          </w:tcPr>
          <w:p w:rsidR="00BD0102" w:rsidRDefault="00FD6D73">
            <w:pPr>
              <w:pStyle w:val="ConsPlusNormal0"/>
            </w:pPr>
            <w:r>
              <w:t>1,82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N18.5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A11.12.001, A11.12.001.003, A11.12.001.004, A11.12.001.005, A11.12.001.006, A11.12.003.004, A11.12.015, A11.12.015.001, A11.12.015.002, A11.30.025, A11.30.026, A16.12.033, A16.12.034, A16.12.055.003, A16.12.072, A16.12.073, A16.12.074, A16.30.021, A1</w:t>
            </w:r>
            <w:r>
              <w:t>6.30.077, A25.30.001.001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st18.003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Гломерулярные болезни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N00, N00.0, N00.1, N00.2, N00.3, N00.4, N00.5, N00.6, N00.7, N00.8, N00.9, N01, N01.0, N01.1, N01.2, N01.3, N01.4, N01.5, N01.6, N01.7, N01.8, N01.9, N02, N02.0, N02.1, N02.2, N02.3, N02.4, N02.5, N02.6, N02.7, N02.8, N02.9, N03, N03.0, N03.1, N03.2, N03.3</w:t>
            </w:r>
            <w:r>
              <w:t>, N03.4, N03.5, N03.6, N03.7, N03.8, N03.9, N04, N04.0, N04.1, N04.2, N04.3, N04.4, N04.5, N04.6, N04.7, N04.8, N04.9, N05, N05.0, N05.1, N05.2, N05.3, N05.4, N05.5, N05.6, N05.7, N05.8, N05.9, N06, N06.0, N06.1, N06.2, N06.3, N06.4, N06.5, N06.6, N06.7, N</w:t>
            </w:r>
            <w:r>
              <w:t>06.8, N06.9, N07, N07.0, N07.2, N07.3, N07.4, N07.6, N07.7, N08, N08.0, N08.1, N08.2, N08.3, N08.4, N08.5, N08.8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1,71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st19</w:t>
            </w:r>
          </w:p>
        </w:tc>
        <w:tc>
          <w:tcPr>
            <w:tcW w:w="6974" w:type="dxa"/>
            <w:gridSpan w:val="4"/>
          </w:tcPr>
          <w:p w:rsidR="00BD0102" w:rsidRDefault="00FD6D73">
            <w:pPr>
              <w:pStyle w:val="ConsPlusNormal0"/>
            </w:pPr>
            <w:r>
              <w:t>Онкология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4,26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st19.001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женских половых органах при злокачественных новообразованиях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C00 - C80, C97, D00 - D09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A16.20.002, A16.20.002.001, A16.20.003, A16.20.004, A16.20.006, A16.20.011.012, A16.20.022, A16.20.058, A16.20.061, A16.20.089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2,41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st19.002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женских половых органах при злокачественных новообразованиях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</w:t>
            </w:r>
            <w:r>
              <w:t>00 - C80, C97, D00 - D09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A16.20.003.002, A16.20.003.004, A16.20.003.005, A16.20.003.006, A16.20.003.007, A16.20.004.001, A16.20.010, A16.20.011, A16.20.011.002, A16.20.012, A16.20.057, A16.20.057.001, A16.20.059.001, A16.20.062, A16.20.063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4,02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st19.003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женских половых органах при злокачественных новообразованиях (уровень 3)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C00 - C80, C97, D00 - D09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A16.20.003.003, A16.20.011.001, A16.20.011.003, A16.20.011.004, A16.20.011.005, A16.20.011.006, A16.20.011.007, A16.20.011.009, A16.20.013, A16.</w:t>
            </w:r>
            <w:r>
              <w:t>20.013.001, A16.20.057.002, A16.20.059.002, A16.20.063.001, A16.20.063.003, A16.20.063.004, A16.20.063.006, A16.20.063.007, A16.20.063.008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4,89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st19.004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кишечнике и анальной области при злокачественных новообразованиях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C00 - C80, C97, D00 - D09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A16.17.002, A16.17.004, A16.17.006, A16.17.007, A16.17.007.001, A16.17.008, A16.17.011, A16.17.016, A16.17.016.001, A16.17.017, A16.17.018, A16.17.019, A16.18.002, A16.18.003, A16.18.005, A16.18.006, A16.18.007, A16.18.007.001, A1</w:t>
            </w:r>
            <w:r>
              <w:t>6.18.008, A16.18.012, A16.18.013, A16.18.013.001, A16.18.013.002, A16.18.021, A16.18.027, A16.19.030, A16.19.031, A16.19.032, A22.19.004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3,05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st19.005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кишечнике и анальной области при злокачественных новообразованиях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C00 - C80, C</w:t>
            </w:r>
            <w:r>
              <w:t>97, D00 - D09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A16.17.009.001, A16.17.015, A16.18.004, A16.18.004.001, A16.18.015, A16.18.015.001, A16.18.015.002, A16.18.015.004, A16.18.016, A16.18.016.001, A16.18.016.003, A16.18.017, A16.18.017.001, A16.18.017.002, A16.18.017.003, A16.18.022, A16.18.026</w:t>
            </w:r>
            <w:r>
              <w:t>, A16.19.004, A16.19.005, A16.19.005.002, A16.19.019, A16.19.019.001, A16.19.019.003, A16.19.019.004, A16.19.019.005, A16.19.019.006, A16.19.020, A16.19.020.001, A16.19.020.002, A16.19.020.003, A16.19.021, A16.19.021.001, A16.19.021.003, A16.19.021.004, A1</w:t>
            </w:r>
            <w:r>
              <w:t>6.19.021.005, A16.19.021.006, A16.19.021.007, A16.19.021.008, A16.19.021.009, A16.19.021.010, A16.19.021.011, A16.19.021.012, A16.19.026, A16.19.027, A16.30.037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5,31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st19.006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при злокачественных новообразованиях почки и мочевыделительной системы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C00 - C80, C97, D00 - D09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A11.28.001.001, A11.28.002, A16.28.024, A16.28.039, A16.28.044, A16.28.052, A16.28.053, A16.28.060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1,66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st19.007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при злокачест</w:t>
            </w:r>
            <w:r>
              <w:t>венных новообразованиях почки и мочевыделительной системы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C00 - C80, C97, D00 - D09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 xml:space="preserve">A16.28.001, A16.28.003, A16.28.004, A16.28.019, A16.28.020, A16.28.026, A16.28.026.002, A16.28.029, A16.28.029.001, A16.28.029.002, A16.28.029.003, A16.28.030, </w:t>
            </w:r>
            <w:r>
              <w:t>A16.28.031, A16.28.032.002, A16.28.059, A16.28.059.002, A16.28.061, A16.28.069, A16.28.070, A16.28.078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2,77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st19.008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при злокачественных новообразованиях почки и мочевыделительной системы (уровень 3)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C00 - C80, C97, D00 - D09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A16.28.003.001, A16.28.004.001, A16.28.018, A16.28.018.001, A16.28.020.001, A16.28.022.001, A16.28.030.001, A16.28.030.003, A16.28.030.007, A16.28.030.008, A16.28.030.011, A16.28.031.001, A16.28.031.003, A16.28.031.007, A16.28.031.010, A16.28.032, A16.28.0</w:t>
            </w:r>
            <w:r>
              <w:t>32.001, A16.28.032.003, A16.28.035.002, A16.28.097, A16.28.098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4,32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st19.009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при злокачественных новообразованиях кожи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C00 - C80, C97, D00 - D09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A16.01.005, A16.01.005.001, A16.30.032, A16.30.032.001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1,29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st19.010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при злокачественных новообразованиях кожи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C00 - C80, C97, D00 - D09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A16.01.005.004, A16.30.072, A16.30.073, A22.01.007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1,55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st19.011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при злокачественных новообразованиях кожи (уровень 3)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C00 - C80, C97, D00 - D09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A16.01.005.002, A16.01.005.003, A16.01.005.005, A16.30.032.002, A16.30.032.004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2,66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st19.012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при злокачественном новообразовании щитовидной железы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C00 - C80, C97, D00 - D09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A16.22.001, A16.22.007, A16.22.007.002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2,29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st19.013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при злокачественном новообразовании щитовидной железы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C00 - C80, C97, D00 - D09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A16.22.002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2,49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st19.014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Мастэктомия, другие операции при злокачественном новообразовании молочной железы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C00 - C80, C97, D00 - D09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A16.20.0</w:t>
            </w:r>
            <w:r>
              <w:t>32, A16.20.032.001, A16.20.032.005, A16.20.032.011, A16.20.043, A16.20.049, A16.20.049.002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2,79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st19.015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Мастэктомия, другие операции при злокачественном новообразовании молочной железы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C00 - C80, C97, D00 - D09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A16.20.032.002, A16.20.032.007, A16.20.043.001, A16.20.043.002, A16.20.043.003, A16.20.043.004, A16.20.045, A16.20.047, A16.20.048, A16.20.049.001, A16.20.051, A16.20.103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3,95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st19.016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при злокачественном новообразовании желчного пузыря, желчны</w:t>
            </w:r>
            <w:r>
              <w:t>х протоков и поджелудочной железы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C00 - C80, C97, D00 - D09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A16.14.006, A16.14.007, A16.14.007.001, A16.14.009.001, A16.14.011, A16.14.020, A16.14.020.002, A16.14.025, A16.14.031.002, A16.14.031.003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2,38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st19.017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при злокачественном</w:t>
            </w:r>
            <w:r>
              <w:t xml:space="preserve"> новообразовании желчного пузыря, желчных протоков и поджелудочной железы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C00 - C80, C97, D00 - D09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A16.14.006.001, A16.14.006.002, A16.14.009, A16.14.010, A16.14.015, A16.14.020.001, A16.14.020.004, A16.14.020.006, A16.14.022, A16.14.026.001, A16.14.032.002, A16.14.032.003, A16.14.043, A16.15.010.001, A16.15.022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4,44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st19.018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при злокачестве</w:t>
            </w:r>
            <w:r>
              <w:t>нном новообразовании пищевода, желудка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C00 - C80, C97, D00 - D09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A16.16.006, A16.16.006.001, A16.16.006.002, A16.16.037, A16.16.051, A16.16.052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2,17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st19.019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при злокачественном новообразовании пищевода, желудка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C00 - C8</w:t>
            </w:r>
            <w:r>
              <w:t>0, C97, D00 - D09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A16.16.014, A16.16.015, A16.16.017, A16.16.017.001, A16.16.017.003, A16.16.017.004, A16.16.017.006, A16.16.017.008, A16.16.020, A16.16.034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3,43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st19.020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при злокачественном новообразовании пищевода, желудка (уровень 3)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C00 - C80, C97, D00 - D09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A16.16.015.001, A16.16.015.002, A16.16.015.003, A16.16.017.002, A16.16.017.005, A16.16.017.009, A16.16.027, A16.16.028, A16.16.028.002, A16.16.034.001, A16.16.036, A16.16.040, A16.16.040.001, A16.16.050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4,27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st19.021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Другие опе</w:t>
            </w:r>
            <w:r>
              <w:t>рации при злокачественном новообразовании брюшной полости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C00 - C80, C97, D00 - D09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A16.14.030, A16.30.025.005, A16.30.051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3,66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st19.022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органе слуха, придаточных пазухах носа и верхних дыхательных путях при злокачественных новообразованиях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C00 - C80, C97, D00 - D09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A16.08.024, A16.08.028, A16.08.032, A16.08.032.005, A16.08.036, A16.08.036.001, A16.08.037, A16.08.040, A16.08.040.001, A16.08.040.003, A16.08.042.002, A16.08.042.003, A16.08.042.004, A16.08.043, A16.08.049, A16.08.051, A16.08.052</w:t>
            </w:r>
            <w:r>
              <w:t>, A16.08.052.001, A16.08.054.001, A16.08.054.002, A16.08.056, A16.08.064, A16.25.039, A22.08.009.004, A22.08.009.005, A22.09.003.001, A22.09.003.002, A22.09.003.003, A22.09.003.007, A22.09.003.008, A22.09.006, A22.09.013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2,81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st19.023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нижних</w:t>
            </w:r>
            <w:r>
              <w:t xml:space="preserve"> дыхательных путях и легочной ткани при злокачественных новообразованиях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C00 - C80, C97, D00 - D09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A16.09.004.001, A16.09.007.002, A16.09.008, A16.09.009, A16.09.013, A16.09.013.006, A16.09.015, A16.09.016, A16.09.016.005, A16.09.016.006, A16.0</w:t>
            </w:r>
            <w:r>
              <w:t>9.037, A16.09.037.001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3,42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st19.024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нижних дыхательных путях и легочной ткани при злокачественных новообразованиях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C00 - C80, C97, D00 - D09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A16.09.007, A16.09.007.003, A16.09.009.005, A16.09.009.006, A16.09.009.007, A16.09.009.008, A16.09.009.009, A16.09.009.010, A16.09.013.002, A16.09.013.003, A16.09.014, A16.09.014.005, A16.09.015.004, A16.09.015.008, A16.09.038, A16.09.039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5,31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st19.025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при злокачественных новообразованиях мужских половых органов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C00 - C80, C97, D00 - D09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A16.21.008, A16.21.010, A16.21.010.001, A16.21.036, A16.21.042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2,86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st19.026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при злокачественных новообразованиях мужских половых органов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C00 - C80, C97, D00 - D09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A16.21.002, A16.21.002.001, A16.21.005, A16.21.006, A16.21.006.001, A16.21.006.002, A16.21.006.003, A16.21.006.005, A16.21.030, A16.21.046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4,31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st19.123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Прочие операции при ЗНО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C00 - C80, C97, D00 - D09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A11.03.001, A11.14.001.001, A11.21.005, A11.21.005.001, A16.06.002, A16.06.006, A16.06.006.001, A16.06.006.002, A16.06.014, A16.07.077, A16.25.041, A16.30.033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1,11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st19.124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Прочие оп</w:t>
            </w:r>
            <w:r>
              <w:t>ерации при ЗНО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C00 - C80, C97, D00 - D09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A11.06.002.002, A11.11.004.001, A16.06.005.001, A16.07.071, A16.07.074, A16.07.077.001, A16.30.032.005, A16.30.048.002, A16.30.050, A22.03.002.001, A22.30.016, A22.30.017, A22.30.018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2,90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st19.037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Фебрильная нейтропения, агранулоцитоз вследствие проведения лекарственной терапии злокачественных новообразований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C, D00 - D09, D45 - D47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диагнозы осложнения: D70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2,93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st19.038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Установка, замена порт-системы (катетера) для лекарственной терапии злокачес</w:t>
            </w:r>
            <w:r>
              <w:t>твенных новообразований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C, D00 - D09, D45 - D47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A11.12.001.002, A11.12.015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1,24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st19.075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Лучевая терапия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A06.01.007.001, A06.03.065, A06.04.018, A06.08.008, A06.09.009, A06.11.003, A06.20.007, A06.23.005, A07.01.004, A07.03.002.001, A07.03.002.002, A07.06.002.001, A07.06.002.002, A07.06.004, A07.07.001.001, A07.07.001.002, A07.07.003.001, A07.07.003.002, A07.</w:t>
            </w:r>
            <w:r>
              <w:t>07.005, A07.08.001.001, A07.08.001.002, A07.09.001.001, A07.09.001.002, A07.09.002, A07.11.001.001, A07.11.001.002, A07.12.001, A07.14.001, A07.14.001.002, A07.15.001, A07.15.001.001, A07.16.001.001, A07.16.001.002, A07.18.001.001, A07.18.001.002, A07.19.0</w:t>
            </w:r>
            <w:r>
              <w:t>01.001, A07.19.001.002, A07.20.001.001, A07.20.001.002, A07.20.003.001, A07.20.003.002, A07.21.001, A07.21.001.002, A07.22.001.001, A07.22.001.002, A07.23.001, A07.23.001.002, A07.23.002, A07.26.002, A07.28.001.001, A07.28.001.002, A07.30.002, A07.30.025.0</w:t>
            </w:r>
            <w:r>
              <w:t>01, A07.30.025.002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фракции: fr01 - 05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0,79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st19.076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Лучевая терапия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A07.30.009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фракции: fr01 - 05, fr06 - 07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1,14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st19.077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Лучевая терапия (уровень 3)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A06.01.007.001, A06.03.065, A06.04.018, A06.08.008, A06.09.009, A06.11.003, A06.20.007, A06.23.005, A07.01.004, A07.03.002.001, A07.03.002.002, A07.06.002.001, A07.06.002.002, A07.06.004, A07.07.001.001, A07.07.001.002, A07.07.003.001, A07.07.003.002, A07.</w:t>
            </w:r>
            <w:r>
              <w:t>07.005, A07.08.001.001, A07.08.001.002, A07.09.001.001, A07.09.001.002, A07.09.002, A07.11.001.001, A07.11.001.002, A07.12.001, A07.14.001, A07.14.001.002, A07.15.001, A07.15.001.001, A07.16.001.001, A07.16.001.002, A07.18.001.001, A07.18.001.002, A07.19.0</w:t>
            </w:r>
            <w:r>
              <w:t>01.001, A07.19.001.002, A07.20.001.001, A07.20.001.002, A07.20.003.001, A07.20.003.002, A07.21.001, A07.21.001.002, A07.22.001.001, A07.22.001.002, A07.23.001, A07.23.001.002, A07.23.002, A07.26.002, A07.28.001.001, A07.28.001.002, A07.30.002, A07.30.025.0</w:t>
            </w:r>
            <w:r>
              <w:t>01, A07.30.025.002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фракции: fr06 - 07, fr08 - 10, fr11 - 20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2,46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st19.078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Лучевая терапия (уровень 4)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A07.07.002, A07.07.002.001, A07.07.004, A07.07.004.001, A07.08.002, A07.16.002, A07.19.002, A07.19.003, A07.20.002, A07.20.002.001, A07.20.003.006, A07.21.002, A07.30.004, A07.30.007, A07.30.010, A07.30.013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2,51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st19.079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Лучевая терапия (уровень 5)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A0</w:t>
            </w:r>
            <w:r>
              <w:t>7.30.009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фракции: fr08 - 10, fr11 - 20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2,82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st19.080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Лучевая терапия (уровень 6)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A06.01.007.001, A06.03.065, A06.04.018, A06.08.008, A06.09.009, A06.11.003, A06.20.007, A06.23.005, A07.01.004, A07.03.002.001, A07.03.002.002, A07.06.002.001, A07.06.002.002, A07.06.004, A07.07.001.001, A07.07.001.002, A07.07.003.001, A07.07.003.002, A07.</w:t>
            </w:r>
            <w:r>
              <w:t>07.005, A07.08.001.001, A07.08.001.002, A07.09.001.001, A07.09.001.002, A07.09.002, A07.11.001.001, A07.11.001.002, A07.12.001, A07.14.001, A07.14.001.002, A07.15.001, A07.15.001.001, A07.16.001.001, A07.16.001.002, A07.18.001.001, A07.18.001.002, A07.19.0</w:t>
            </w:r>
            <w:r>
              <w:t>01.001, A07.19.001.002, A07.20.001.001, A07.20.001.002, A07.20.003.001, A07.20.003.002, A07.21.001, A07.21.001.002, A07.22.001.001, A07.22.001.002, A07.23.001, A07.23.001.002, A07.23.002, A07.26.002, A07.28.001.001, A07.28.001.002, A07.30.002, A07.30.025.0</w:t>
            </w:r>
            <w:r>
              <w:t>01, A07.30.025.002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фракции: fr21 - 29, fr30 - 32, fr33 - 99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4,51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st19.081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Лучевая терапия (уровень 7)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A07.30.009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фракции: fr21 - 29, fr30 - 32, fr33 - 99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4,87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st19.082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Лучевая терапия (уровень 8)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A07.30.003.002, A07.30.012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14,45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st19.084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Лучевая терапия в сочетании с лекарственной терапией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A06.01.007.001, A06.03.065, A06.04.018, A06.08.008, A06.09.009, A06.11.003, A06.20.007, A06.23.005, A07.01.004, A07.03.002.001, A07.03.002.002, A07.06.002.001, A07.06.002.002, A07.06.004, A</w:t>
            </w:r>
            <w:r>
              <w:t>07.07.001.001, A07.07.001.002, A07.07.003.001, A07.07.003.002, A07.07.005, A07.08.001.001, A07.08.001.002, A07.09.001.001, A07.09.001.002, A07.09.002, A07.11.001.001, A07.11.001.002, A07.12.001, A07.14.001, A07.14.001.002, A07.15.001, A07.15.001.001, A07.1</w:t>
            </w:r>
            <w:r>
              <w:t>6.001.001, A07.16.001.002, A07.18.001.001, A07.18.001.002, A07.19.001.001, A07.19.001.002, A07.20.001.001, A07.20.001.002, A07.20.003.001, A07.20.003.002, A07.21.001, A07.21.001.002, A07.22.001.001, A07.22.001.002, A07.23.001, A07.23.001.002, A07.23.002, A</w:t>
            </w:r>
            <w:r>
              <w:t>07.26.002, A07.28.001.001, A07.28.001.002, A07.30.002, A07.30.025.001, A07.30.025.002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mt001, mt002, mt003, mt004, mt005, mt006, mt010, mt012, mt013, mt015, mt016, mt017, mt018, mt019, mt020, mt023, mt024;</w:t>
            </w:r>
          </w:p>
          <w:p w:rsidR="00BD0102" w:rsidRDefault="00FD6D73">
            <w:pPr>
              <w:pStyle w:val="ConsPlusNormal0"/>
            </w:pPr>
            <w:r>
              <w:t>фракции: fr01 - 05</w:t>
            </w:r>
            <w:r>
              <w:t>, fr06 - 07, fr08 - 10, fr11 - 20, fr21 - 29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3,78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st19.085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Лучевая терапия в сочетании с лекарственной терапией (уровень 3)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A07.30.009, A07.30.009.001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mt001, mt002, mt003, mt004, mt005, mt006, mt010, mt012, mt013, mt015, mt016, mt017, mt018, mt019, mt020, mt023, mt024;</w:t>
            </w:r>
          </w:p>
          <w:p w:rsidR="00BD0102" w:rsidRDefault="00FD6D73">
            <w:pPr>
              <w:pStyle w:val="ConsPlusNormal0"/>
            </w:pPr>
            <w:r>
              <w:t>фракции: fr01 - 05, fr06 - 07, fr08 - 10, fr11 - 20, fr21 - 29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4,37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st19.086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Лучевая терапия в сочетани</w:t>
            </w:r>
            <w:r>
              <w:t>и с лекарственной терапией (уровень 4)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A06.01.007.001, A06.03.065, A06.04.018, A06.08.008, A06.09.009, A06.11.003, A06.20.007, A06.23.005, A07.01.004, A07.03.002.001, A07.03.002.002, A07.06.002.001, A07.06.002.002, A07.06.004, A07.07.001.001, A07.07.001.</w:t>
            </w:r>
            <w:r>
              <w:t>002, A07.07.003.001, A07.07.003.002, A07.07.005, A07.08.001.001, A07.08.001.002, A07.09.001.001, A07.09.001.002, A07.09.002, A07.11.001.001, A07.11.001.002, A07.12.001, A07.14.001, A07.14.001.002, A07.15.001, A07.15.001.001, A07.16.001.001, A07.16.001.002,</w:t>
            </w:r>
            <w:r>
              <w:t xml:space="preserve"> A07.18.001.001, A07.18.001.002, A07.19.001.001, A07.19.001.002, A07.20.001.001, A07.20.001.002, A07.20.003.001, A07.20.003.002, A07.21.001, A07.21.001.002, A07.22.001.001, A07.22.001.002, A07.23.001, A07.23.001.002, A07.23.002, A07.26.002, A07.28.001.001,</w:t>
            </w:r>
            <w:r>
              <w:t xml:space="preserve"> A07.28.001.002, A07.30.002, A07.30.025.001, A07.30.025.002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mt001, mt002, mt003, mt004, mt005, mt006, mt010, mt012, mt013, mt015, mt016, mt017, mt018, mt019, mt020, mt023, mt024;</w:t>
            </w:r>
          </w:p>
          <w:p w:rsidR="00BD0102" w:rsidRDefault="00FD6D73">
            <w:pPr>
              <w:pStyle w:val="ConsPlusNormal0"/>
            </w:pPr>
            <w:r>
              <w:t>фракции: fr30 - 32, fr33 - 99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5,85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st19.087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Лучевая терапия в сочетании с лекарственной терапией (уровень 5)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A07.30.009, A07.30.009.001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mt001, mt002, mt003, mt004, mt005, mt006, mt010, mt012, mt013, mt015, mt016, mt017, mt018, mt019, mt020, mt023, mt024;</w:t>
            </w:r>
          </w:p>
          <w:p w:rsidR="00BD0102" w:rsidRDefault="00FD6D73">
            <w:pPr>
              <w:pStyle w:val="ConsPlusNormal0"/>
            </w:pPr>
            <w:r>
              <w:t xml:space="preserve">фракции: </w:t>
            </w:r>
            <w:r>
              <w:t>fr30 - 32, fr33 - 99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6,57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st19.088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Лучевая терапия в сочетании с лекарственной терапией (уровень 6)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A06.01.007.001, A06.03.065, A06.04.018, A06.08.008, A06.09.009, A06.11.003, A06.20.007, A06.23.005, A07.01.004, A07.03.002.001, A07.03.002.002, A07.06.00</w:t>
            </w:r>
            <w:r>
              <w:t>2.001, A07.06.002.002, A07.06.004, A07.07.001.001, A07.07.001.002, A07.07.003.001, A07.07.003.002, A07.07.005, A07.08.001.001, A07.08.001.002, A07.09.001.001, A07.09.001.002, A07.09.002, A07.11.001.001, A07.11.001.002, A07.12.001, A07.14.001, A07.14.001.00</w:t>
            </w:r>
            <w:r>
              <w:t>2, A07.15.001, A07.15.001.001, A07.16.001.001, A07.16.001.002, A07.18.001.001, A07.18.001.002, A07.19.001.001, A07.19.001.002, A07.20.001.001, A07.20.001.002, A07.20.003.001, A07.20.003.002, A07.21.001, A07.21.001.002, A07.22.001.001, A07.22.001.002, A07.2</w:t>
            </w:r>
            <w:r>
              <w:t>3.001, A07.23.001.002, A07.23.002, A07.26.002, A07.28.001.001, A07.28.001.002, A07.30.002, A07.30.009, A07.30.009.001, A07.30.025.001, A07.30.025.002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mt008, mt014, mt021, mt022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9,49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st19.089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Лучевая терапия в сочетании с лекарственной терапией (уровень 7)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A06.01.007.001, A06.03.065, A06.04.018, A06.08.008, A06.09.009, A06.11.003, A06.20.007, A06.23.005, A07.01.004, A07.03.002.001, A07.03.002.002, A07.06.002.001, A07.06.002.002, A07.06.004, A</w:t>
            </w:r>
            <w:r>
              <w:t>07.07.001.001, A07.07.001.002, A07.07.003.001, A07.07.003.002, A07.07.005, A07.08.001.001, A07.08.001.002, A07.09.001.001, A07.09.001.002, A07.09.002, A07.11.001.001, A07.11.001.002, A07.12.001, A07.14.001, A07.14.001.002, A07.15.001, A07.15.001.001, A07.1</w:t>
            </w:r>
            <w:r>
              <w:t>6.001.001, A07.16.001.002, A07.18.001.001, A07.18.001.002, A07.19.001.001, A07.19.001.002, A07.20.001.001, A07.20.001.002, A07.20.003.001, A07.20.003.002, A07.21.001, A07.21.001.002, A07.22.001.001, A07.22.001.002, A07.23.001, A07.23.001.002, A07.23.002, A</w:t>
            </w:r>
            <w:r>
              <w:t>07.26.002, A07.28.001.001, A07.28.001.002, A07.30.002, A07.30.009, A07.30.009.001, A07.30.025.001, A07.30.025.002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mt007, mt009, mt011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16,32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st19.090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 xml:space="preserve">ЗНО лимфоидной и кроветворной тканей без специального противоопухолевого </w:t>
            </w:r>
            <w:r>
              <w:t>лечения (уровень 1) &lt;***&gt;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C81 - C96, D45 - D47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длительность:</w:t>
            </w:r>
          </w:p>
          <w:p w:rsidR="00BD0102" w:rsidRDefault="00FD6D73">
            <w:pPr>
              <w:pStyle w:val="ConsPlusNormal0"/>
            </w:pPr>
            <w:r>
              <w:t>до 3 дней включительно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0,35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st19.091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ЗНО лимфоидной и кроветворной тканей без специального противоопухолевого лечения (уровень 2) &lt;***&gt;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C81 - C96, D45 - D47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длительность:</w:t>
            </w:r>
          </w:p>
          <w:p w:rsidR="00BD0102" w:rsidRDefault="00FD6D73">
            <w:pPr>
              <w:pStyle w:val="ConsPlusNormal0"/>
            </w:pPr>
            <w:r>
              <w:t>от 4 до 10 дней включительно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1,25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st19.092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ЗНО лимфоидной и кроветворной тканей без специального противоопухолевого лечения (уровень 3) &lt;***&gt;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C81 - C96, D45 - D47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длительность:</w:t>
            </w:r>
          </w:p>
          <w:p w:rsidR="00BD0102" w:rsidRDefault="00FD6D73">
            <w:pPr>
              <w:pStyle w:val="ConsPlusNormal0"/>
            </w:pPr>
            <w:r>
              <w:t>от 11 до 20 дней включительно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2,72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st19.093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ЗНО лимфоидной и кроветворной т</w:t>
            </w:r>
            <w:r>
              <w:t>каней без специального противоопухолевого лечения (уровень 4) &lt;***&gt;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C81 - C96, D45 - D47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длительность:</w:t>
            </w:r>
          </w:p>
          <w:p w:rsidR="00BD0102" w:rsidRDefault="00FD6D73">
            <w:pPr>
              <w:pStyle w:val="ConsPlusNormal0"/>
            </w:pPr>
            <w:r>
              <w:t>от 21 до 30 дней включительно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4,9</w:t>
            </w:r>
          </w:p>
        </w:tc>
      </w:tr>
      <w:tr w:rsidR="00BD0102">
        <w:tc>
          <w:tcPr>
            <w:tcW w:w="1000" w:type="dxa"/>
            <w:vMerge w:val="restart"/>
          </w:tcPr>
          <w:p w:rsidR="00BD0102" w:rsidRDefault="00FD6D73">
            <w:pPr>
              <w:pStyle w:val="ConsPlusNormal0"/>
            </w:pPr>
            <w:r>
              <w:t>st19.094</w:t>
            </w:r>
          </w:p>
        </w:tc>
        <w:tc>
          <w:tcPr>
            <w:tcW w:w="2438" w:type="dxa"/>
            <w:vMerge w:val="restart"/>
          </w:tcPr>
          <w:p w:rsidR="00BD0102" w:rsidRDefault="00FD6D73">
            <w:pPr>
              <w:pStyle w:val="ConsPlusNormal0"/>
            </w:pPr>
            <w:r>
              <w:t>ЗНО лимфоидной и кроветворной тканей, лекарственная терапия, взрослые (уровень 1)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C81 - C96, D45 - D47</w:t>
            </w:r>
          </w:p>
        </w:tc>
        <w:tc>
          <w:tcPr>
            <w:tcW w:w="1871" w:type="dxa"/>
            <w:vMerge w:val="restart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</w:t>
            </w:r>
          </w:p>
        </w:tc>
        <w:tc>
          <w:tcPr>
            <w:tcW w:w="1077" w:type="dxa"/>
            <w:vMerge w:val="restart"/>
          </w:tcPr>
          <w:p w:rsidR="00BD0102" w:rsidRDefault="00FD6D73">
            <w:pPr>
              <w:pStyle w:val="ConsPlusNormal0"/>
            </w:pPr>
            <w:r>
              <w:t>1,27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длительность</w:t>
            </w:r>
          </w:p>
          <w:p w:rsidR="00BD0102" w:rsidRDefault="00FD6D73">
            <w:pPr>
              <w:pStyle w:val="ConsPlusNormal0"/>
            </w:pPr>
            <w:r>
              <w:t>до 3 дней включительно,</w:t>
            </w:r>
          </w:p>
          <w:p w:rsidR="00BD0102" w:rsidRDefault="00FD6D73">
            <w:pPr>
              <w:pStyle w:val="ConsPlusNormal0"/>
            </w:pPr>
            <w:r>
              <w:t>от 4 до 10 дней включительно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gem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  <w:vMerge w:val="restart"/>
          </w:tcPr>
          <w:p w:rsidR="00BD0102" w:rsidRDefault="00FD6D73">
            <w:pPr>
              <w:pStyle w:val="ConsPlusNormal0"/>
            </w:pPr>
            <w:r>
              <w:t>st19.095</w:t>
            </w:r>
          </w:p>
        </w:tc>
        <w:tc>
          <w:tcPr>
            <w:tcW w:w="2438" w:type="dxa"/>
            <w:vMerge w:val="restart"/>
          </w:tcPr>
          <w:p w:rsidR="00BD0102" w:rsidRDefault="00FD6D73">
            <w:pPr>
              <w:pStyle w:val="ConsPlusNormal0"/>
            </w:pPr>
            <w:r>
              <w:t>ЗНО лимфоидной и кроветворной тканей, лекарственная терапия, взрослые (уровень 2)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C81 - C96, D45 - D47</w:t>
            </w:r>
          </w:p>
        </w:tc>
        <w:tc>
          <w:tcPr>
            <w:tcW w:w="1871" w:type="dxa"/>
            <w:vMerge w:val="restart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</w:t>
            </w:r>
          </w:p>
        </w:tc>
        <w:tc>
          <w:tcPr>
            <w:tcW w:w="1077" w:type="dxa"/>
            <w:vMerge w:val="restart"/>
          </w:tcPr>
          <w:p w:rsidR="00BD0102" w:rsidRDefault="00FD6D73">
            <w:pPr>
              <w:pStyle w:val="ConsPlusNormal0"/>
            </w:pPr>
            <w:r>
              <w:t>3,37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длительность:</w:t>
            </w:r>
          </w:p>
          <w:p w:rsidR="00BD0102" w:rsidRDefault="00FD6D73">
            <w:pPr>
              <w:pStyle w:val="ConsPlusNormal0"/>
            </w:pPr>
            <w:r>
              <w:t>от 11 до 20 дней включительно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gem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  <w:vMerge w:val="restart"/>
          </w:tcPr>
          <w:p w:rsidR="00BD0102" w:rsidRDefault="00FD6D73">
            <w:pPr>
              <w:pStyle w:val="ConsPlusNormal0"/>
            </w:pPr>
            <w:r>
              <w:t>st19.096</w:t>
            </w:r>
          </w:p>
        </w:tc>
        <w:tc>
          <w:tcPr>
            <w:tcW w:w="2438" w:type="dxa"/>
            <w:vMerge w:val="restart"/>
          </w:tcPr>
          <w:p w:rsidR="00BD0102" w:rsidRDefault="00FD6D73">
            <w:pPr>
              <w:pStyle w:val="ConsPlusNormal0"/>
            </w:pPr>
            <w:r>
              <w:t>ЗНО лимфоидной и кроветворной тканей, лекарственная терапия, взрослые (уровень 3)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C81 - C96, D45 - D47</w:t>
            </w:r>
          </w:p>
        </w:tc>
        <w:tc>
          <w:tcPr>
            <w:tcW w:w="1871" w:type="dxa"/>
            <w:vMerge w:val="restart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</w:t>
            </w:r>
          </w:p>
        </w:tc>
        <w:tc>
          <w:tcPr>
            <w:tcW w:w="1077" w:type="dxa"/>
            <w:vMerge w:val="restart"/>
          </w:tcPr>
          <w:p w:rsidR="00BD0102" w:rsidRDefault="00FD6D73">
            <w:pPr>
              <w:pStyle w:val="ConsPlusNormal0"/>
            </w:pPr>
            <w:r>
              <w:t>6,38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длительность:</w:t>
            </w:r>
          </w:p>
          <w:p w:rsidR="00BD0102" w:rsidRDefault="00FD6D73">
            <w:pPr>
              <w:pStyle w:val="ConsPlusNormal0"/>
            </w:pPr>
            <w:r>
              <w:t>от 21 до 30 дней включительно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gem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  <w:vMerge w:val="restart"/>
          </w:tcPr>
          <w:p w:rsidR="00BD0102" w:rsidRDefault="00FD6D73">
            <w:pPr>
              <w:pStyle w:val="ConsPlusNormal0"/>
            </w:pPr>
            <w:r>
              <w:t>st19.097</w:t>
            </w:r>
          </w:p>
        </w:tc>
        <w:tc>
          <w:tcPr>
            <w:tcW w:w="2438" w:type="dxa"/>
            <w:vMerge w:val="restart"/>
          </w:tcPr>
          <w:p w:rsidR="00BD0102" w:rsidRDefault="00FD6D73">
            <w:pPr>
              <w:pStyle w:val="ConsPlusNormal0"/>
            </w:pPr>
            <w:r>
              <w:t>ЗНО лимфоидной и кроветворной тканей, лекарственная терапия с применением отдельных препаратов (по перечню), взрослые (уровень 1)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C81 - C96, D45 - D47</w:t>
            </w:r>
          </w:p>
        </w:tc>
        <w:tc>
          <w:tcPr>
            <w:tcW w:w="1871" w:type="dxa"/>
            <w:vMerge w:val="restart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</w:t>
            </w:r>
          </w:p>
        </w:tc>
        <w:tc>
          <w:tcPr>
            <w:tcW w:w="1077" w:type="dxa"/>
            <w:vMerge w:val="restart"/>
          </w:tcPr>
          <w:p w:rsidR="00BD0102" w:rsidRDefault="00FD6D73">
            <w:pPr>
              <w:pStyle w:val="ConsPlusNormal0"/>
            </w:pPr>
            <w:r>
              <w:t>2,85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длительность: до 3 дней включительно,</w:t>
            </w:r>
          </w:p>
          <w:p w:rsidR="00BD0102" w:rsidRDefault="00FD6D73">
            <w:pPr>
              <w:pStyle w:val="ConsPlusNormal0"/>
            </w:pPr>
            <w:r>
              <w:t>от 4 до 10 дней включительно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gemop1, gemop2, gemop5, gemop8, gemop10, gemop17, gemop20, gemop21, gemop25, gemop26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  <w:vMerge w:val="restart"/>
          </w:tcPr>
          <w:p w:rsidR="00BD0102" w:rsidRDefault="00FD6D73">
            <w:pPr>
              <w:pStyle w:val="ConsPlusNormal0"/>
            </w:pPr>
            <w:r>
              <w:t>st19.098</w:t>
            </w:r>
          </w:p>
        </w:tc>
        <w:tc>
          <w:tcPr>
            <w:tcW w:w="2438" w:type="dxa"/>
            <w:vMerge w:val="restart"/>
          </w:tcPr>
          <w:p w:rsidR="00BD0102" w:rsidRDefault="00FD6D73">
            <w:pPr>
              <w:pStyle w:val="ConsPlusNormal0"/>
            </w:pPr>
            <w:r>
              <w:t>ЗНО лимфоидной и кроветворной тканей, лекарственная терапия с применением отдельных препаратов (по перечню), взрослые (уровень 2)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C81 - C96, D45 - D47</w:t>
            </w:r>
          </w:p>
        </w:tc>
        <w:tc>
          <w:tcPr>
            <w:tcW w:w="1871" w:type="dxa"/>
            <w:vMerge w:val="restart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</w:t>
            </w:r>
          </w:p>
        </w:tc>
        <w:tc>
          <w:tcPr>
            <w:tcW w:w="1077" w:type="dxa"/>
            <w:vMerge w:val="restart"/>
          </w:tcPr>
          <w:p w:rsidR="00BD0102" w:rsidRDefault="00FD6D73">
            <w:pPr>
              <w:pStyle w:val="ConsPlusNormal0"/>
            </w:pPr>
            <w:r>
              <w:t>5,07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длительность:</w:t>
            </w:r>
          </w:p>
          <w:p w:rsidR="00BD0102" w:rsidRDefault="00FD6D73">
            <w:pPr>
              <w:pStyle w:val="ConsPlusNormal0"/>
            </w:pPr>
            <w:r>
              <w:t>от 11 до 20 дней включительно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gemop1, gemop2, gemop5, gemop8, gemop10, gemop17, gemop20, gemop21, gemop25, gemop26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  <w:vMerge w:val="restart"/>
          </w:tcPr>
          <w:p w:rsidR="00BD0102" w:rsidRDefault="00FD6D73">
            <w:pPr>
              <w:pStyle w:val="ConsPlusNormal0"/>
            </w:pPr>
            <w:r>
              <w:t>st19.099</w:t>
            </w:r>
          </w:p>
        </w:tc>
        <w:tc>
          <w:tcPr>
            <w:tcW w:w="2438" w:type="dxa"/>
            <w:vMerge w:val="restart"/>
          </w:tcPr>
          <w:p w:rsidR="00BD0102" w:rsidRDefault="00FD6D73">
            <w:pPr>
              <w:pStyle w:val="ConsPlusNormal0"/>
            </w:pPr>
            <w:r>
              <w:t xml:space="preserve">ЗНО лимфоидной и кроветворной тканей, лекарственная терапия с применением отдельных препаратов (по перечню), взрослые (уровень </w:t>
            </w:r>
            <w:r>
              <w:t>3)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C81 - C96, D45 - D47</w:t>
            </w:r>
          </w:p>
        </w:tc>
        <w:tc>
          <w:tcPr>
            <w:tcW w:w="1871" w:type="dxa"/>
            <w:vMerge w:val="restart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</w:t>
            </w:r>
          </w:p>
        </w:tc>
        <w:tc>
          <w:tcPr>
            <w:tcW w:w="1077" w:type="dxa"/>
            <w:vMerge w:val="restart"/>
          </w:tcPr>
          <w:p w:rsidR="00BD0102" w:rsidRDefault="00FD6D73">
            <w:pPr>
              <w:pStyle w:val="ConsPlusNormal0"/>
            </w:pPr>
            <w:r>
              <w:t>7,57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длительность:</w:t>
            </w:r>
          </w:p>
          <w:p w:rsidR="00BD0102" w:rsidRDefault="00FD6D73">
            <w:pPr>
              <w:pStyle w:val="ConsPlusNormal0"/>
            </w:pPr>
            <w:r>
              <w:t>от 21 до 30 дней включительно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gemop1, gemop2, gemop5, gemop8, gemop10, gemop17, gemop20, gemop21, gemop25, gemop26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  <w:vMerge w:val="restart"/>
          </w:tcPr>
          <w:p w:rsidR="00BD0102" w:rsidRDefault="00FD6D73">
            <w:pPr>
              <w:pStyle w:val="ConsPlusNormal0"/>
            </w:pPr>
            <w:r>
              <w:t>st19.100</w:t>
            </w:r>
          </w:p>
        </w:tc>
        <w:tc>
          <w:tcPr>
            <w:tcW w:w="2438" w:type="dxa"/>
            <w:vMerge w:val="restart"/>
          </w:tcPr>
          <w:p w:rsidR="00BD0102" w:rsidRDefault="00FD6D73">
            <w:pPr>
              <w:pStyle w:val="ConsPlusNormal0"/>
            </w:pPr>
            <w:r>
              <w:t>ЗНО лимфоидной и кроветворной тканей, лекарственная терапия с применением отдельных препаратов (по перечню), взрослые (уровень 4)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C81 - C96, D45 - D47</w:t>
            </w:r>
          </w:p>
        </w:tc>
        <w:tc>
          <w:tcPr>
            <w:tcW w:w="1871" w:type="dxa"/>
            <w:vMerge w:val="restart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</w:t>
            </w:r>
          </w:p>
        </w:tc>
        <w:tc>
          <w:tcPr>
            <w:tcW w:w="1077" w:type="dxa"/>
            <w:vMerge w:val="restart"/>
          </w:tcPr>
          <w:p w:rsidR="00BD0102" w:rsidRDefault="00FD6D73">
            <w:pPr>
              <w:pStyle w:val="ConsPlusNormal0"/>
            </w:pPr>
            <w:r>
              <w:t>10,97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длительность:</w:t>
            </w:r>
          </w:p>
          <w:p w:rsidR="00BD0102" w:rsidRDefault="00FD6D73">
            <w:pPr>
              <w:pStyle w:val="ConsPlusNormal0"/>
            </w:pPr>
            <w:r>
              <w:t>до 3 дней включительно,</w:t>
            </w:r>
          </w:p>
          <w:p w:rsidR="00BD0102" w:rsidRDefault="00FD6D73">
            <w:pPr>
              <w:pStyle w:val="ConsPlusNormal0"/>
            </w:pPr>
            <w:r>
              <w:t>от 4 до 10 дней включительно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gemop3, gemop4, gemop6, gemop7, gemop9, gemop11, gemop12, gemop13, gemop14, gemop16, gemop22, gemop23, gemop24, gemop27, gemop28, gemop29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  <w:vMerge w:val="restart"/>
          </w:tcPr>
          <w:p w:rsidR="00BD0102" w:rsidRDefault="00FD6D73">
            <w:pPr>
              <w:pStyle w:val="ConsPlusNormal0"/>
            </w:pPr>
            <w:r>
              <w:t>st19.101</w:t>
            </w:r>
          </w:p>
        </w:tc>
        <w:tc>
          <w:tcPr>
            <w:tcW w:w="2438" w:type="dxa"/>
            <w:vMerge w:val="restart"/>
          </w:tcPr>
          <w:p w:rsidR="00BD0102" w:rsidRDefault="00FD6D73">
            <w:pPr>
              <w:pStyle w:val="ConsPlusNormal0"/>
            </w:pPr>
            <w:r>
              <w:t>ЗНО лимфоидной и кроветворной тканей, лекарственная терапия с применением отдельных препаратов (по перечню), взрослые (уровень 5)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C81 - C96, D45 - D47</w:t>
            </w:r>
          </w:p>
        </w:tc>
        <w:tc>
          <w:tcPr>
            <w:tcW w:w="1871" w:type="dxa"/>
            <w:vMerge w:val="restart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</w:t>
            </w:r>
          </w:p>
        </w:tc>
        <w:tc>
          <w:tcPr>
            <w:tcW w:w="1077" w:type="dxa"/>
            <w:vMerge w:val="restart"/>
          </w:tcPr>
          <w:p w:rsidR="00BD0102" w:rsidRDefault="00FD6D73">
            <w:pPr>
              <w:pStyle w:val="ConsPlusNormal0"/>
            </w:pPr>
            <w:r>
              <w:t>13,69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длительность: от 11 до 20 дней включительно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gemop3, gemop4, gemop6, gemop7, gemop9, gemop11, gemop12, gemop13, gemop14, gemop16, gemop22, gemop23, gemop24, gemop27, gemop28, gemop29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  <w:vMerge w:val="restart"/>
          </w:tcPr>
          <w:p w:rsidR="00BD0102" w:rsidRDefault="00FD6D73">
            <w:pPr>
              <w:pStyle w:val="ConsPlusNormal0"/>
            </w:pPr>
            <w:r>
              <w:t>st19.102</w:t>
            </w:r>
          </w:p>
        </w:tc>
        <w:tc>
          <w:tcPr>
            <w:tcW w:w="2438" w:type="dxa"/>
            <w:vMerge w:val="restart"/>
          </w:tcPr>
          <w:p w:rsidR="00BD0102" w:rsidRDefault="00FD6D73">
            <w:pPr>
              <w:pStyle w:val="ConsPlusNormal0"/>
            </w:pPr>
            <w:r>
              <w:t xml:space="preserve">ЗНО лимфоидной и кроветворной тканей, лекарственная терапия с применением </w:t>
            </w:r>
            <w:r>
              <w:t>отдельных препаратов (по перечню), взрослые (уровень 6)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C81 - C96, D45 - D47</w:t>
            </w:r>
          </w:p>
        </w:tc>
        <w:tc>
          <w:tcPr>
            <w:tcW w:w="1871" w:type="dxa"/>
            <w:vMerge w:val="restart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</w:t>
            </w:r>
          </w:p>
        </w:tc>
        <w:tc>
          <w:tcPr>
            <w:tcW w:w="1077" w:type="dxa"/>
            <w:vMerge w:val="restart"/>
          </w:tcPr>
          <w:p w:rsidR="00BD0102" w:rsidRDefault="00FD6D73">
            <w:pPr>
              <w:pStyle w:val="ConsPlusNormal0"/>
            </w:pPr>
            <w:r>
              <w:t>16,22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длительность:</w:t>
            </w:r>
          </w:p>
          <w:p w:rsidR="00BD0102" w:rsidRDefault="00FD6D73">
            <w:pPr>
              <w:pStyle w:val="ConsPlusNormal0"/>
            </w:pPr>
            <w:r>
              <w:t>от 21 до 30 дней включительно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gemop3, gemop4, gemop6, gemop7, gemop9, gemop11, gemop12, gemop13, gemop14, gemop16, gemop22, gemop23, gemop24, gemop27, gemop28, gemop29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st19.103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Лучевые повреждения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 xml:space="preserve">I42.7, I89.8, I97.2, J70.1, K62.7, L58.9, M54, N30.4, </w:t>
            </w:r>
            <w:r>
              <w:t>N76.6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дополнительные диагнозы: C.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olt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2,64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st19.104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Эвисцерация малого таза при лучевых повреждениях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K60.4, K60.5, K62.7, N30.4, N32.1, N36.0, N76.0, N76.1, N76.6, N82.0, N82.2, N82.3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A16.30.022, A16.30.022.001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дополнительные диагнозы: C.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olt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19,75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st19.122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Посттрансплантационный период после пересадки костного мозга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rbpt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21,02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st19.182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C00 - C80, C97, D00 - D09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схемы: sh0019, sh0024, sh0025, sh0028, sh0047, sh0050, sh0058, sh0062, s</w:t>
            </w:r>
            <w:r>
              <w:t>h0090, sh0121, sh0128, sh0139, sh0144, sh0153, sh0182, sh0202, sh0224, sh0229, sh0253, sh0350, sh0582, sh0632, sh0634, sh0635, sh0636, sh0639, sh0640, sh0641, sh0671, sh0673, sh0677, sh0698, sh0700, sh0702, sh0704, sh0707, sh0711, sh0712, sh0717, sh0767, s</w:t>
            </w:r>
            <w:r>
              <w:t>h0768, sh0770, sh0790, sh0800, sh0807, sh0811, sh0867, sh0880, sh0892, sh0915, sh0923, sh0927, sh0929, sh0933, sh0950, sh0972, sh1002, sh1031, sh1035, sh1036, sh1056, sh1067, sh1068, sh1116, sh1179, sh1180, sh1184, sh1185, sh1186, sh1194, sh1195, sh1218, s</w:t>
            </w:r>
            <w:r>
              <w:t>h1220, sh1224, sh1239, sh1249, sh1250, sh1264, sh1275, sh1281, sh1282, sh1284, sh1286, sh1287, sh1296, sh1307, sh1316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0,31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st19.183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</w:t>
            </w:r>
            <w:r>
              <w:t>00 - C80, C97, D00 - D09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схемы: sh0024.1, sh0052, sh0061, sh0063, sh0068, sh0071, sh0072, sh0083, sh0113, sh0124, sh0140, sh0149, sh0191, sh0272, sh0336, sh0338, sh0339, sh0348, sh0385, sh0466, sh0534, sh0555, sh0556, sh</w:t>
            </w:r>
            <w:r>
              <w:t>0605, sh0616, sh0632.1, sh0643, sh0644, sh0663, sh0672, sh0675, sh0690, sh0702.1, sh0704.1, sh0705, sh0719, sh0720, sh0779, sh0780, sh0786, sh0793, sh0803, sh0817, sh0869, sh0871, sh0873, sh0881, sh0888, sh0899, sh0909, sh0922, sh0929.1, sh0934, sh0935, sh</w:t>
            </w:r>
            <w:r>
              <w:t>0977, sh0999, sh1038, sh1040, sh1041, sh1074, sh1077, sh1088, sh1108, sh1109, sh1110, sh1116.1, sh1153, sh1157, sh1164, sh1204, sh1225, sh1237, sh1263, sh1276, sh1278, sh1283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0,57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st19.184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 3)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C00 - C80, C97, D00 - D09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схемы: sh0027, sh0028.1, sh0090.1, sh0139.1, sh0140.1, sh0153.1, sh0204,</w:t>
            </w:r>
            <w:r>
              <w:t xml:space="preserve"> sh0206, sh0214, sh0215, sh0216, sh0238, sh0280, sh0306, sh0308, sh0349, sh0368, sh0389, sh0493, sh0521, sh0537, sh0564, sh0588, sh0589, sh0605.1, sh0628, sh0634.1, sh0635.1, sh0636.1, sh0646, sh0689, sh0693, sh0695, sh0763, sh0764, sh0765, sh0770.1, sh077</w:t>
            </w:r>
            <w:r>
              <w:t>4, sh0775, sh0779.1, sh0800.1, sh0811.1, sh0824, sh0835, sh0837, sh0857, sh0870, sh0875, sh0884, sh0885, sh0888.1, sh0898, sh0900, sh0946, sh0948, sh0964, sh0966, sh0974, sh0975, sh1003, sh1031.1, sh1035.1, sh1064, sh1065, sh1067.1, sh1075, sh1079, sh1082,</w:t>
            </w:r>
            <w:r>
              <w:t xml:space="preserve"> sh1117, sh1118, sh1119, sh1122, sh1129, sh1133, sh1136, sh1142, sh1143, sh1154, sh1159, sh1161, sh1162, sh1163, sh1165, sh1180.1, sh1216, sh1224.1, sh1249.1, sh1265, sh1276.1, sh1280, sh1286.1, sh1287.1, sh1290, sh1292, sh1297, sh1299, sh1316.1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0,74</w:t>
            </w:r>
          </w:p>
        </w:tc>
      </w:tr>
      <w:tr w:rsidR="00BD0102">
        <w:tc>
          <w:tcPr>
            <w:tcW w:w="100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43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C4</w:t>
            </w:r>
            <w:r>
              <w:t>0, C40.0, C40.1, C40.2, C40.3, C40.8, C40.9, C41, C41.0, C41.1, C41.2, C41.3, C41.4, C41.8, C41.9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схемы: sh0926</w:t>
            </w:r>
          </w:p>
        </w:tc>
        <w:tc>
          <w:tcPr>
            <w:tcW w:w="1077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st19.185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 4)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C00 - C80, C97, D00 - D09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схемы: sh0018, sh0025.1, sh0074, sh0075, sh0121.1, sh0123, sh0179, sh0217, sh0311, sh0486, sh0538, sh0578, sh0617, sh0638, sh0673.1, sh0676, sh0712.1, sh0716, sh0717.1, sh0736, sh0771, sh0780.1, sh0801, sh0825, sh0836, sh0838, sh0841, sh0854, sh0858, sh089</w:t>
            </w:r>
            <w:r>
              <w:t>2.1, sh0936, sh0947, sh0965, sh0978, sh0999.1, sh1032, sh1033, sh1076, sh1078, sh1081, sh1130, sh1131, sh1132, sh1153.1, sh1155, sh1157.1, sh1167, sh1179.1, sh1186.1, sh1206, sh1207, sh1267, sh1268, sh1275.1, sh1279, sh1289, sh1291, sh1298, sh1300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1,15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</w:t>
            </w:r>
            <w:r>
              <w:t>19.186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 5)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C00 - C80, C97, D00 - D09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схемы: sh0027.1, sh0066, sh0069, sh0085, sh0150, sh0161, sh0162, sh0195, sh0202.1, sh0207, sh0255, sh0258, sh0306.1, sh0308.1, sh0335, sh0437, sh0474, sh0494, sh0564.1, sh0648, sh0653, sh0664, sh0665, sh0701, sh0737, sh0738, sh0739, sh0740, sh0741, sh0742,</w:t>
            </w:r>
            <w:r>
              <w:t xml:space="preserve"> sh0743, sh0744, sh0745, sh0747, sh0785, sh0842, sh0855, sh0909.1, sh0912, sh0994, sh0995, sh0996, sh1066, sh1075.1, sh1079.1, sh1097, sh1101, sh1114, sh1115, sh1136.1, sh1144, sh1164.1, sh1191, sh1274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1,52</w:t>
            </w:r>
          </w:p>
        </w:tc>
      </w:tr>
      <w:tr w:rsidR="00BD0102">
        <w:tc>
          <w:tcPr>
            <w:tcW w:w="100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43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C46.0, C46.1, C46.2, C46.3, C46.7, C46.8, C46.</w:t>
            </w:r>
            <w:r>
              <w:t>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схемы: sh1187</w:t>
            </w:r>
          </w:p>
        </w:tc>
        <w:tc>
          <w:tcPr>
            <w:tcW w:w="1077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43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C48.0, C48.1, C48.2, C56, C57.0, C57.1, C57.2, C57.3, C57.4, C57.7, C57.8, C57.9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схемы: sh1288, sh1306</w:t>
            </w:r>
          </w:p>
        </w:tc>
        <w:tc>
          <w:tcPr>
            <w:tcW w:w="1077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st19.187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 6)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C00 - C80, C97, D00 - D09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схемы: sh0011, sh0088, sh0096, sh0209, sh0218, sh0331, sh0347, sh0398, s</w:t>
            </w:r>
            <w:r>
              <w:t>h0399, sh0418, sh0472, sh0473, sh0557, sh0620, sh0645, sh0670, sh0696, sh0697, sh0746, sh0806, sh0835.1, sh0837.1, sh0841.1, sh0854.1, sh0859, sh0866, sh0868, sh0880.1, sh0937, sh0967, sh1040.1, sh1112, sh1197, sh1198, sh1199, sh1200, sh1201, sh1205, sh120</w:t>
            </w:r>
            <w:r>
              <w:t>7.1, sh1266, sh1269, sh1277, sh1281.1, sh1297.1, sh1299.1, sh1309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2,07</w:t>
            </w:r>
          </w:p>
        </w:tc>
      </w:tr>
      <w:tr w:rsidR="00BD0102">
        <w:tc>
          <w:tcPr>
            <w:tcW w:w="100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43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C48.0, C48.1, C48.2, C56, C57.0, C57.1, C57.2, C57.3, C57.4, C57.7, C57.8, C57.9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схемы: sh0833, sh1304</w:t>
            </w:r>
          </w:p>
        </w:tc>
        <w:tc>
          <w:tcPr>
            <w:tcW w:w="1077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st19.188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 7)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C00 - C80, C97, D00 - D09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схемы: sh0255.1, sh0341, sh0497, sh0499, sh0576, sh0578.1, sh0638.1, sh0647, sh0799, sh0827, sh0857.1, sh0858.1, sh0862, sh0913, sh1038.1, sh1041.1, sh1070, sh1101.1, sh1178, sh1196, sh1206.1, sh1251, sh1267.1, sh1268.1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2,46</w:t>
            </w:r>
          </w:p>
        </w:tc>
      </w:tr>
      <w:tr w:rsidR="00BD0102">
        <w:tc>
          <w:tcPr>
            <w:tcW w:w="100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43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C48.0, C48.1, C48.2, C56, C5</w:t>
            </w:r>
            <w:r>
              <w:t>7.0, C57.1, C57.2, C57.3, C57.4, C57.7, C57.8, C57.9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схемы: sh0810, sh0822, sh1172</w:t>
            </w:r>
          </w:p>
        </w:tc>
        <w:tc>
          <w:tcPr>
            <w:tcW w:w="1077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st19.189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 8)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 xml:space="preserve">C00 </w:t>
            </w:r>
            <w:r>
              <w:t>- C80, C97, D00 - D09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схемы: sh0087, sh0094, sh0159, sh0163, sh0311.1, sh0601, sh0630, sh0654, sh0766, sh0802, sh0826, sh0836.1, sh0838.1, sh0842.1, sh0855.1, sh0860, sh0861, sh0889, sh0969, sh1032.1, sh1033.1, sh1066.1, sh1094, sh1095, sh1096, sh1143.1, sh1182, sh1190, sh1226,</w:t>
            </w:r>
            <w:r>
              <w:t xml:space="preserve"> sh1239.1, sh1298.1, sh1300.1, sh1312, sh1313, sh1314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3,43</w:t>
            </w:r>
          </w:p>
        </w:tc>
      </w:tr>
      <w:tr w:rsidR="00BD0102">
        <w:tc>
          <w:tcPr>
            <w:tcW w:w="100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43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C48.0, C48.1, C48.2, C56, C57.0, C57.1, C57.2, C57.3, C57.4, C57.7, C57.8, C57.9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схемы: sh0330, sh0823, sh0834, sh1305</w:t>
            </w:r>
          </w:p>
        </w:tc>
        <w:tc>
          <w:tcPr>
            <w:tcW w:w="1077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43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C40, C40.0, C40.1, C40.2, C40.3, C40.8, C40.9, C41, C41.0, C41.1, C41.2, C41.3, C41.4, C41.8, C41.9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схемы: sh0926.1</w:t>
            </w:r>
          </w:p>
        </w:tc>
        <w:tc>
          <w:tcPr>
            <w:tcW w:w="1077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st19.190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Лекарственная терапия при злокачественных новообразованиях (кроме лимфоидной и кроветворной т</w:t>
            </w:r>
            <w:r>
              <w:t>каней), взрослые (уровень 9)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C00 - C80, C97, D00 - D09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 xml:space="preserve">схемы: sh0076, sh0088.1, sh0160, sh0204.1, sh0208, sh0209.1, sh0418.1, sh0426, sh0557.1, sh0575, sh0618, sh0620.1, sh0668, sh0670.1, sh0828, sh0856, sh0877, sh0883, </w:t>
            </w:r>
            <w:r>
              <w:t>sh0886, sh0905, sh0907, sh0941, sh0967.1, sh1123, sh1144.1, sh1176, sh1177, sh1189, sh1212, sh1266.1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4</w:t>
            </w:r>
          </w:p>
        </w:tc>
      </w:tr>
      <w:tr w:rsidR="00BD0102">
        <w:tc>
          <w:tcPr>
            <w:tcW w:w="100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43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C48.0, C48.1, C48.2, C56, C57.0, C57.1, C57.2, C57.3, C57.4, C57.7, C57.8, C57.9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схемы: sh1173</w:t>
            </w:r>
          </w:p>
        </w:tc>
        <w:tc>
          <w:tcPr>
            <w:tcW w:w="1077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st19.191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 10)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C00 - C80, C97, D00 - D09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схемы: sh0343, sh0714, sh1129.1, sh1257, sh1311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5,08</w:t>
            </w:r>
          </w:p>
        </w:tc>
      </w:tr>
      <w:tr w:rsidR="00BD0102">
        <w:tc>
          <w:tcPr>
            <w:tcW w:w="100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43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C48.0, C48.1, C48.2, C56, C57.0, C57.1, C57.2, C57.3, C57.4, C57.7, C57.8, C57.9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схемы: sh1174</w:t>
            </w:r>
          </w:p>
        </w:tc>
        <w:tc>
          <w:tcPr>
            <w:tcW w:w="1077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st19.192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Лекарственная терапия при злокачественных новообразованиях (кроме лимфоидной и кроветворной тканей), взрослые (уро</w:t>
            </w:r>
            <w:r>
              <w:t>вень 11)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C00 - C80, C97, D00 - D09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схемы: sh0399.1, sh0504, sh0506, sh0583, sh0940, sh0958, sh1231, sh1232, sh1247, sh1248, sh1258, sh1259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5,42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st19.193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 12)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C00 - C80, C97, D00 - D09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схемы: sh0533, sh0645.1, sh0661, sh0882, sh0954, sh1072, sh1175, sh1226</w:t>
            </w:r>
            <w:r>
              <w:t>.1, sh1235, sh1236, sh1255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5,86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st19.194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 13)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C00 - C80, C97, D00 - D09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схемы: sh0067, sh0070, sh0398.1, sh0769, sh0868.1, sh1113, sh1253, sh1256, sh1269.1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6,43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st19.195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 14)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C00 - C80, C97, D00 - D09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</w:t>
            </w:r>
            <w:r>
              <w:t>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схемы: sh0450, sh0576.1, sh0595, sh0596, sh0597, sh0872, sh0976, sh1188, sh1228, sh1254, sh1260, sh1261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7,28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st19.196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 15)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C00 - C80, C97, D00 - D09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 xml:space="preserve">схемы: sh0181, sh0715, sh0796, sh0961, sh0962, sh1084, sh1229, sh1230, </w:t>
            </w:r>
            <w:r>
              <w:t>sh1233, sh1234, sh1262, sh1313.1, sh1314.1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9,61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st19.197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 16)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C00 - C80, C97, D00 - D09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схемы: sh0876</w:t>
            </w:r>
            <w:r>
              <w:t>, sh0958.1, sh1285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11,41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st19.198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 17)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C00 - C80, C97, D00 - D09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схемы: sh0575.1, sh0662, sh0882.1, sh1232.1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12,4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st19.199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 18)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C00 - C80, C97, D00 - D09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схемы: sh0979, sh1063, sh1099, sh1134, sh1139, sh1228.1, sh1311.1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14,14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st19.200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 19)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C00 - C80, C97, D00 - D09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</w:t>
            </w:r>
            <w:r>
              <w:t>ше 18 лет;</w:t>
            </w:r>
          </w:p>
          <w:p w:rsidR="00BD0102" w:rsidRDefault="00FD6D73">
            <w:pPr>
              <w:pStyle w:val="ConsPlusNormal0"/>
            </w:pPr>
            <w:r>
              <w:t>схемы: sh0709, sh1061, sh1062, sh1217, sh1219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15,18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st19.201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 20)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C00 - C80, C97, D00 - D09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схемы: sh1230.1, sh1234.1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17,09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st19.202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 21)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C00 - C80, C97, D00 - D09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</w:t>
            </w:r>
          </w:p>
          <w:p w:rsidR="00BD0102" w:rsidRDefault="00FD6D73">
            <w:pPr>
              <w:pStyle w:val="ConsPlusNormal0"/>
            </w:pPr>
            <w:r>
              <w:t xml:space="preserve">схемы: sh0081, </w:t>
            </w:r>
            <w:r>
              <w:t>sh0604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29,7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st20</w:t>
            </w:r>
          </w:p>
        </w:tc>
        <w:tc>
          <w:tcPr>
            <w:tcW w:w="6974" w:type="dxa"/>
            <w:gridSpan w:val="4"/>
          </w:tcPr>
          <w:p w:rsidR="00BD0102" w:rsidRDefault="00FD6D73">
            <w:pPr>
              <w:pStyle w:val="ConsPlusNormal0"/>
            </w:pPr>
            <w:r>
              <w:t>Оториноларингология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0,87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st20.001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Доброкачественные новообразования, новообразования in situ уха, горла, носа, полости рта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D00, D00.0, D00.1, D00.2, D02.0, D10, D10.0, D10.1, D10.2, D10.3, D10.4, D10.5, D10.6, D10.7, D10.9, D11, D11.0, D11.7, D11.9, D14.0, D14.1, D16.5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0,66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st20.002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Средний отит, мастоидит, нарушения вестибулярной функции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H65, H65.0, H65.1, H65.2, H65.3, H65.4, H65.9, H66, H66.0, H66.1, H66.2, H66.3, H66.4, H66.9, H67, H67.0, H67.1, H67.8, H68, H68.0, H70, H70.0, H70.1, H70.2, H70.8, H70.9, H73, H73.0, H73.1, H73.8, H73.9, H75, H75.0, H75.8, H81.0, H81.1, H81.2, H81.3, H81.</w:t>
            </w:r>
            <w:r>
              <w:t>4, H81.8, H81.9, H82, H83, H83.0, H83.1, H83.2, H83.3, H83.8, H83.9, H95, H95.0, H95.1, H95.8, H95.9, S04.6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0,47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st20.003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Другие болезни уха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H60, H60.0, H60.1, H60.2, H60.3, H60.4, H60.5, H60.8, H60.9, H61, H61.0, H61.1, H61.2, H61.3, H61.8, H61.9, H6</w:t>
            </w:r>
            <w:r>
              <w:t>2, H62.0, H62.1, H62.2, H62.3, H62.4, H62.8, H68.1, H69, H69.0, H69.8, H69.9, H71, H72, H72.0, H72.1, H72.2, H72.8, H72.9, H74, H74.0, H74.1, H74.2, H74.3, H74.4, H74.8, H74.9, H80, H80.0, H80.1, H80.2, H80.8, H80.9, H90, H90.0, H90.1, H90.2, H90.3, H90.4,</w:t>
            </w:r>
            <w:r>
              <w:t xml:space="preserve"> H90.5, H90.6, H90.7, H90.8, H91, H91.0, H91.1, H91.2, H91.3, H91.8, H91.9, H92, H92.0, H92.1, H92.2, H93, H93.0, H93.1, H93.2, H93.3, H93.8, H93.9, H94, H94.0, H94.8, Q16, Q16.0, Q16.1, Q16.2, Q16.3, Q16.4, Q16.5, Q16.9, Q17, Q17.0, Q17.1, Q17.2, Q17.3, Q</w:t>
            </w:r>
            <w:r>
              <w:t>17.4, Q17.5, Q17.8, Q17.9, R42, S00.4, S01.3, S09.2, T16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0,61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st20.004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Другие болезни и врожденные аномалии верхних дыхательных путей, симптомы и признаки, относящиеся к органам дыхания, нарушения речи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J30, J30.0, J30.1, J30.2, J30.3, J30.4, J31, J31.0, J31.1, J31.2, J32, J32.0, J32.1, J32.2, J32.3, J32.4, J32.8, J32.9, J33, J33.0, J33.1, J33.8, J33.9, J34, J34.0, J34.1, J34.2, J34.3, J34.8, J35, J35.0, J35.1, J35.2, J35.3, J35.8, J35.9, J36, J37, J37.0,</w:t>
            </w:r>
            <w:r>
              <w:t xml:space="preserve"> J37.1, J38, J38.0, J38.1, J38.2, J38.3, J38.4, J38.5, J38.6, J38.7, J39, J39.0, J39.1, J39.2, J39.3, J39.8, J39.9, Q18, Q18.0, Q18.1, Q18.2, Q30, Q30.0, Q30.1, Q30.2, Q30.3, Q30.8, Q30.9, Q31, Q31.0, Q31.1, Q31.2, Q31.3, Q31.5, Q31.8, Q31.9, R04, R04.0, R</w:t>
            </w:r>
            <w:r>
              <w:t>04.1, R07, R07.0, R47, R47.0, R47.1, R47.8, S02.2, S02.20, S02.21, T17.0, T17.1, T17.2, T17.3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0,71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st20.005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органе слуха, придаточных пазухах носа и верхних дыхательных путях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A03.08.001, A03.08.001.001, A03.08.002, A03.08.002</w:t>
            </w:r>
            <w:r>
              <w:t>.001, A03.08.004, A03.08.004.001, A03.08.004.002, A03.08.004.003, A11.08.004, A16.07.055, A16.08.011, A16.08.016, A16.08.018, A16.08.019, A16.08.020.001, A16.08.023, A16.25.001, A16.25.002, A16.25.003, A16.25.004, A16.25.005, A16.25.008, A16.25.008.001, A1</w:t>
            </w:r>
            <w:r>
              <w:t>6.25.015, A16.25.036, A16.25.036.001, A16.25.040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0,84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st20.006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органе слуха, придаточных пазухах носа и верхних дыхательных путях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A16.08.001, A16.08.002, A16.08.003, A16.08.004, A16.08.005, A16.08.006, A16.08.006.001, A16.08.006.002, A16.08.007, A16.08.009, A16.08.010.001, A16.08.012, A16.08.013, A16.08.013.002, A16.08.014, A16.08.015, A16.08.020, A16.08.021, A16.08.022, A16.08.053.0</w:t>
            </w:r>
            <w:r>
              <w:t>01, A16.08.054, A16.08.055, A16.08.055.001, A16.08.057, A16.08.059, A16.08.060, A16.08.061, A16.08.063, A16.08.064, A16.08.065, A16.08.066, A16.08.067, A16.08.074, A16.25.011, A16.25.016, A16.25.017, A16.25.020, A16.25.021, A16.25.027, A16.25.027.001, A16.</w:t>
            </w:r>
            <w:r>
              <w:t>25.027.002, A16.25.041, A16.25.042, A16.25.043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0,91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st20.007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органе слуха, придаточных пазухах носа и верхних дыхательных путях (уровень 3)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A16.08.008.002, A16.08.008.003, A16.08.008.004, A16.08.008.005, A16.08.010, A16.08.017, A16.08.024,</w:t>
            </w:r>
            <w:r>
              <w:t xml:space="preserve"> A16.08.027, A16.08.028, A16.08.029, A16.08.031, A16.08.035, A16.08.036, A16.08.037, A16.08.038, A16.08.039, A16.08.040, A16.08.041, A16.08.054.001, A16.08.054.002, A16.08.056, A16.08.058, A16.08.058.001, A16.08.061.001, A16.08.069, A16.08.075, A16.25.010,</w:t>
            </w:r>
            <w:r>
              <w:t xml:space="preserve"> A16.25.013, A16.25.018, A16.25.021.001, A16.25.030, A16.25.031, A16.27.001, A16.27.002, A16.27.003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1,10</w:t>
            </w:r>
          </w:p>
        </w:tc>
      </w:tr>
      <w:tr w:rsidR="00BD0102">
        <w:tc>
          <w:tcPr>
            <w:tcW w:w="1000" w:type="dxa"/>
            <w:vMerge w:val="restart"/>
          </w:tcPr>
          <w:p w:rsidR="00BD0102" w:rsidRDefault="00FD6D73">
            <w:pPr>
              <w:pStyle w:val="ConsPlusNormal0"/>
            </w:pPr>
            <w:r>
              <w:t>st20.008</w:t>
            </w:r>
          </w:p>
        </w:tc>
        <w:tc>
          <w:tcPr>
            <w:tcW w:w="2438" w:type="dxa"/>
            <w:vMerge w:val="restart"/>
          </w:tcPr>
          <w:p w:rsidR="00BD0102" w:rsidRDefault="00FD6D73">
            <w:pPr>
              <w:pStyle w:val="ConsPlusNormal0"/>
            </w:pPr>
            <w:r>
              <w:t>Операции на органе слуха, придаточных пазухах носа и верхних дыхательных путях (уровень 4)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A16.08.001.001, A16.08.002.001, A16.08.008, A1</w:t>
            </w:r>
            <w:r>
              <w:t>6.08.008.001, A16.08.009.001, A16.08.010.002, A16.08.010.003, A16.08.010.004, A16.08.013.001, A16.08.017.001, A16.08.017.002, A16.08.031.001, A16.08.032, A16.08.032.005, A16.08.035.001, A16.08.036.001, A16.08.037.003, A16.08.040.001, A16.08.040.002, A16.08</w:t>
            </w:r>
            <w:r>
              <w:t>.040.003, A16.08.040.004, A16.08.040.005, A16.08.040.006, A16.08.040.007, A16.08.040.008, A16.08.041.001, A16.08.041.002, A16.08.041.003, A16.08.041.004, A16.08.041.005, A16.08.049, A16.08.050, A16.08.051, A16.08.052, A16.08.052.001, A16.08.062, A16.08.066</w:t>
            </w:r>
            <w:r>
              <w:t>.001, A16.08.070, A16.08.071, A16.08.072, A16.08.073, A16.08.076, A16.25.039, A16.27.001.001, A16.27.002.001, A16.27.003.001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  <w:vMerge w:val="restart"/>
          </w:tcPr>
          <w:p w:rsidR="00BD0102" w:rsidRDefault="00FD6D73">
            <w:pPr>
              <w:pStyle w:val="ConsPlusNormal0"/>
            </w:pPr>
            <w:r>
              <w:t>1,35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H81.0, H81.1, H81.2, H81.3, H81.4, H81.8, H81.9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A16.24.006.001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st20.009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органе слуха, придаточных пазухах носа и верхних дыхательных путях (уровень 5)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A16.08.024.001, A16.08.024.002, A16.08.024.003, A16.08.024.004, A16.08.025, A16.08.026, A16.08.029.001, A16.08.029.002, A16.08.029.003, A16.08.029.004, A16.08.030,</w:t>
            </w:r>
            <w:r>
              <w:t xml:space="preserve"> A16.08.032.001, A16.08.032.002, A16.08.032.003, A16.08.032.006, A16.08.032.007, A16.08.033, A16.08.033.002, A16.08.034, A16.08.038.001, A16.08.042, A16.08.042.001, A16.08.052.002, A16.08.053, A16.08.068, A16.25.006, A16.25.009, A16.25.014, A16.25.014.001,</w:t>
            </w:r>
            <w:r>
              <w:t xml:space="preserve"> A16.25.014.002, A16.25.014.003, A16.25.014.004, A16.25.014.005, A16.25.019, A16.25.019.001, A16.25.019.002, A16.25.022, A16.25.024, A16.25.025, A16.25.026, A16.25.028, A16.25.029, A16.25.032, A16.25.033, A16.25.034, A16.25.035, A16.25.037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1,96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st20.010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Замена речевого процессора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H90.3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B05.057.008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22,00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st21</w:t>
            </w:r>
          </w:p>
        </w:tc>
        <w:tc>
          <w:tcPr>
            <w:tcW w:w="6974" w:type="dxa"/>
            <w:gridSpan w:val="4"/>
          </w:tcPr>
          <w:p w:rsidR="00BD0102" w:rsidRDefault="00FD6D73">
            <w:pPr>
              <w:pStyle w:val="ConsPlusNormal0"/>
            </w:pPr>
            <w:r>
              <w:t>Офтальмология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0,92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st21.001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органе зрения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A16.01.037, A16.26.001, A16.26.002, A16.26.005, A16.26.007, A16.26.007.001, A16.26.007.003, A16.26.011, A16.26.012, A16.26.013, A16.26.014, A16.26.015, A16.26.016, A16.26.018, A16.26.020, A16.26.024, A16.26.025, A16.26.026, A16.26.033, A16.26.034, A16.26.0</w:t>
            </w:r>
            <w:r>
              <w:t>35, A16.26.036, A16.26.037, A16.26.043, A16.26.044, A16.26.046, A16.26.051, A16.26.053, A16.26.054, A16.26.055, A16.26.056, A16.26.059, A16.26.072, A16.26.073, A16.26.083, A16.26.086.001, A16.26.110, A16.26.119, A16.26.120.001, A16.26.121, A16.26.122, A16.</w:t>
            </w:r>
            <w:r>
              <w:t>26.123, A16.26.124, A16.26.136, A16.26.137, A16.26.138, A16.26.139, A16.26.144, A16.26.148, A16.26.149, A22.26.001, A22.26.002, A22.26.003, A22.26.004, A22.26.005, A22.26.006, A22.26.007, A22.26.009, A22.26.013, A22.26.016, A22.26.019, A22.26.020, A22.26.0</w:t>
            </w:r>
            <w:r>
              <w:t>21, A22.26.022, A22.26.023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0,49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st21.002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органе зрения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 xml:space="preserve">A16.26.007.002, A16.26.022, A16.26.023, A16.26.052, A16.26.052.001, A16.26.058, A16.26.060, A16.26.061, A16.26.062, A16.26.063, A16.26.064, A16.26.065, A16.26.066, A16.26.067, A16.26.068, A16.26.069, A16.26.070, A16.26.073.001, A16.26.073.003, A16.26.075, </w:t>
            </w:r>
            <w:r>
              <w:t>A16.26.076, A16.26.076.001, A16.26.077, A16.26.078, A16.26.079, A16.26.084, A16.26.096, A16.26.097, A16.26.098, A16.26.112, A16.26.116, A16.26.120.002, A16.26.129, A16.26.132, A16.26.133, A16.26.143, A16.26.147, A22.26.011, A22.26.018, A24.26.004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0,79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</w:t>
            </w:r>
            <w:r>
              <w:t>t21.003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органе зрения (уровень 3)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A11.26.017, A11.26.017.001, A16.26.003, A16.26.004, A16.26.006, A16.26.008, A16.26.008.001, A16.26.009, A16.26.010, A16.26.017, A16.26.021, A16.26.028, A16.26.029, A16.26.030, A16.26.031, A16.26.032, A16.26.0</w:t>
            </w:r>
            <w:r>
              <w:t>39, A16.26.041, A16.26.045, A16.26.049.007, A16.26.049.009, A16.26.057, A16.26.071, A16.26.074, A16.26.075.001, A16.26.088, A16.26.089.001, A16.26.092, A16.26.092.001, A16.26.092.004, A16.26.092.005, A16.26.099, A16.26.099.002, A16.26.111.001, A16.26.111.0</w:t>
            </w:r>
            <w:r>
              <w:t>02, A16.26.111.003, A16.26.111.004, A16.26.117, A16.26.117.001, A16.26.118, A16.26.134, A16.26.140, A16.26.141, A16.26.142, A22.26.010, A22.26.027, A22.26.031, A24.26.006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1,07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st21.004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органе зрения (уровень 4)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 xml:space="preserve">A16.26.009.001, A16.26.009.002, A16.26.010.001, A16.26.010.002, A16.26.019, A16.26.027, A16.26.038, A16.26.040, A16.26.065.001, A16.26.081, A16.26.082, A16.26.086, A16.26.091, A16.26.092.002, A16.26.093, A16.26.094, A16.26.095, A16.26.099.001, A16.26.102, </w:t>
            </w:r>
            <w:r>
              <w:t xml:space="preserve">A16.26.106, A16.26.111, A16.26.111.005, A16.26.111.006, A16.26.111.007, A16.26.111.008, A16.26.111.009, A16.26.113, A16.26.114, A16.26.115, A16.26.125, A16.26.127, A16.26.127.001, A16.26.127.002, A16.26.128, A16.26.130, A16.26.131, A16.26.146, A22.26.014, </w:t>
            </w:r>
            <w:r>
              <w:t>A22.26.015, A22.26.028, A22.26.033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1,19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st21.005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органе зрения (уровень 5)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A16.26.021.001, A16.26.041.001, A16.26.047, A16.26.048, A16.26.049.006, A16.26.049.008, A16.26.087, A16.26.092.003, A16.26.093.001, A16.26.094.001, A16.26.100, A16.</w:t>
            </w:r>
            <w:r>
              <w:t>26.101, A16.26.103, A16.26.103.001, A16.26.103.002, A16.26.103.003, A16.26.104, A16.26.105, A16.26.107, A16.26.107.001, A16.26.108, A16.26.128.001, A16.26.145, A16.26.150, A16.26.151, A16.26.153, A22.26.017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2,11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st21.006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органе зрения (урове</w:t>
            </w:r>
            <w:r>
              <w:t>нь 6)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A16.26.046.001, A16.26.046.002, A16.26.049, A16.26.049.001, A16.26.049.002, A16.26.049.003, A16.26.049.004, A16.26.049.005, A16.26.050, A16.26.064.001, A16.26.080, A16.26.085, A16.26.089, A16.26.089.002, A16.26.090, A16.26.135, A16.26.152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3,29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st21.007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Болезни глаза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A71, A71.0, A71.1, A71.9, A74, A74.0, B30, B30.0, B30.1, B30.2, B30.3, B30.8, B30.9, B94.0, D09.2, D31, D31.0, D31.1, D31.2, D31.3, D31.4, D31.5, D31.6, D31.9, H00, H00.0, H00.1, H01, H01.0, H01.1, H01.8, H01.9, H02, H02.0, H02.1, H0</w:t>
            </w:r>
            <w:r>
              <w:t>2.2, H02.3, H02.4, H02.5, H02.6, H02.7, H02.8, H02.9, H03, H03.0, H03.1, H03.8, H04, H04.0, H04.1, H04.2, H04.3, H04.4, H04.5, H04.6, H04.8, H04.9, H05, H05.0, H05.1, H05.2, H05.3, H05.4, H05.5, H05.8, H05.9, H06, H06.0, H06.1, H06.2, H06.3, H10, H10.0, H1</w:t>
            </w:r>
            <w:r>
              <w:t>0.1, H10.2, H10.3, H10.4, H10.5, H10.8, H10.9, H11, H11.0, H11.1, H11.2, H11.3, H11.4, H11.8, H11.9, H13, H13.0, H13.1, H13.2, H13.3, H13.8, H15, H15.0, H15.1, H15.8, H15.9, H16, H16.0, H16.1, H16.2, H16.3, H16.4, H16.8, H16.9, H17, H17.0, H17.1, H17.8, H1</w:t>
            </w:r>
            <w:r>
              <w:t>7.9, H18, H18.0, H18.1, H18.2, H18.3, H18.4, H18.5, H18.6, H18.7, H18.8, H18.9, H19, H19.0, H19.1, H19.2, H19.3, H19.8, H20, H20.0, H20.1, H20.2, H20.8, H20.9, H21, H21.0, H21.1, H21.2, H21.3, H21.4, H21.5, H21.8, H21.9, H22, H22.0, H22.1, H22.8, H25, H25.</w:t>
            </w:r>
            <w:r>
              <w:t>0, H25.1, H25.2, H25.8, H25.9, H26, H26.0, H26.1, H26.2, H26.3, H26.4, H26.8, H26.9, H27, H27.0, H27.1, H27.8, H27.9, H28, H28.0, H28.1, H28.2, H28.8, H30, H30.0, H30.1, H30.2, H30.8, H30.9, H31, H31.0, H31.1, H31.2, H31.3, H31.4, H31.8, H31.9, H32, H32.0,</w:t>
            </w:r>
            <w:r>
              <w:t xml:space="preserve"> H32.8, H33, H33.0, H33.1, H33.2, H33.3, H33.4, H33.5, H34, H34.0, H34.1, H34.2, H34.8, H34.9, H35, H35.0, H35.1, H35.2, H35.3, H35.4, H35.5, H35.6, H35.7, H35.8, H35.9, H36, H36.0, H36.8, H40, H40.0, H40.1, H40.2, H40.3, H40.4, H40.5, H40.6, H40.8, H40.9,</w:t>
            </w:r>
            <w:r>
              <w:t xml:space="preserve"> H42, H42.0, H42.8, H43, H43.0, H43.1, H43.2, H43.3, H43.8, H43.9, H44, H44.0, H44.1, H44.2, H44.3, H44.4, H44.5, H44.6, H44.7, H44.8, H44.9, H45, H45.0, H45.1, H45.8, H46, H47, H47.0, H47.1, H47.2, H47.3, H47.4, H47.5, H47.6, H47.7, H48, H48.0, H48.1, H48</w:t>
            </w:r>
            <w:r>
              <w:t>.8, H49, H49.0, H49.1, H49.2, H49.3, H49.4, H49.8, H49.9, H50, H50.0, H50.1, H50.2, H50.3, H50.4, H50.5, H50.6, H50.8, H50.9, H51, H51.0, H51.1, H51.2, H51.8, H51.9, H52, H52.0, H52.1, H52.2, H52.3, H52.4, H52.5, H52.6, H52.7, H53, H53.0, H53.1, H53.2, H53</w:t>
            </w:r>
            <w:r>
              <w:t>.3, H53.4, H53.5, H53.6, H53.8, H53.9, H54, H54.0, H54.1, H54.2, H54.3, H54.4, H54.5, H54.6, H54.9, H55, H57, H57.0, H57.1, H57.8, H57.9, H58, H58.0, H58.1, H58.8, H59, H59.0, H59.8, H59.9, P39.1, Q10, Q10.0, Q10.1, Q10.2, Q10.3, Q10.4, Q10.5, Q10.6, Q10.7</w:t>
            </w:r>
            <w:r>
              <w:t>, Q11, Q11.0, Q11.1, Q11.2, Q11.3, Q12, Q12.0, Q12.1, Q12.2, Q12.3, Q12.4, Q12.8, Q12.9, Q13, Q13.0, Q13.1, Q13.2, Q13.3, Q13.4, Q13.5, Q13.8, Q13.9, Q14, Q14.0, Q14.1, Q14.2, Q14.3, Q14.8, Q14.9, Q15, Q15.0, Q15.8, Q15.9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0,51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st21.008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Травмы глаза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S0</w:t>
            </w:r>
            <w:r>
              <w:t>0.1, S00.2, S01.1, S02.3, S02.30, S02.31, S04, S04.0, S05, S05.0, S05.1, S05.2, S05.3, S05.4, S05.5, S05.6, S05.7, S05.8, S05.9, T15, T15.0, T15.1, T15.8, T15.9, T26, T26.0, T26.1, T26.2, T26.3, T26.4, T26.5, T26.6, T26.7, T26.8, T26.9, T85.2, T85.3, T90.4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0,66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st21.009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органе зрения (факоэмульсификация с имплантацией ИОЛ)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A16.26.093.002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1,15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st21.010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Интравитреальное введение лекарственных препаратов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A16.26.086.001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icv1, icv2, icv3, icv4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1,49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st21.011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Микроинвазивная субтотальная витрэктомия с субретинальным введением лекарственного препарата воретиген непарвовек (без учета стоимость лекарственного препарата) (только для федеральных медицинских организаций)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H35.5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</w:t>
            </w:r>
            <w:r>
              <w:t>ий: subrv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4,44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st22</w:t>
            </w:r>
          </w:p>
        </w:tc>
        <w:tc>
          <w:tcPr>
            <w:tcW w:w="6974" w:type="dxa"/>
            <w:gridSpan w:val="4"/>
          </w:tcPr>
          <w:p w:rsidR="00BD0102" w:rsidRDefault="00FD6D73">
            <w:pPr>
              <w:pStyle w:val="ConsPlusNormal0"/>
            </w:pPr>
            <w:r>
              <w:t>Педиатрия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0,80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st22.001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Нарушения всасывания, дети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K90.4, K90.8, K90.9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1,11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st22.002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Другие болезни органов пищеварения, дети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I85, I85.0, I85.9, I86.4, I98.2, I98.3, K35, K35.2, K35.3, K35.8, K36, K37, K38, K38.0, K38.1, K38.2, K38.3, K38.8, K38.9, K40, K40.0, K40.1, K40.2, K40.3, K40.4, K40.9, K41, K41.0, K41.1, K41.2, K41.3, K41.4, K41.9, K42, K42.0, K42.1, K42.9, K43, K43.0, K</w:t>
            </w:r>
            <w:r>
              <w:t>43.1, K43.2, K43.3, K43.4, K43.5, K43.6, K43.7, K43.9, K44, K44.0, K44.1, K44.9, K45, K45.0, K45.1, K45.8, K46, K46.0, K46.1, K46.9, K52, K52.0, K52.1, K52.2, K52.3, K52.8, K52.9, K55, K55.0, K55.1, K55.2, K55.3, K55.8, K55.9, K56, K56.0, K56.1, K56.2, K56</w:t>
            </w:r>
            <w:r>
              <w:t>.3, K56.4, K56.5, K56.6, K56.7, K57, K57.0, K57.1, K57.2, K57.3, K57.4, K57.5, K57.8, K57.9, K58, K58.1, K58.2, K58.3, K58.8, K59, K59.0, K59.1, K59.2, K59.3, K59.4, K59.8, K59.9, K60, K60.0, K60.1, K60.2, K60.3, K60.4, K60.5, K61, K61.0, K61.1, K61.2, K61</w:t>
            </w:r>
            <w:r>
              <w:t>.3, K61.4, K62, K62.0, K62.1, K62.2, K62.3, K62.4, K62.5, K62.6, K62.7, K62.8, K62.9, K63, K63.0, K63.1, K63.2, K63.3, K63.4, K63.8, K63.9, K64, K64.0, K64.1, K64.2, K64.3, K64.4, K64.5, K64.8, K64.9, K65, K65.0, K65.8, K65.9, K66, K66.0, K66.1, K66.2, K66</w:t>
            </w:r>
            <w:r>
              <w:t>.8, K66.9, K67, K67.0, K67.1, K67.2, K67.3, K67.8, K90, K90.0, K90.1, K90.2, K90.3, K91, K91.0, K91.1, K91.2, K91.3, K91.4, K91.8, K91.9, K92, K92.0, K92.1, K92.2, K92.8, K92.9, K93, K93.0, K93.1, K93.8, Q39, Q39.0, Q39.1, Q39.2, Q39.3, Q39.4, Q39.5, Q39.6</w:t>
            </w:r>
            <w:r>
              <w:t>, Q39.8, Q39.9, Q40, Q40.0, Q40.1, Q40.2, Q40.3, Q40.8, Q40.9, Q41, Q41.0, Q41.1, Q41.2, Q41.8, Q41.9, Q42, Q42.0, Q42.1, Q42.2, Q42.3, Q42.8, Q42.9, Q43, Q43.0, Q43.1, Q43.2, Q43.3, Q43.4, Q43.5, Q43.6, Q43.7, Q43.8, Q43.9, Q45.8, Q45.9, Q89.3, R10, R10.0</w:t>
            </w:r>
            <w:r>
              <w:t xml:space="preserve">, R10.1, R10.2, R10.3, R10.4, R11, R12, R13, R14, R15, R19, R19.0, R19.1, R19.2, R19.3, R19.4, R19.5, R19.6, R19.8, R85, R85.0, R85.1, R85.2, R85.3, R85.4, R85.5, R85.6, R85.7, R85.8, R85.9, R93.3, R93.5, S36, S36.0, S36.00, S36.01, S36.3, S36.30, S36.31, </w:t>
            </w:r>
            <w:r>
              <w:t>S36.4, S36.40, S36.41, S36.5, S36.50, S36.51, S36.6, S36.60, S36.61, S36.7, S36.70, S36.71, S36.8, S36.80, S36.81, S36.9, S36.90, S36.91, T18, T18.0, T18.1, T18.2, T18.3, T18.4, T18.5, T18.8, T18.9, T28.0, T28.4, T28.5, T85.5, T85.6, T91.5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</w:t>
            </w:r>
            <w:r>
              <w:t>ппа:</w:t>
            </w:r>
          </w:p>
          <w:p w:rsidR="00BD0102" w:rsidRDefault="00FD6D73">
            <w:pPr>
              <w:pStyle w:val="ConsPlusNormal0"/>
            </w:pPr>
            <w:r>
              <w:t>от 0 дней до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0,39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st22.003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Воспалительные артропатии, спондилопатии, дети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M08.0, M08.1, M08.2, M08.3, M08.4, M08.8, M08.9, M09.0, M09.1, M09.2, M09.8, M30.2, M33.0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1,85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st22.004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Врожденные аномалии головного и спинного мозга, дети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Q02, Q03.0, Q03.1, Q03.8, Q04.5, Q04.6, Q04.8, Q05.0, Q05.1, Q05.2, Q05.3, Q05.5, Q05.6, Q05.7, Q05.8, Q06.1, Q06.2, Q06.3, Q06.4, Q07.0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2,12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st23</w:t>
            </w:r>
          </w:p>
        </w:tc>
        <w:tc>
          <w:tcPr>
            <w:tcW w:w="6974" w:type="dxa"/>
            <w:gridSpan w:val="4"/>
          </w:tcPr>
          <w:p w:rsidR="00BD0102" w:rsidRDefault="00FD6D73">
            <w:pPr>
              <w:pStyle w:val="ConsPlusNormal0"/>
            </w:pPr>
            <w:r>
              <w:t>Пульмонология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1,31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st23.001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Другие болезни органов дыхания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J18.2, J60, J61, J62, J62.0, J62.8, J63, J63.0, J63.1, J63.2, J63.3, J63.4, J63.5, J63.8, J64, J65, J66, J66.0, J66.1, J66.2, J66.8, J67, J67.0, J67.1, J67.2, J67.3, J67.4, J67.5, J67.6, J67.7, J67.8, J67.9, J68, J68.0, J68.1, J68.2, J68.3, J68.4, J68.8, J</w:t>
            </w:r>
            <w:r>
              <w:t>68.9, J69, J69.0, J69.1, J69.8, J70, J70.0, J70.1, J70.2, J70.3, J70.4, J70.8, J70.9, J80, J81, J82, J84, J84.0, J84.1, J84.8, J84.9, J95, J95.0, J95.1, J95.2, J95.3, J95.4, J95.5, J95.8, J95.9, J96, J96.0, J96.1, J96.9, J98, J98.0, J98.1, J98.2, J98.3, J9</w:t>
            </w:r>
            <w:r>
              <w:t>8.4, J98.5, J98.6, J98.7, J98.8, J98.9, J99, J99.0, J99.1, J99.8, Q34, Q34.0, Q34.1, Q34.8, Q34.9, T17.4, T17.5, T17.8, T17.9, T91.4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0,85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st23.002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Интерстициальные болезни легких, врожденные аномалии развития легких, бронхолегочная дисплазия, дети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 xml:space="preserve">J67, J67.0, J67.1, J67.2, J67.3, J67.4, J67.5, J67.6, J67.7, J67.8, J67.9, J68, J68.0, J68.1, J68.2, J68.3, J68.4, J68.8, J68.9, J69, J69.0, J69.1, J69.8, </w:t>
            </w:r>
            <w:r>
              <w:t xml:space="preserve">J70, J70.0, J70.1, J70.2, J70.3, J70.4, J70.8, J70.9, J84, J84.0, J84.1, J84.8, J84.9, J98.2, J99, J99.0, J99.1, J99.8, P27.0, P27.1, P27.8, P27.9, Q32, Q32.0, Q32.1, Q32.2, Q32.3, Q32.4, Q33, Q33.0, Q33.1, Q33.2, Q33.3, Q33.4, Q33.5, Q33.6, Q33.8, Q33.9, </w:t>
            </w:r>
            <w:r>
              <w:t>Q34, Q34.0, Q34.1, Q34.8, Q34.9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2,48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st23.003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Доброкачественные новообразования, новообразования in situ органов дыхания, других и неуточненных органов грудной клетки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D02.1, D02.2, D02.3, D02.4, D14.2, D14.3, D14.4</w:t>
            </w:r>
            <w:r>
              <w:t>, D15.1, D15.2, D15.7, D15.9, D16.7, D19.0, D36, D36.0, D36.1, D36.7, D36.9, D37.0, D38, D38.0, D38.1, D38.2, D38.3, D38.4, D38.5, D38.6, D86.0, D86.2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0,91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st23.004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Пневмония, плеврит, другие болезни плевры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J10.0, J11.0, J12, J12.0, J12.1, J12.2, J12.3, J12.8, J12.9, J13, J14, J15, J15.0, J15.1, J15.2, J15.3, J15.4, J15.5, J15.6, J15.7, J15.8, J15.9, J16, J16.0, J16.8, J17, J17.0, J17.1, J17.2, J17.3, J17.8, J18, J18.0, J18.1, J18.8, J18.9, J90, J91, J92, J92</w:t>
            </w:r>
            <w:r>
              <w:t>.0, J92.9, J93, J93.0, J93.1, J93.8, J93.9, J94, J94.0, J94.1, J94.2, J94.8, J94.9, R09.1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1,28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st23.005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Астма, взрослые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J45, J45.0, J45.1, J45.8, J45.9, J46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1,11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st23.006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Астма, дети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J45, J45.0, J45.1, J45.8, J45.9, J46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1,25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st24</w:t>
            </w:r>
          </w:p>
        </w:tc>
        <w:tc>
          <w:tcPr>
            <w:tcW w:w="6974" w:type="dxa"/>
            <w:gridSpan w:val="4"/>
          </w:tcPr>
          <w:p w:rsidR="00BD0102" w:rsidRDefault="00FD6D73">
            <w:pPr>
              <w:pStyle w:val="ConsPlusNormal0"/>
            </w:pPr>
            <w:r>
              <w:t>Ревматология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1,44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st24.001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Системные поражения соединительной ткани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M30.0, M30.1, M30.3, M30.8, M31.0, M31.1, M31.3, M31.4, M31.5, M31.6, M31.7, M31.8, M31.9, M32.0, M32.1, M32.8, M32.9, M33.1, M33.2, M33.9, M34.0, M34.1, M34.2, M34.8, M34.9, M35.0, M35.1, M35.2, M35.3, M35.4, M35.5, M35.6, M35.8, M35.9, M36.0, M36.8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</w:t>
            </w:r>
            <w:r>
              <w:t>,78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st24.002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Артропатии и спондилопатии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I00, M00, M00.0, M00.1, M00.2, M00.8, M00.9, M01, M01.0, M01.2, M01.3, M01.4, M01.5, M01.6, M01.8, M02, M02.0, M02.1, M02.2, M02.3, M02.8, M02.9, M03, M03.0, M03.2, M03.6, M05, M05.0, M05.1, M05.2, M05.3, M05.8, M05.9, M06.0, M06.1, M06.2, M06.3, M06.4, M0</w:t>
            </w:r>
            <w:r>
              <w:t xml:space="preserve">6.8, M06.9, M07, M07.0, M07.1, M07.2, M07.3, M07.4, M07.5, M07.6, M08.0, M08.1, M08.2, M08.3, M08.4, M08.8, M08.9, M10, M10.0, M10.1, M10.2, M10.3, M10.4, M10.9, M11, M11.0, M11.1, M11.2, M11.8, M11.9, M12, M12.0, M12.1, M12.2, M12.3, M12.4, M12.5, M12.8, </w:t>
            </w:r>
            <w:r>
              <w:t>M13, M13.0, M13.1, M13.8, M13.9, M14, M14.0, M14.1, M14.2, M14.3, M14.4, M14.5, M14.6, M14.8, M36.1, M36.2, M36.3, M36.4, M45, M46.8, M46.9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1,67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st24.003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Ревматические болезни сердца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I01, I01.0, I01.1, I01.2, I01.8, I01.9, I02, I02.0, I02.</w:t>
            </w:r>
            <w:r>
              <w:t>9, I05, I05.0, I05.1, I05.2, I05.8, I05.9, I06, I06.0, I06.1, I06.2, I06.8, I06.9, I07, I07.0, I07.1, I07.2, I07.8, I07.9, I08, I08.0, I08.1, I08.2, I08.3, I08.8, I08.9, I09, I09.0, I09.1, I09.2, I09.8, I09.9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0,87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st24.004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Ревматические болезни сердца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I01, I01.0, I01.1, I01.2, I01.8, I01.9, I02, I02.0, I02.9, I05, I05.0, I05.1, I05.2, I05.8, I05.9, I06, I06.0, I06.1, I06.2, I06.8, I06.9, I07, I07.0, I07.1, I07.2, I07.8, I07.9, I08, I08.0, I08.1, I08.2, I08.3, I08</w:t>
            </w:r>
            <w:r>
              <w:t>.8, I08.9, I09, I09.0, I09.1, I09.2, I09.8, I09.9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A06.09.005.002, A06.10.006, A06.10.006.002, A11.10.001, A11.10.003, A17.10.001, A17.10.001.001, A17.10.002, A17.10.002.001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1,57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st25</w:t>
            </w:r>
          </w:p>
        </w:tc>
        <w:tc>
          <w:tcPr>
            <w:tcW w:w="6974" w:type="dxa"/>
            <w:gridSpan w:val="4"/>
          </w:tcPr>
          <w:p w:rsidR="00BD0102" w:rsidRDefault="00FD6D73">
            <w:pPr>
              <w:pStyle w:val="ConsPlusNormal0"/>
            </w:pPr>
            <w:r>
              <w:t>Сердечно - сосудистая хирургия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1,18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st25.001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Флебит и тромбофлебит, варикозное расширение вен нижних конечностей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I80, I80.0, I80.1, I80.2, I80.3, I80.8, I80.9, I83, I83.0, I83.1, I83.2, I83.9, I86.8, I87.0, I87.2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0,85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st25.002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Другие болезни, врожденные аномалии вен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I82, I82.0, I82.1, I82.2, I82.3, I82.8, I82.9, I87, I87.1, I87.8, I87.9, Q26, Q26.0, Q26.1, Q26.2, Q26.3, Q26.4, Q26.5, Q26.6, Q26.8, Q26.9, Q27.4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1,32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st25.003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Болезни артерий, артериол и капилляров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I70, I70.0, I70.1, I70.2, I70.8, I70.9, I71, I71.0,</w:t>
            </w:r>
            <w:r>
              <w:t xml:space="preserve"> I71.1, I71.2, I71.3, I71.4, I71.5, I71.6, I71.8, I71.9, I72, I72.0, I72.1, I72.2, I72.3, I72.4, I72.5, I72.6, I72.8, I72.9, I73, I73.0, I73.1, I73.8, I73.9, I74, I74.0, I74.1, I74.2, I74.3, I74.4, I74.5, I74.8, I74.9, I77, I77.0, I77.1, I77.2, I77.3, I77.</w:t>
            </w:r>
            <w:r>
              <w:t>4, I77.5, I77.6, I77.8, I77.9, I78, I78.0, I78.1, I78.8, I78.9, I79, I79.0, I79.1, I79.2, I79.8, I99, Q25, Q25.0, Q25.1, Q25.2, Q25.3, Q25.4, Q25.5, Q25.6, Q25.7, Q25.8, Q25.9, Q27, Q27.0, Q27.1, Q27.2, Q27.3, Q27.8, Q27.9, Q28, Q28.0, Q28.1, Q28.2, Q28.3,</w:t>
            </w:r>
            <w:r>
              <w:t xml:space="preserve"> Q28.8, Q28.9, R02, R58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1,05</w:t>
            </w:r>
          </w:p>
        </w:tc>
      </w:tr>
      <w:tr w:rsidR="00BD0102">
        <w:tc>
          <w:tcPr>
            <w:tcW w:w="1000" w:type="dxa"/>
            <w:vMerge w:val="restart"/>
          </w:tcPr>
          <w:p w:rsidR="00BD0102" w:rsidRDefault="00FD6D73">
            <w:pPr>
              <w:pStyle w:val="ConsPlusNormal0"/>
            </w:pPr>
            <w:r>
              <w:t>st25.004</w:t>
            </w:r>
          </w:p>
        </w:tc>
        <w:tc>
          <w:tcPr>
            <w:tcW w:w="2438" w:type="dxa"/>
            <w:vMerge w:val="restart"/>
          </w:tcPr>
          <w:p w:rsidR="00BD0102" w:rsidRDefault="00FD6D73">
            <w:pPr>
              <w:pStyle w:val="ConsPlusNormal0"/>
            </w:pPr>
            <w:r>
              <w:t>Диагностическое обследование сердечно-сосудистой системы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I, Q20 - Q28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A04.10.002.001, A06.10.008, A06.12.003, A06.12.004, A06.12.005, A06.12.006, A06.12.007, A06.12.009, A06.12.010, A06.12.011, A06.12.020, A06.12.021, A06.12.022, A06.12.022.001, A06.12.023, A06.12.027, A06.12.028, A06.12.029, A06.12.030, A06.12.031, A06.12.0</w:t>
            </w:r>
            <w:r>
              <w:t>31.001, A06.12.034, A06.12.035, A06.12.036, A06.12.037, A06.12.038, A06.12.042, A06.12.049, A07.28.004</w:t>
            </w:r>
          </w:p>
        </w:tc>
        <w:tc>
          <w:tcPr>
            <w:tcW w:w="1701" w:type="dxa"/>
            <w:vMerge w:val="restart"/>
          </w:tcPr>
          <w:p w:rsidR="00BD0102" w:rsidRDefault="00FD6D73">
            <w:pPr>
              <w:pStyle w:val="ConsPlusNormal0"/>
            </w:pPr>
            <w:r>
              <w:t>длительность: до 3 дней включительно</w:t>
            </w:r>
          </w:p>
        </w:tc>
        <w:tc>
          <w:tcPr>
            <w:tcW w:w="1077" w:type="dxa"/>
            <w:vMerge w:val="restart"/>
          </w:tcPr>
          <w:p w:rsidR="00BD0102" w:rsidRDefault="00FD6D73">
            <w:pPr>
              <w:pStyle w:val="ConsPlusNormal0"/>
            </w:pPr>
            <w:r>
              <w:t>1,01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A04.12.013.001, A05.10.012, A06.06.005, A06.12.059, A06.12.060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I, Q20 - Q28, R00, R00.0, R00.1, R00.2, R00.8, R07.2, R07.4, T81, T81.0, T81.1, T81.2, T81.3, T81.4, T81.5, T81.6, T81.7, T81.8, T81.9, T82, T85.4, T85.7, T85.8, T85.9, T98, T98.0, T98.1, T98.2, T98.3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A06.09.005.002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I, Q20 - Q28, R00, R00.0, R00.1, R0</w:t>
            </w:r>
            <w:r>
              <w:t>0.2, R00.8, R07.2, R07.4, T81, T81.0, T81.2, T81.4, T81.5, T81.6, T81.7, T81.8, T81.9, T82, T82.0, T82.1, T82.2, T82.3, T82.4, T82.5, T82.6, T82.7, T82.8, T82.9, T85, T85.1, T85.6, T85.7, T85.8, T85.9, T98, T98.0, T98.1, T98.2, T98.3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A06.10.006, A06.10.006</w:t>
            </w:r>
            <w:r>
              <w:t>.002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I, Q20 - Q28, T81, T81.0, T81.1, T81.2, T81.3, T81.4, T81.5, T81.6, T81.7, T81.8, T81.9, T82, T82.0, T82.1, T82.2, T82.3, T82.4, T82.5, T82.6, T82.7, T82.8, T82.9, T85, T85.0, T85.1, T85.2, T85.3, T85.4, T85.5, T85.6, T85.7, T85.8, T85.9, T98, T98.0, T98.1</w:t>
            </w:r>
            <w:r>
              <w:t>, T98.2, T98.3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A06.12.012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I, Q20 - Q28, T81, T81.0, T81.2, T81.4, T81.5, T81.6, T81.7, T81.8, T81.9, T82, T82.0, T82.1, T82.2, T82.3, T82.4, T82.5, T82.6, T82.7, T82.8, T82.9, T85, T85.1, T85.2, T85.6, T85.7, T85.8, T85.9, T98, T98.0, T98.1, T98.2, T9</w:t>
            </w:r>
            <w:r>
              <w:t>8.3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A06.12.017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I, Q20 - Q28, T81, T81.0, T81.2, T81.4, T81.5, T81.6, T81.7, T81.8, T81.9, T82, T82.0, T82.1, T82.2, T82.3, T82.4, T82.5, T82.6, T82.7, T82.8, T82.9, T85, T85.1, T85.6, T85.7, T85.8, T85.9, T98, T98.0, T98.1, T98.2, T98.3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A06.12.014, A06.12.015, A06.12.016, A06.12.018, A06.12.039, A06.12.040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st25.005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сердце и коронарных сосудах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A16.10.008, A16.10.009, A16.10.010, A16.10.011, A16.10.011.001, A16.10.011.002, A16.10.015, A16.10.015.002, A16.10.016,</w:t>
            </w:r>
            <w:r>
              <w:t xml:space="preserve"> A16.10.017, A16.10.042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2,11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st25.006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сердце и коронарных сосудах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A16.10.018, A16.10.023, A16.10.033, A16.10.035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3,97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st25.007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сердце и коронарных сосудах (уровень 3)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A05.10.006.002, A16.10.001, A16.10.002, A16.10.003, A16.10.012, A16.10.015.001, A16.10.022, A16.10.024, A16.10.030, A16.10.031, A16.10.032, A16.10.035.002, A16.12.003, A16.12.004, A16.12.004.001, A16.12.004.002, A16.12.026.012, A16.12.028.017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4,31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st25.</w:t>
            </w:r>
            <w:r>
              <w:t>008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сосудах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A11.12.001.002, A16.12.014, A16.12.018, A16.12.020, A16.12.020.001, A16.12.058, A16.12.058.001, A16.12.063, A16.30.074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1,20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st25.009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сосудах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A16.12.006, A16.12.006.001, A16.12.006.002, A16.12.006.003, A16.12.012, A16.12.014.001, A16.12.014.002, A16.12.014.003, A16.12.014.004, A16.12.019.001, A16.12.036, A16.12.039, A16.12.064, A16.12.066, A22.12.003, A22.12.003.001, A22.12.004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2,37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st25.010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сосудах (уровень 3)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A16.12.001, A16.12.002, A16.12.005, A16.12.007, A16.12.008.003, A16.12.008.004, A16.12.008.005, A16.12.008.006, A16.12.008.007, A16.12.008.008, A16.12.008.009, A16.12.008.010, A16.12.009, A16.12.009.001, A16.12.010, A16.12.011, A16.12.011.001, A16.12.011.0</w:t>
            </w:r>
            <w:r>
              <w:t>03, A16.12.011.005, A16.12.011.006, A16.12.011.007, A16.12.011.008, A16.12.011.009, A16.12.011.010, A16.12.011.011, A16.12.011.012, A16.12.013, A16.12.013.001, A16.12.013.002, A16.12.013.003, A16.12.015, A16.12.016, A16.12.017, A16.12.019, A16.12.022, A16.</w:t>
            </w:r>
            <w:r>
              <w:t>12.023, A16.12.024, A16.12.025, A16.12.026, A16.12.027, A16.12.028.006, A16.12.028.007, A16.12.028.008, A16.12.028.014, A16.12.029, A16.12.031, A16.12.033.001, A16.12.034.001, A16.12.035, A16.12.035.001, A16.12.035.002, A16.12.038, A16.12.038.001, A16.12.0</w:t>
            </w:r>
            <w:r>
              <w:t>38.002, A16.12.038.003, A16.12.038.004, A16.12.038.005, A16.12.038.006, A16.12.038.007, A16.12.038.008, A16.12.038.009, A16.12.038.010, A16.12.038.011, A16.12.038.012, A16.12.038.013, A16.12.040, A16.12.041.003, A16.12.042, A16.12.048, A16.12.049, A16.12.0</w:t>
            </w:r>
            <w:r>
              <w:t xml:space="preserve">49.001, A16.12.051.021, A16.12.052, A16.12.053, A16.12.054, A16.12.054.001, A16.12.054.002, A16.12.055, A16.12.055.001, A16.12.055.002, A16.12.056, A16.12.056.001, A16.12.056.002, A16.12.057, A16.12.059, A16.12.060, A16.12.061, A16.12.061.001, A16.12.062, </w:t>
            </w:r>
            <w:r>
              <w:t>A16.12.070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4,13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st25.011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сосудах (уровень 4)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A16.12.008, A16.12.008.001, A16.12.008.002, A16.12.026.001, A16.12.026.002, A16.12.026.009, A16.12.026.010, A16.12.026.018, A16.12.026.024, A16.12.028.018, A16.12.032, A16.12.037, A16.12.065, A16.12.071, A16.23.034.011, A16.23.034.012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6,08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st25.012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</w:t>
            </w:r>
            <w:r>
              <w:t>ации на сосудах (уровень 5)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A16.12.026.003, A16.12.026.004, A16.12.028.001, A16.12.028.002, A16.12.041, A16.12.041.001, A16.12.041.002, A16.12.041.006, A16.12.051, A16.12.051.001, A16.12.051.002, A16.12.077, A16.23.034.013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7,12</w:t>
            </w:r>
          </w:p>
        </w:tc>
      </w:tr>
      <w:tr w:rsidR="00BD0102">
        <w:tc>
          <w:tcPr>
            <w:tcW w:w="100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43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A16.12.028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perst</w:t>
            </w:r>
          </w:p>
        </w:tc>
        <w:tc>
          <w:tcPr>
            <w:tcW w:w="1077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st25.013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Баллонная вазодилатация с установкой 1 стента в сосуд (сосуды) (с подъемом сегмента ST электрокардиограммы)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I20.0, I21.0, I21.1, I21.2, I21.3, I21.9, I22, I22.0, I22.1, I22.8, I22.9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A16.12.028.003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</w:t>
            </w:r>
            <w:r>
              <w:t>сификационный критерий: upst1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5,1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st25.014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Баллонная вазодилатация с установкой 2 стентов в сосуд (сосуды) (с подъемом сегмента ST электрокардиограммы)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I20.0, I21.0, I21.1, I21.2, I21.3, I21.9, I22, I22.0, I22.1, I22.8, I22.9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A16.12.028.003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upst2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5,73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st25.015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Баллонная вазодилатация с установкой 3 стентов в сосуд (сосуды) (с подъемом сегмента ST электрокардиограммы)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I20.0, I21.0, I21.1, I21.2, I21.3, I21.9, I22, I22.0, I22.1, I22.8, I22.9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A16.12.028.003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</w:t>
            </w:r>
            <w:r>
              <w:t xml:space="preserve"> классификационный критерий: upst3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6,54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st25.016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Баллонная вазодилатация с установкой 1 стента в сосуд (сосуды) (без подъема сегмента ST электрокардиограммы)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I20.0, I21.0, I21.1, I21.2, I21.3, I21.9, I22, I22.0, I22.1, I22.8, I22.9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A16.12.028.003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nonst1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3,98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st25.017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Баллонная вазодилатация с установкой 2 стентов в сосуд (сосуды) (без подъема сегмента ST электрокардиограммы)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I20.0, I21.0, I21.1, I21.2, I21.3, I21.9, I22, I22.0, I22.1, I22.8, I22.9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A16.12.028.003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</w:t>
            </w:r>
            <w:r>
              <w:t>ой классификационный критерий: nonst2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4,6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st25.018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Баллонная вазодилатация с установкой 3 стентов в сосуд (сосуды) (без подъема сегмента ST электрокардиограммы)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I20.0, I21.0, I21.1, I21.2, I21.3, I21.9, I22, I22.0, I22.1, I22.8, I22.9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A16.12.028.003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nonst3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5,4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st25.019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Ишемическая болезнь сердца с установкой 1 стента в сосуд (сосуды)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I20.1, I20.8, I25, I25.0, I25.1, I25.2, I25.3, I25.4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A16.12.028.003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ibsst1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3,47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st25.020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Ишемическая болезнь сердца с установкой 2 стентов в сосуд (сосуды)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I20.1, I20.8, I25, I25.0, I25.1, I25.2, I25.3, I25.4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A16.12.028.003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ibsst2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4,1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st25.021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Ишемическая болезнь сердца с установкой 3 стентов в сосуд (сосуды)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I20.1, I20.8, I25, I25.0, I25.1, I25.2, I25.3, I25.4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A16.12.028.003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ibsst3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4,9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st25.022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Имплантация частотно-адаптированного однокамерного кардиостимулятора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I44.1, I44.2, I45.2, I45.3, I45.6, I46.0, I47.0, I47.1, I47.2, I4</w:t>
            </w:r>
            <w:r>
              <w:t>7.9, I48, I48.0, I48.1, I48.2, I48.3, I48.4, I48.9, I49.0, I49.5, Q22.5, Q24.6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A16.10.014.002</w:t>
            </w:r>
          </w:p>
        </w:tc>
        <w:tc>
          <w:tcPr>
            <w:tcW w:w="170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5,2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st25.023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Эндоваскулярная тромбэкстракция и стентирование брахиоцефальных артерий при остром ишемическом инсульте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I63.0, I63.1, I63.2, I63.3, I63.4, I63.5, I63.8, I63.9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A16.12.003.001, A16.12.026.005, A16.12.026.006, A16.12.026.015, A16.12.026.017, A16.23.034.013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trmbst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18,52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st26</w:t>
            </w:r>
          </w:p>
        </w:tc>
        <w:tc>
          <w:tcPr>
            <w:tcW w:w="6974" w:type="dxa"/>
            <w:gridSpan w:val="4"/>
          </w:tcPr>
          <w:p w:rsidR="00BD0102" w:rsidRDefault="00FD6D73">
            <w:pPr>
              <w:pStyle w:val="ConsPlusNormal0"/>
            </w:pPr>
            <w:r>
              <w:t>Стоматология детская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0,79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st26.001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Болезни полости рта, слюнных желез и челюстей, врожденные аномалии лица и шеи, дети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I86.0, K00, K00.0, K00.1, K00.2, K00.3, K00.4, K00.5, K00.6, K00.7, K00.8, K00.9, K01, K01.0, K01.1, K02, K02.0, K02.1, K02.2, K02.3, K02.4, K02.5, K02.8, K02.9, K03, K03.0</w:t>
            </w:r>
            <w:r>
              <w:t>, K03.1, K03.2, K03.3, K03.4, K03.5, K03.6, K03.7, K03.8, K03.9, K04, K04.0, K04.1, K04.2, K04.3, K04.4, K04.5, K04.6, K04.7, K04.8, K04.9, K05, K05.0, K05.1, K05.2, K05.3, K05.4, K05.5, K05.6, K06, K06.0, K06.1, K06.2, K06.8, K06.9, K07, K07.0, K07.1, K07</w:t>
            </w:r>
            <w:r>
              <w:t>.2, K07.3, K07.4, K07.5, K07.6, K07.8, K07.9, K08, K08.0, K08.1, K08.2, K08.3, K08.8, K08.9, K09, K09.0, K09.1, K09.2, K09.8, K09.9, K10, K10.0, K10.1, K10.2, K10.3, K10.8, K10.9, K11, K11.0, K11.1, K11.2, K11.3, K11.4, K11.5, K11.6, K11.7, K11.8, K11.9, K</w:t>
            </w:r>
            <w:r>
              <w:t>12, K12.0, K12.1, K12.2, K12.3, K13, K13.0, K13.1, K13.2, K13.3, K13.4, K13.5, K13.6, K13.7, K14, K14.0, K14.1, K14.2, K14.3, K14.4, K14.5, K14.6, K14.8, K14.9, Q18.3, Q18.4, Q18.5, Q18.6, Q18.7, Q18.8, Q18.9, Q35, Q35.1, Q35.3, Q35.5, Q35.7, Q35.9, Q36, Q</w:t>
            </w:r>
            <w:r>
              <w:t>36.0, Q36.1, Q36.9, Q37, Q37.0, Q37.1, Q37.2, Q37.3, Q37.4, Q37.5, Q37.8, Q37.9, Q38, Q38.0, Q38.1, Q38.2, Q38.3, Q38.4, Q38.5, Q38.6, Q38.7, Q38.8, S00.5, S01.4, S01.5, S02.4, S02.40, S02.41, S02.5, S02.50, S02.51, S02.6, S02.60, S02.61, S03, S03.0, S03.1</w:t>
            </w:r>
            <w:r>
              <w:t>, S03.2, S03.3, S03.4, S03.5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0,79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st27</w:t>
            </w:r>
          </w:p>
        </w:tc>
        <w:tc>
          <w:tcPr>
            <w:tcW w:w="6974" w:type="dxa"/>
            <w:gridSpan w:val="4"/>
          </w:tcPr>
          <w:p w:rsidR="00BD0102" w:rsidRDefault="00FD6D73">
            <w:pPr>
              <w:pStyle w:val="ConsPlusNormal0"/>
            </w:pPr>
            <w:r>
              <w:t>Терапия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0,73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st27.001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Болезни пищевода, гастрит, дуоденит, другие болезни желудка и двенадцатиперстной кишки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K20, K21, K21.0, K21.9, K22, K22.0, K22.1, K22.2, K22.3, K22.4, K22.5, K22.6, K22.7, K22.8, K22.9, K23, K23.1, K23.8, K29, K29.0, K29.1, K29.2, K29.3, K29.4, K29.5, K29.6, K29.7, K29.8, K29.9, K30, K31, K31.0, K31.1, K31.2, K31.3, K31.4, K31.5, K31.6, K31.</w:t>
            </w:r>
            <w:r>
              <w:t>7, K31.8, K31.9, T28.1, T28.2, T28.6, T28.7, T28.9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0,74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st27.002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Новообразования доброкачественные, in situ, неопределенного и неуточненного характера органов пищеварения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D01, D01.0, D01.1, D01.2, D01.3, D01.4, D01.5, D01.7, D01.9, D12, D12.0, D12.1, D12.2, D12.3, D12.4, D12.5, D12.6, D12.7, D12.8, D12.9, D13, D13.0, D13.1, D13.2, D13.3, D13.4, D13.5, D13.9, D19.1, D20, D20.0, D20.1, D37.1, D37.2, D37.3, D37.4, D37.5, D37.6</w:t>
            </w:r>
            <w:r>
              <w:t>, D37.7, D37.9, D48.3, D48.4, K63.5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0,69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st27.003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Болезни желчного пузыря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K80, K80.0, K80.1, K80.2, K80.3, K80.4, K80.5, K80.8, K81, K81.0, K81.1, K81.8, K81.9, K82, K82.0, K82.1, K82.2, K82.3, K82.4, K82.8, K82.9, K83, K83.0, K83.1, K83.2, K83.3, K83</w:t>
            </w:r>
            <w:r>
              <w:t>.4, K83.5, K83.8, K83.9, K87.0, K91.5, Q44, Q44.0, Q44.1, Q44.2, Q44.3, Q44.4, Q44.5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0,72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st27.004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Другие болезни органов пищеварения, взрослые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I85, I85.0, I85.9, I86.4, I98.2, I98.3, K35, K35.2, K35.3, K35.8, K36, K37, K38, K38.0, K38.1, K38.2, K38.3, K38.8, K38.9, K40, K40.0, K40.1, K40.2, K40.3, K40.4, K40.9, K41, K41.0, K41.1, K41.2, K41.3, K41.4, K41.9, K42, K42.0, K42.1, K42.9, K43, K43.0, K</w:t>
            </w:r>
            <w:r>
              <w:t>43.1, K43.2, K43.3, K43.4, K43.5, K43.6, K43.7, K43.9, K44, K44.0, K44.1, K44.9, K45, K45.0, K45.1, K45.8, K46, K46.0, K46.1, K46.9, K52, K52.0, K52.1, K52.2, K52.3, K52.8, K52.9, K55, K55.0, K55.1, K55.2, K55.3, K55.8, K55.9, K56, K56.0, K56.1, K56.2, K56</w:t>
            </w:r>
            <w:r>
              <w:t>.3, K56.4, K56.5, K56.6, K56.7, K57, K57.0, K57.1, K57.2, K57.3, K57.4, K57.5, K57.8, K57.9, K58, K58.1, K58.2, K58.3, K58.8, K59, K59.0, K59.1, K59.2, K59.3, K59.4, K59.8, K59.9, K60, K60.0, K60.1, K60.2, K60.3, K60.4, K60.5, K61, K61.0, K61.1, K61.2, K61</w:t>
            </w:r>
            <w:r>
              <w:t>.3, K61.4, K62, K62.0, K62.1, K62.2, K62.3, K62.4, K62.5, K62.6, K62.7, K62.8, K62.9, K63, K63.0, K63.1, K63.2, K63.3, K63.4, K63.8, K63.9, K64, K64.0, K64.1, K64.2, K64.3, K64.4, K64.5, K64.8, K64.9, K65, K65.0, K65.8, K65.9, K66, K66.0, K66.1, K66.2, K66</w:t>
            </w:r>
            <w:r>
              <w:t>.8, K66.9, K67, K67.0, K67.1, K67.2, K67.3, K67.8, K90, K90.0, K90.1, K90.2, K90.3, K90.4, K90.8, K90.9, K91, K91.0, K91.1, K91.2, K91.3, K91.4, K91.8, K91.9, K92, K92.0, K92.1, K92.2, K92.8, K92.9, K93, K93.0, K93.1, K93.8, Q39, Q39.0, Q39.1, Q39.2, Q39.3</w:t>
            </w:r>
            <w:r>
              <w:t>, Q39.4, Q39.5, Q39.6, Q39.8, Q39.9, Q40, Q40.0, Q40.1, Q40.2, Q40.3, Q40.8, Q40.9, Q41, Q41.0, Q41.1, Q41.2, Q41.8, Q41.9, Q42, Q42.0, Q42.1, Q42.2, Q42.3, Q42.8, Q42.9, Q43, Q43.0, Q43.1, Q43.2, Q43.3, Q43.4, Q43.5, Q43.6, Q43.7, Q43.8, Q43.9, Q45.8, Q45</w:t>
            </w:r>
            <w:r>
              <w:t>.9, Q89.3, R10, R10.0, R10.1, R10.2, R10.3, R10.4, R11, R12, R13, R14, R15, R19, R19.0, R19.1, R19.2, R19.3, R19.4, R19.5, R19.6, R19.8, R85, R85.0, R85.1, R85.2, R85.3, R85.4, R85.5, R85.6, R85.7, R85.8, R85.9, R93.3, R93.5, S36, S36.0, S36.00, S36.01, S3</w:t>
            </w:r>
            <w:r>
              <w:t>6.3, S36.30, S36.31, S36.4, S36.40, S36.41, S36.5, S36.50, S36.51, S36.6, S36.60, S36.61, S36.7, S36.70, S36.71, S36.8, S36.80, S36.81, S36.9, S36.90, S36.91, T18, T18.0, T18.1, T18.2, T18.3, T18.4, T18.5, T18.8, T18.9, T28.0, T28.4, T28.5, T85.5, T85.6, T</w:t>
            </w:r>
            <w:r>
              <w:t>91.5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0,59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st27.005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Гипертоническая болезнь в стадии обострения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I10, I11, I11.0, I11.9, I12, I12.0, I12.9, I13, I13.0, I13.1, I13.2, I13.9, I15, I15.0, I15.1, I15.2, I15.8, I15.9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0,70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st27.006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Стенокардия (кроме нестабильной), хроническая ишемическая болезнь сердца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I20, I20.1, I20.8, I20.9, I25, I25.0, I25.1, I25.2, I25.3, I25.4, I25.5, I25.6, I25.8, I25.9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0,78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st27.007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Стенокардия (кроме нестабильной), хроническая ишемическая б</w:t>
            </w:r>
            <w:r>
              <w:t>олезнь сердца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I20, I20.1, I20.8, I20.9, I25, I25.0, I25.1, I25.2, I25.3, I25.4, I25.5, I25.6, I25.8, I25.9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A06.10.006, A06.10.006.002, A07.10.001, A07.10.001.001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1,70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st27.008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Другие болезни сердца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I24, I24.0, I24.1, I24.8, I24.9, I27, I27.0, I27.1, I27.2, I27.8, I27.9, I28, I28.0, I28.1, I28.8, I28.9, I34, I34.0, I34.1, I34.2, I34.8, I34.9, I35, I35.0, I35.1, I35.2, I35.8, I35.9, I36, I36.0, I36.1, I36.2, I36.8, I36.9, I37, I37.0, I37.1, I37.2, I37.</w:t>
            </w:r>
            <w:r>
              <w:t>8, I37.9, I39, I39.0, I39.1, I39.2, I39.3, I39.4, I46, I46.0, I46.1, I46.9, I50, I50.0, I50.1, I50.9, I51, I51.0, I51.1, I51.2, I51.3, I51.4, I51.5, I51.6, I51.7, I51.8, I51.9, I52, I52.0, I52.1, I52.8, I95, I95.0, I95.1, I95.2, I95.8, I95.9, I97, I97.0, I</w:t>
            </w:r>
            <w:r>
              <w:t>97.1, I97.8, I97.9, I98.1, I98.8, Q20, Q20.0, Q20.1, Q20.2, Q20.3, Q20.4, Q20.5, Q20.6, Q20.8, Q20.9, Q21, Q21.0, Q21.1, Q21.2, Q21.3, Q21.4, Q21.8, Q21.9, Q22, Q22.0, Q22.1, Q22.2, Q22.3, Q22.4, Q22.5, Q22.6, Q22.8, Q22.9, Q23, Q23.0, Q23.1, Q23.2, Q23.3,</w:t>
            </w:r>
            <w:r>
              <w:t xml:space="preserve"> Q23.4, Q23.8, Q23.9, Q24, Q24.0, Q24.1, Q24.2, Q24.3, Q24.4, Q24.5, Q24.8, Q24.9, R01, R01.0, R01.1, R01.2, R03, R03.0, R03.1, R07.2, R07.4, R09.8, R55, R57.0, R93.1, R94.3, S26, S26.0, S26.00, S26.01, S26.8, S26.80, S26.81, S26.9, S26.90, S26.91, T82, T8</w:t>
            </w:r>
            <w:r>
              <w:t>2.0, T82.1, T82.2, T82.3, T82.4, T82.7, T82.8, T82.9, T85.8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0,78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st27.009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Другие болезни сердца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I24, I24.0, I24.1, I24.8, I24.9, I27, I27.0, I27.1, I27.2, I27.8, I27.9, I28, I28.0, I28.1, I28.8, I28.9, I34, I34.0, I34.1, I34.2, I34.8, I34.</w:t>
            </w:r>
            <w:r>
              <w:t>9, I35, I35.0, I35.1, I35.2, I35.8, I35.9, I36, I36.0, I36.1, I36.2, I36.8, I36.9, I37, I37.0, I37.1, I37.2, I37.8, I37.9, I39, I39.0, I39.1, I39.2, I39.3, I39.4, I46, I46.0, I46.1, I46.9, I50, I50.0, I50.1, I50.9, I51, I51.0, I51.1, I51.2, I51.3, I51.4, I</w:t>
            </w:r>
            <w:r>
              <w:t>51.5, I51.6, I51.7, I51.8, I51.9, I52, I52.0, I52.1, I52.8, I95, I95.0, I95.1, I95.2, I95.8, I95.9, I97, I97.0, I97.1, I97.8, I97.9, I98.1, I98.8, Q20, Q20.0, Q20.1, Q20.2, Q20.3, Q20.4, Q20.5, Q20.6, Q20.8, Q20.9, Q21, Q21.0, Q21.1, Q21.2, Q21.3, Q21.4, Q</w:t>
            </w:r>
            <w:r>
              <w:t>21.8, Q21.9, Q22, Q22.0, Q22.1, Q22.2, Q22.3, Q22.4, Q22.5, Q22.6, Q22.8, Q22.9, Q23, Q23.0, Q23.1, Q23.2, Q23.3, Q23.4, Q23.8, Q23.9, Q24, Q24.0, Q24.1, Q24.2, Q24.3, Q24.4, Q24.5, Q24.8, Q24.9, R01, R01.0, R01.1, R01.2, R03, R03.0, R03.1, R07.2, R07.4, R</w:t>
            </w:r>
            <w:r>
              <w:t>09.8, R55, R57.0, R93.1, R94.3, S26, S26.0, S26.00, S26.01, S26.8, S26.80, S26.81, S26.9, S26.90, S26.91, T82, T82.0, T82.1, T82.2, T82.3, T82.4, T82.7, T82.8, T82.9, T85.8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A06.09.005.002, A06.10.006, A06.10.006.002, A07.10.001, A07.10.001.001, A11.10.001,</w:t>
            </w:r>
            <w:r>
              <w:t xml:space="preserve"> A11.10.003, A17.10.001, A17.10.001.001, A17.10.002, A17.10.002.001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1,54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st27.010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Бронхит необструктивный, симптомы и признаки, относящиеся к органам дыхания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J20, J20.0, J20.1, J20.2, J20.3, J20.4, J20.5, J20.6, J20.7, J20.8, J20.9, J21, J21.0, J21.1, J21.8, J21.9, J22, J40, J41, J41.0, J41.1, J41.8, J42, R04.2, R04.8, R04.9, R05, R06, R06.0, R06.1, R06.2, R06.3, R06.4, R06.5, R06.6, R06.7, R06.8, R07.1, R07.3,</w:t>
            </w:r>
            <w:r>
              <w:t xml:space="preserve"> R09, R09.0, R09.2, R09.3, R68.3, R84, R84.0, R84.1, R84.2, R84.3, R84.4, R84.5, R84.6, R84.7, R84.8, R84.9, R91, R94.2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0,75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st27.011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ХОБЛ, эмфизема, бронхоэктатическая болезнь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J43, J43.0, J43.1, J43.2, J43.8, J43.9, J44, J44.0, J44.1, J44.8, J44.9, J</w:t>
            </w:r>
            <w:r>
              <w:t>47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0,89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st27.012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Отравления и другие воздействия внешних причин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R50.2, R57.1, R57.8, R57.9, T36, T36.0, T36.1, T36.2, T36.3, T36.4, T36.5, T36.6, T36.7, T36.8, T36.9, T37, T37.0, T37.1, T37.2, T37.3, T37.4, T37.5, T37.8, T37.9, T38, T38.0, T38.1, T38.</w:t>
            </w:r>
            <w:r>
              <w:t>2, T38.3, T38.4, T38.5, T38.6, T38.7, T38.8, T38.9, T39, T39.0, T39.1, T39.2, T39.3, T39.4, T39.8, T39.9, T40, T40.0, T40.1, T40.2, T40.3, T40.4, T40.5, T40.6, T40.7, T40.8, T40.9, T41, T41.0, T41.1, T41.2, T41.3, T41.4, T41.5, T42, T42.0, T42.1, T42.2, T4</w:t>
            </w:r>
            <w:r>
              <w:t>2.3, T42.4, T42.5, T42.6, T42.7, T42.8, T43, T43.0, T43.1, T43.2, T43.3, T43.4, T43.5, T43.6, T43.8, T43.9, T44, T44.0, T44.1, T44.2, T44.3, T44.4, T44.5, T44.6, T44.7, T44.8, T44.9, T45, T45.0, T45.1, T45.2, T45.3, T45.4, T45.5, T45.6, T45.7, T45.8, T45.9</w:t>
            </w:r>
            <w:r>
              <w:t>, T46, T46.0, T46.1, T46.2, T46.3, T46.4, T46.5, T46.6, T46.7, T46.8, T46.9, T47, T47.0, T47.1, T47.2, T47.3, T47.4, T47.5, T47.6, T47.7, T47.8, T47.9, T48, T48.0, T48.1, T48.2, T48.3, T48.4, T48.5, T48.6, T48.7, T49, T49.0, T49.1, T49.2, T49.3, T49.4, T49</w:t>
            </w:r>
            <w:r>
              <w:t>.5, T49.6, T49.7, T49.8, T49.9, T50, T50.0, T50.1, T50.2, T50.3, T50.4, T50.5, T50.6, T50.7, T50.8, T50.9, T51, T51.0, T51.1, T51.2, T51.3, T51.8, T51.9, T52, T52.0, T52.1, T52.2, T52.3, T52.4, T52.8, T52.9, T53, T53.0, T53.1, T53.2, T53.3, T53.4, T53.5, T</w:t>
            </w:r>
            <w:r>
              <w:t>53.6, T53.7, T53.9, T54, T54.0, T54.1, T54.2, T54.3, T54.9, T55, T56, T56.0, T56.1, T56.2, T56.3, T56.4, T56.5, T56.6, T56.7, T56.8, T56.9, T57, T57.0, T57.1, T57.2, T57.3, T57.8, T57.9, T58, T59, T59.0, T59.1, T59.2, T59.3, T59.4, T59.5, T59.6, T59.7, T59</w:t>
            </w:r>
            <w:r>
              <w:t>.8, T59.9, T60, T60.0, T60.1, T60.2, T60.3, T60.4, T60.8, T60.9, T61, T61.0, T61.1, T61.2, T61.8, T61.9, T62, T62.0, T62.1, T62.2, T62.8, T62.9, T63, T63.0, T63.1, T63.2, T63.3, T63.4, T63.5, T63.6, T63.8, T63.9, T64, T65, T65.0, T65.1, T65.2, T65.3, T65.4</w:t>
            </w:r>
            <w:r>
              <w:t>, T65.5, T65.6, T65.8, T65.9, T66, T67, T67.0, T67.1, T67.2, T67.3, T67.4, T67.5, T67.6, T67.7, T67.8, T67.9, T68, T69, T69.0, T69.1, T69.8, T69.9, T70, T70.0, T70.1, T70.2, T70.3, T70.4, T70.8, T70.9, T71, T73, T73.0, T73.1, T73.2, T73.3, T73.8, T73.9, T7</w:t>
            </w:r>
            <w:r>
              <w:t>4, T74.0, T74.1, T74.2, T74.3, T74.8, T74.9, T75, T75.0, T75.1, T75.2, T75.3, T75.4, T75.8, T76, T78, T78.1, T78.8, T78.9, T79, T79.0, T79.1, T79.2, T79.3, T79.4, T79.5, T79.6, T79.7, T79.8, T79.9, T80, T80.0, T80.1, T80.2, T80.3, T80.4, T80.6, T80.8, T80.</w:t>
            </w:r>
            <w:r>
              <w:t>9, T81, T81.0, T81.1, T81.2, T81.3, T81.4, T81.5, T81.6, T81.7, T81.8, T81.9, T85.7, T85.9, T88, T88.0, T88.1, T88.2, T88.3, T88.4, T88.5, T88.7, T88.8, T88.9, T96, T97, T98, T98.0, T98.1, T98.2, T98.3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0,53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st27.013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Отравления и другие воздействия внешних причин с синдромом органной дисфункции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R50.2, R57.1, R57.8, R57.9, T36, T36.0, T36.1, T36.2, T36.3, T36.4, T36.5, T36.6, T36.7, T36.8, T36.9, T37, T37.0, T37.1, T37.2, T37.3, T37.4, T37.5, T37.8, T37.9, T38, T38.0, T</w:t>
            </w:r>
            <w:r>
              <w:t>38.1, T38.2, T38.3, T38.4, T38.5, T38.6, T38.7, T38.8, T38.9, T39, T39.0, T39.1, T39.2, T39.3, T39.4, T39.8, T39.9, T40, T40.0, T40.1, T40.2, T40.3, T40.4, T40.5, T40.6, T40.7, T40.8, T40.9, T41, T41.0, T41.1, T41.2, T41.3, T41.4, T41.5, T42, T42.0, T42.1,</w:t>
            </w:r>
            <w:r>
              <w:t xml:space="preserve"> T42.2, T42.3, T42.4, T42.5, T42.6, T42.7, T42.8, T43, T43.0, T43.1, T43.2, T43.3, T43.4, T43.5, T43.6, T43.8, T43.9, T44, T44.0, T44.1, T44.2, T44.3, T44.4, T44.5, T44.6, T44.7, T44.8, T44.9, T45, T45.0, T45.1, T45.2, T45.3, T45.4, T45.5, T45.6, T45.7, T4</w:t>
            </w:r>
            <w:r>
              <w:t xml:space="preserve">5.8, T45.9, T46, T46.0, T46.1, T46.2, T46.3, T46.4, T46.5, T46.6, T46.7, T46.8, T46.9, T47, T47.0, T47.1, T47.2, T47.3, T47.4, T47.5, T47.6, T47.7, T47.8, T47.9, T48, T48.0, T48.1, T48.2, T48.3, T48.4, T48.5, T48.6, T48.7, T49, T49.0, T49.1, T49.2, T49.3, </w:t>
            </w:r>
            <w:r>
              <w:t>T49.4, T49.5, T49.6, T49.7, T49.8, T49.9, T50, T50.0, T50.1, T50.2, T50.3, T50.4, T50.5, T50.6, T50.7, T50.8, T50.9, T51, T51.0, T51.1, T51.2, T51.3, T51.8, T51.9, T52, T52.0, T52.1, T52.2, T52.3, T52.4, T52.8, T52.9, T53, T53.0, T53.1, T53.2, T53.3, T53.4</w:t>
            </w:r>
            <w:r>
              <w:t xml:space="preserve">, T53.5, T53.6, T53.7, T53.9, T54, T54.0, T54.1, T54.2, T54.3, T54.9, T55, T56, T56.0, T56.1, T56.2, T56.3, T56.4, T56.5, T56.6, T56.7, T56.8, T56.9, T57, T57.0, T57.1, T57.2, T57.3, T57.8, T57.9, T58, T59, T59.0, T59.1, T59.2, T59.3, T59.4, T59.5, T59.6, </w:t>
            </w:r>
            <w:r>
              <w:t>T59.7, T59.8, T59.9, T60, T60.0, T60.1, T60.2, T60.3, T60.4, T60.8, T60.9, T61, T61.0, T61.1, T61.2, T61.8, T61.9, T62, T62.0, T62.1, T62.2, T62.8, T62.9, T63, T63.0, T63.1, T63.2, T63.3, T63.4, T63.5, T63.6, T63.8, T63.9, T64, T65, T65.0, T65.1, T65.2, T6</w:t>
            </w:r>
            <w:r>
              <w:t>5.3, T65.4, T65.5, T65.6, T65.8, T65.9, T66, T67, T67.0, T67.1, T67.2, T67.3, T67.4, T67.5, T67.6, T67.7, T67.8, T67.9, T68, T69, T69.0, T69.1, T69.8, T69.9, T70, T70.0, T70.1, T70.2, T70.3, T70.4, T70.8, T70.9, T71, T73, T73.0, T73.1, T73.2, T73.3, T73.8,</w:t>
            </w:r>
            <w:r>
              <w:t xml:space="preserve"> T73.9, T74, T74.0, T74.1, T74.2, T74.3, T74.8, T74.9, T75, T75.0, T75.1, T75.2, T75.3, T75.4, T75.8, T76, T78, T78.1, T78.8, T78.9, T79, T79.0, T79.1, T79.2, T79.3, T79.4, T79.5, T79.6, T79.7, T79.8, T79.9, T80, T80.0, T80.1, T80.2, T80.3, T80.4, T80.6, T</w:t>
            </w:r>
            <w:r>
              <w:t>80.8, T80.9, T81, T81.0, T81.1, T81.2, T81.3, T81.4, T81.5, T81.6, T81.7, T81.8, T81.9, T85.7, T85.9, T88, T88.0, T88.1, T88.2, T88.3, T88.4, T88.5, T88.7, T88.8, T88.9, T96, T97, T98, T98.0, T98.1, T98.2, T98.3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it1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4,07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st27.014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Госпитализация в диагностических целях с постановкой/подтверждением диагноза злокачественного новообразования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B03.005.010, B03.005.011, B03.005.018, B03.009.001, B03.009.002, B03.009.003, B03.024.002, B03.024.003, B03.027.001, B03.027.002, B03.</w:t>
            </w:r>
            <w:r>
              <w:t xml:space="preserve">027.003, B03.027.004, B03.027.005, B03.027.006, B03.027.007, B03.027.008, B03.027.009, B03.027.010, B03.027.011, B03.027.012, B03.027.013, B03.027.014, B03.027.015, B03.027.016, B03.027.017, B03.027.018, B03.027.019, B03.027.020, B03.027.021, B03.027.022, </w:t>
            </w:r>
            <w:r>
              <w:t>B03.027.023, B03.027.024, B03.027.025, B03.027.026, B03.027.027, B03.027.028, B03.027.029, B03.027.030, B03.027.031, B03.027.032, B03.027.033, B03.027.034, B03.027.035, B03.027.036, B03.027.037, B03.027.038, B03.027.039, B03.027.040, B03.027.041, B03.027.0</w:t>
            </w:r>
            <w:r>
              <w:t>42, B03.027.043, B03.027.044, B03.027.045, B03.027.046, B03.027.047, B03.027.048, B03.027.049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1,00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st28</w:t>
            </w:r>
          </w:p>
        </w:tc>
        <w:tc>
          <w:tcPr>
            <w:tcW w:w="6974" w:type="dxa"/>
            <w:gridSpan w:val="4"/>
          </w:tcPr>
          <w:p w:rsidR="00BD0102" w:rsidRDefault="00FD6D73">
            <w:pPr>
              <w:pStyle w:val="ConsPlusNormal0"/>
            </w:pPr>
            <w:r>
              <w:t>Торакальная хирургия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2,09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st28.001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Гнойные состояния нижних дыхательных путей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J85, J85.0, J85.1, J85.2, J85.3, J86, J86.0, J86.9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2,05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st28.002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нижних дыхательных путях и легочной ткани, органах средостения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A03.10.001, A03.10.001.001, A11.09.004, A11.11.004, A11.11.004.001, A16.09.001, A16.09.005, A16.09.012, A16.09.035, A16.09.042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1,54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st28.003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нижних дыха</w:t>
            </w:r>
            <w:r>
              <w:t>тельных путях и легочной ткани, органах средостения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A16.09.001.001, A16.09.003, A16.09.004, A16.09.006, A16.09.006.001, A16.09.031, A16.09.036, A16.10.011.005, A16.11.004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1,92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st28.004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нижних дыхательных путях и легочной ткани, органах средостения (уровень 3)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A16.09.001.002, A16.09.004.001, A16.09.005.001, A16.09.007, A16.09.007.002, A16.09.008, A16.09.009, A16.09.009.002, A16.09.013, A16.09.013.006, A16.09.014, A16.09.014.</w:t>
            </w:r>
            <w:r>
              <w:t>005, A16.09.015, A16.09.015.005, A16.09.015.006, A16.09.015.007, A16.09.016, A16.09.016.005, A16.09.016.006, A16.09.017, A16.09.018, A16.09.020, A16.09.025, A16.09.026.005, A16.09.027, A16.09.036.001, A16.09.036.002, A16.09.037, A16.09.037.001, A16.09.038,</w:t>
            </w:r>
            <w:r>
              <w:t xml:space="preserve"> A16.09.039, A16.09.040, A16.09.041, A16.09.044, A16.11.001, A16.11.003, A16.11.004.001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2,56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st28.005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нижних дыхательных путях и легочной ткани, органах средостения (уровень 4)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A16.09.007.003, A16.09.007.004, A16.09.009.004, A16.09.009.005</w:t>
            </w:r>
            <w:r>
              <w:t>, A16.09.009.006, A16.09.009.007, A16.09.009.008, A16.09.009.009, A16.09.009.010, A16.09.009.011, A16.09.013.001, A16.09.013.002, A16.09.013.003, A16.09.014.002, A16.09.014.003, A16.09.014.004, A16.09.014.006, A16.09.014.007, A16.09.015.003, A16.09.015.004</w:t>
            </w:r>
            <w:r>
              <w:t>, A16.09.015.008, A16.09.016.002, A16.09.016.004, A16.09.016.007, A16.09.016.008, A16.09.018.001, A16.09.019, A16.09.019.001, A16.09.019.002, A16.09.019.003, A16.09.019.004, A16.09.024, A16.09.025.002, A16.09.026, A16.09.026.001, A16.09.026.002, A16.09.026</w:t>
            </w:r>
            <w:r>
              <w:t>.003, A16.09.026.004, A16.09.028, A16.09.029, A16.09.030, A16.09.032, A16.09.032.003, A16.09.032.004, A16.09.032.005, A16.09.032.006, A16.09.032.007, A16.09.040.001, A16.11.002, A16.11.002.001, A16.11.002.002, A16.11.002.003, A16.11.002.004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4,12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st29</w:t>
            </w:r>
          </w:p>
        </w:tc>
        <w:tc>
          <w:tcPr>
            <w:tcW w:w="6974" w:type="dxa"/>
            <w:gridSpan w:val="4"/>
          </w:tcPr>
          <w:p w:rsidR="00BD0102" w:rsidRDefault="00FD6D73">
            <w:pPr>
              <w:pStyle w:val="ConsPlusNormal0"/>
            </w:pPr>
            <w:r>
              <w:t>Травматология и ортопедия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1,37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st29.001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Приобретенные и врожденные костно-мышечные деформации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M20, M20.0, M20.1, M20.2, M20.3, M20.4, M20.5, M20.6, M21, M21.0, M21.1, M21.2, M21.3, M21.4, M21.5, M21.6, M21.7, M21.8, M21.9, M95, M95.0, M95.1, M95.2, M95.3, M95.4, M95.5, M95.8, M95.9, Q65, Q65.0, Q65.1, Q65.2, Q65.3, Q65.4, Q65.5, Q65.6, Q65.8, Q65.9</w:t>
            </w:r>
            <w:r>
              <w:t>, Q66, Q66.0, Q66.1, Q66.2, Q66.3, Q66.4, Q66.5, Q66.6, Q66.7, Q66.8, Q66.9, Q67, Q67.0, Q67.1, Q67.2, Q67.3, Q67.4, Q67.5, Q67.6, Q67.7, Q67.8, Q68, Q68.0, Q68.1, Q68.2, Q68.3, Q68.4, Q68.5, Q68.8, Q69, Q69.0, Q69.1, Q69.2, Q69.9, Q70, Q70.0, Q70.1, Q70.2</w:t>
            </w:r>
            <w:r>
              <w:t>, Q70.3, Q70.4, Q70.9, Q71, Q71.0, Q71.1, Q71.2, Q71.3, Q71.4, Q71.5, Q71.6, Q71.8, Q71.9, Q72, Q72.0, Q72.1, Q72.2, Q72.3, Q72.4, Q72.5, Q72.6, Q72.7, Q72.8, Q72.9, Q73, Q73.0, Q73.1, Q73.8, Q74, Q74.0, Q74.1, Q74.2, Q74.3, Q74.8, Q74.9, Q75, Q75.0, Q75.1</w:t>
            </w:r>
            <w:r>
              <w:t>, Q75.2, Q75.3, Q75.4, Q75.5, Q75.8, Q75.9, Q76, Q76.0, Q76.1, Q76.2, Q76.3, Q76.4, Q76.5, Q76.6, Q76.7, Q76.8, Q76.9, Q77, Q77.0, Q77.1, Q77.2, Q77.3, Q77.5, Q77.6, Q77.7, Q77.8, Q77.9, Q78, Q78.1, Q78.2, Q78.3, Q78.4, Q78.5, Q78.6, Q78.8, Q78.9, Q79, Q79</w:t>
            </w:r>
            <w:r>
              <w:t>.0, Q79.1, Q79.2, Q79.3, Q79.4, Q79.5, Q79.8, Q79.9, Q87.0, Q87.5, Q89.9, R26.2, R29.4, R89, R89.0, R89.1, R89.2, R89.3, R89.4, R89.5, R89.6, R89.7, R89.8, R89.9, R93.6, R93.7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0,99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st29.002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Переломы шейки бедра и костей таза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S32.3, S32.30, S32.31, S32</w:t>
            </w:r>
            <w:r>
              <w:t>.4, S32.40, S32.41, S32.5, S32.50, S32.51, S33.4, S72.0, S72.00, S72.01, S72.1, S72.10, S72.11, S72.2, S72.20, S72.21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1,52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st29.003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Переломы бедренной кости, другие травмы области бедра и тазобедренного сустава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S72.3, S72.30, S72.31, S72.4, S72.40, S7</w:t>
            </w:r>
            <w:r>
              <w:t>2.41, S72.8, S72.80, S72.81, S72.9, S72.90, S72.91, S73, S73.0, S73.1, S76, S76.0, S76.1, S76.2, S76.3, S76.4, S76.7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0,69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st29.004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Переломы, вывихи, растяжения области грудной клетки, верхней конечности и стопы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 xml:space="preserve">S22.2, S22.20, S22.21, S22.3, S22.30, S22.31, S22.5, S22.50, S22.51, S22.8, S22.80, S22.81, S22.9, S22.90, S22.91, S23.4, S23.5, S27, S27.0, S27.00, S27.01, S27.1, S27.10, S27.11, S27.2, S27.20, S27.21, S27.3, S27.30, S27.31, S27.4, S27.40, S27.41, S27.5, </w:t>
            </w:r>
            <w:r>
              <w:t>S27.50, S27.51, S27.6, S27.60, S27.61, S27.8, S27.80, S27.81, S27.9, S27.90, S27.91, S29.0, S39.0, S42, S42.0, S42.00, S42.01, S42.1, S42.10, S42.11, S42.2, S42.20, S42.21, S42.3, S42.30, S42.31, S42.4, S42.40, S42.41, S42.8, S42.80, S42.81, S42.9, S42.90,</w:t>
            </w:r>
            <w:r>
              <w:t xml:space="preserve"> S42.91, S43, S43.0, S43.1, S43.2, S43.3, S43.4, S43.5, S43.6, S43.7, S46, S46.0, S46.1, S46.2, S46.3, S46.7, S46.8, S46.9, S52, S52.0, S52.00, S52.01, S52.1, S52.10, S52.11, S52.2, S52.20, S52.21, S52.3, S52.30, S52.31, S52.4, S52.40, S52.41, S52.5, S52.5</w:t>
            </w:r>
            <w:r>
              <w:t>0, S52.51, S52.6, S52.60, S52.61, S52.7, S52.70, S52.71, S52.8, S52.80, S52.81, S52.9, S52.90, S52.91, S53, S53.0, S53.1, S53.2, S53.3, S53.4, S56, S56.0, S56.1, S56.2, S56.3, S56.4, S56.5, S56.7, S56.8, S62, S62.0, S62.00, S62.01, S62.1, S62.10, S62.11, S</w:t>
            </w:r>
            <w:r>
              <w:t>62.2, S62.20, S62.21, S62.3, S62.30, S62.31, S62.4, S62.40, S62.41, S62.5, S62.50, S62.51, S62.6, S62.60, S62.61, S62.7, S62.70, S62.71, S62.8, S62.80, S62.81, S63, S63.0, S63.1, S63.2, S63.3, S63.4, S63.5, S63.6, S63.7, S66, S66.0, S66.1, S66.2, S66.3, S6</w:t>
            </w:r>
            <w:r>
              <w:t>6.4, S66.5, S66.6, S66.7, S66.8, S66.9, S92, S92.0, S92.00, S92.01, S92.1, S92.10, S92.11, S92.2, S92.20, S92.21, S92.3, S92.30, S92.31, S92.4, S92.40, S92.41, S92.5, S92.50, S92.51, S92.9, S92.90, S92.91, S93.1, S93.3, S93.5, S93.6, T09.2, T09.5, T10, T10</w:t>
            </w:r>
            <w:r>
              <w:t>.0, T10.1, T11.2, T11.5, T12, T12.0, T12.1, T13.2, T13.5, T14.2, T14.20, T14.21, T14.3, T14.6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0,56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st29.005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Переломы, вывихи, растяжения области колена и голени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S82, S82.0, S82.00, S82.01, S82.1, S82.10, S82.11, S82.2, S82.20, S82.21, S82.3, S82.30, S</w:t>
            </w:r>
            <w:r>
              <w:t xml:space="preserve">82.31, S82.4, S82.40, S82.41, S82.5, S82.50, S82.51, S82.6, S82.60, S82.61, S82.8, S82.80, S82.81, S82.9, S82.90, S82.91, S83, S83.0, S83.1, S83.2, S83.3, S83.4, S83.5, S83.6, S83.7, S86, S86.0, S86.1, S86.2, S86.3, S86.7, S86.8, S86.9, S93, S93.0, S93.2, </w:t>
            </w:r>
            <w:r>
              <w:t>S93.4, S96, S96.0, S96.1, S96.2, S96.7, S96.8, S96.9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0,74</w:t>
            </w:r>
          </w:p>
        </w:tc>
      </w:tr>
      <w:tr w:rsidR="00BD0102">
        <w:tc>
          <w:tcPr>
            <w:tcW w:w="1000" w:type="dxa"/>
            <w:vMerge w:val="restart"/>
          </w:tcPr>
          <w:p w:rsidR="00BD0102" w:rsidRDefault="00FD6D73">
            <w:pPr>
              <w:pStyle w:val="ConsPlusNormal0"/>
            </w:pPr>
            <w:r>
              <w:t>st29.006</w:t>
            </w:r>
          </w:p>
        </w:tc>
        <w:tc>
          <w:tcPr>
            <w:tcW w:w="2438" w:type="dxa"/>
            <w:vMerge w:val="restart"/>
          </w:tcPr>
          <w:p w:rsidR="00BD0102" w:rsidRDefault="00FD6D73">
            <w:pPr>
              <w:pStyle w:val="ConsPlusNormal0"/>
            </w:pPr>
            <w:r>
              <w:t>Множественные переломы, травматические ампутации, размозжения и последствия травм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S07, S07.0, S07.1, S07.8, S07.9, S08, S08.0, S08.1, S08.8, S08.9, S09.7, S17, S17.0, S17.8, S17.9, S18, S19.7, S22.1, S22.10, S22.11, S22.4, S22.40, S22.41, S27.7, S27.70, S27.71, S28, S28.0, S28.1, S29.7, S32.7, S32.70, S32.71, S38, S38.1, S38.3, S39.6, S</w:t>
            </w:r>
            <w:r>
              <w:t>39.7, S42.7, S42.70, S42.71, S47, S48, S48.0, S48.1, S48.9, S49.7, S57, S57.0, S57.8, S57.9, S58, S58.0, S58.1, S58.9, S59.7, S67, S67.0, S67.8, S68, S68.0, S68.1, S68.2, S68.3, S68.4, S68.8, S68.9, S69.7, S72.7, S72.70, S72.71, S77, S77.0, S77.1, S77.2, S</w:t>
            </w:r>
            <w:r>
              <w:t>78, S78.0, S78.1, S78.9, S79.7, S82.7, S82.70, S82.71, S87, S87.0, S87.8, S88, S88.0, S88.1, S88.9, S89, S89.7, S92.7, S92.70, S92.71, S97, S97.0, S97.1, S97.8, S98, S98.0, S98.1, S98.2, S98.3, S98.4, S99.7, T02.1, T02.10, T02.11, T02.2, T02.20, T02.21, T0</w:t>
            </w:r>
            <w:r>
              <w:t>2.3, T02.30, T02.31, T02.4, T02.40, T02.41, T02.5, T02.50, T02.51, T02.6, T02.60, T02.61, T02.7, T02.70, T02.71, T02.8, T02.80, T02.81, T02.9, T02.90, T02.91, T03, T03.0, T03.1, T03.2, T03.3, T03.4, T03.8, T03.9, T04, T04.0, T04.1, T04.2, T04.3, T04.4, T04</w:t>
            </w:r>
            <w:r>
              <w:t>.7, T04.8, T04.9, T05, T05.0, T05.1, T05.2, T05.3, T05.4, T05.5, T05.6, T05.8, T05.9, T06, T06.0, T06.1, T06.2, T06.3, T06.4, T06.5, T06.8, T07, T09.6, T11.6, T13.6, T14.7, T84, T84.0, T84.1, T84.2, T84.3, T84.4, T84.5, T84.6, T84.7, T84.8, T84.9, T87, T87</w:t>
            </w:r>
            <w:r>
              <w:t>.0, T87.1, T87.2, T87.3, T87.4, T87.5, T87.6, T90, T90.0, T90.1, T91, T91.0, T91.2, T91.8, T91.9, T92, T92.0, T92.1, T92.2, T92.3, T92.5, T92.6, T92.8, T92.9, T93, T93.0, T93.1, T93.2, T93.3, T93.5, T93.6, T93.8, T93.9, T94, T94.0, T94.1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  <w:vMerge w:val="restart"/>
          </w:tcPr>
          <w:p w:rsidR="00BD0102" w:rsidRDefault="00FD6D73">
            <w:pPr>
              <w:pStyle w:val="ConsPlusNormal0"/>
            </w:pPr>
            <w:r>
              <w:t>1,44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S38.0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пол: мужской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  <w:vMerge w:val="restart"/>
          </w:tcPr>
          <w:p w:rsidR="00BD0102" w:rsidRDefault="00FD6D73">
            <w:pPr>
              <w:pStyle w:val="ConsPlusNormal0"/>
            </w:pPr>
            <w:r>
              <w:t>st29.007</w:t>
            </w:r>
          </w:p>
        </w:tc>
        <w:tc>
          <w:tcPr>
            <w:tcW w:w="2438" w:type="dxa"/>
            <w:vMerge w:val="restart"/>
          </w:tcPr>
          <w:p w:rsidR="00BD0102" w:rsidRDefault="00FD6D73">
            <w:pPr>
              <w:pStyle w:val="ConsPlusNormal0"/>
            </w:pPr>
            <w:r>
              <w:t>Тяжелая множественная и сочетанная травма (политравма)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  <w:vMerge w:val="restart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дополнительные диагнозы: J93, J93.0, J93.1, J93.8, J93.9, J94.2, J94.8, J94.9, J96.0, N17, R57.1, R57.8, T79.4</w:t>
            </w:r>
          </w:p>
        </w:tc>
        <w:tc>
          <w:tcPr>
            <w:tcW w:w="1077" w:type="dxa"/>
            <w:vMerge w:val="restart"/>
          </w:tcPr>
          <w:p w:rsidR="00BD0102" w:rsidRDefault="00FD6D73">
            <w:pPr>
              <w:pStyle w:val="ConsPlusNormal0"/>
            </w:pPr>
            <w:r>
              <w:t>7,07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plt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st29.008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Эндопротезирование суставов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A16.04.021, A16.04.021.001, A16.04.021.002, A16.04.021.004, A16.04.021.005, A16.04.021.006, A16.04.021.007, A16.04.021.008, A16.04.021.009, A16.04.021.010, A16.04.021.011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4,46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st29.009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костно-мышечной системе и суставах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A11.03.001, A11.03.001.001, A11.03.001.002, A11.03.001.003, A16.02.001, A16.02.001.001, A16.02.001.002, A16.02.001.003, A16.02.003, A16.02.004, A16.02.004.001, A16.02.004.002, A16.02.006, A16.02.</w:t>
            </w:r>
            <w:r>
              <w:t>007, A16.02.008, A16.02.009, A16.02.010, A16.02.011, A16.02.018, A16.03.005, A16.03.006, A16.03.007, A16.03.013, A16.03.014.001, A16.03.014.002, A16.03.015, A16.03.017, A16.03.017.001, A16.03.020, A16.03.021, A16.03.021.001, A16.03.021.002, A16.03.021.003,</w:t>
            </w:r>
            <w:r>
              <w:t xml:space="preserve"> A16.03.021.004, A16.03.022, A16.03.022.001, A16.03.022.003, A16.03.027, A16.03.031, A16.03.033, A16.03.036, A16.03.049, A16.03.082, A16.03.084, A16.03.089, A16.04.002, A16.04.005, A16.04.018, A16.04.018.001, A16.04.019, A16.04.022, A16.04.024, A16.30.017.</w:t>
            </w:r>
            <w:r>
              <w:t>003, A16.30.019.004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0,79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st29.010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костно-мышечной системе и суставах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A16.02.002, A16.03.001, A16.03.014, A16.03.016, A16.03.016.001, A16.03.025.003, A16.03.025.004, A16.03.029, A16.03.034, A16.03.034.001, A16.03.034.002, A16.03</w:t>
            </w:r>
            <w:r>
              <w:t>.059, A16.03.083, A16.03.085, A16.03.086, A16.03.087, A16.03.090, A16.04.038, A16.04.039, A16.04.048, A16.04.049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0,93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st29.011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костно-мышечной системе и суставах (уровень 3)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 xml:space="preserve">A16.02.005, A16.02.005.001, A16.02.005.002, A16.02.005.003, A16.02.005.004, A16.02.005.005, A16.02.009.001, A16.02.009.003, A16.02.009.004, A16.02.009.005, A16.02.009.006, A16.02.012, A16.02.014, A16.02.015, A16.02.016, A16.02.017, A16.03.002, A16.03.003, </w:t>
            </w:r>
            <w:r>
              <w:t>A16.03.004, A16.03.008, A16.03.018, A16.03.024, A16.03.025, A16.03.025.001, A16.03.026, A16.03.026.002, A16.03.026.003, A16.03.026.004, A16.03.028, A16.03.028.001, A16.03.028.002, A16.03.028.003, A16.03.028.004, A16.03.028.005, A16.03.028.006, A16.03.028.0</w:t>
            </w:r>
            <w:r>
              <w:t>07, A16.03.028.008, A16.03.028.009, A16.03.028.010, A16.03.028.011, A16.03.030, A16.03.033.001, A16.03.058, A16.03.058.001, A16.03.060, A16.03.060.001, A16.03.061, A16.03.061.001, A16.03.062, A16.03.062.001, A16.03.063, A16.03.063.001, A16.03.064, A16.03.0</w:t>
            </w:r>
            <w:r>
              <w:t>64.001, A16.03.065, A16.03.065.001, A16.03.065.003, A16.03.068, A16.03.073, A16.03.074, A16.03.075, A16.03.075.003, A16.03.075.004, A16.03.075.005, A16.03.076, A16.03.077, A16.03.077.001, A16.03.077.004, A16.03.078, A16.03.079, A16.03.080, A16.03.081, A16.</w:t>
            </w:r>
            <w:r>
              <w:t>03.092, A16.03.092.001, A16.03.093, A16.03.093.001, A16.04.001, A16.04.001.001, A16.04.003, A16.04.003.001, A16.04.004, A16.04.006, A16.04.009, A16.04.015.001, A16.04.019.001, A16.04.019.002, A16.04.019.003, A16.04.023, A16.04.023.001, A16.04.023.002, A16.</w:t>
            </w:r>
            <w:r>
              <w:t>04.024.001, A16.04.037, A16.04.037.001, A16.04.037.002, A16.04.037.003, A16.04.045, A16.04.046, A16.04.046.001, A16.04.047, A16.04.050, A16.30.016, A16.30.017, A16.30.017.001, A16.30.017.002, A16.30.017.004, A16.30.018, A16.30.019, A16.30.019.001, A16.30.0</w:t>
            </w:r>
            <w:r>
              <w:t>19.002, A16.30.019.003, A16.30.020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1,37</w:t>
            </w:r>
          </w:p>
        </w:tc>
      </w:tr>
      <w:tr w:rsidR="00BD0102">
        <w:tc>
          <w:tcPr>
            <w:tcW w:w="1000" w:type="dxa"/>
            <w:vMerge w:val="restart"/>
          </w:tcPr>
          <w:p w:rsidR="00BD0102" w:rsidRDefault="00FD6D73">
            <w:pPr>
              <w:pStyle w:val="ConsPlusNormal0"/>
            </w:pPr>
            <w:r>
              <w:t>st29.012</w:t>
            </w:r>
          </w:p>
        </w:tc>
        <w:tc>
          <w:tcPr>
            <w:tcW w:w="2438" w:type="dxa"/>
            <w:vMerge w:val="restart"/>
          </w:tcPr>
          <w:p w:rsidR="00BD0102" w:rsidRDefault="00FD6D73">
            <w:pPr>
              <w:pStyle w:val="ConsPlusNormal0"/>
            </w:pPr>
            <w:r>
              <w:t>Операции на костно-мышечной системе и суставах (уровень 4)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A16.02.006.001, A16.02.009.002, A16.02.011.002, A16.02.012.001, A16.02.013, A16.02.019, A16.03.009, A16.03.010, A16.03.011, A16.03.012, A16.03.</w:t>
            </w:r>
            <w:r>
              <w:t>019, A16.03.022.004, A16.03.022.005, A16.03.022.007, A16.03.022.009, A16.03.022.010, A16.03.023, A16.03.024.002, A16.03.024.003, A16.03.024.005, A16.03.024.007, A16.03.024.008, A16.03.024.009, A16.03.024.010, A16.03.024.011, A16.03.024.012, A16.03.033.002,</w:t>
            </w:r>
            <w:r>
              <w:t xml:space="preserve"> A16.03.035, A16.03.035.001, A16.03.043, A16.03.044, A16.03.045, A16.03.046, A16.03.047, A16.03.048, A16.03.050, A16.03.051, A16.03.051.002, A16.03.053, A16.03.054, A16.03.055, A16.03.056, A16.03.057, A16.03.060.002, A16.03.061.002, A16.03.062.002, A16.03.</w:t>
            </w:r>
            <w:r>
              <w:t>062.003, A16.03.063.002, A16.03.064.002, A16.03.065.002, A16.03.066, A16.03.066.001, A16.03.067, A16.03.067.001, A16.03.068.001, A16.03.068.002, A16.03.068.003, A16.03.068.004, A16.03.068.005, A16.03.069, A16.03.070, A16.03.071, A16.03.072, A16.03.077.002,</w:t>
            </w:r>
            <w:r>
              <w:t xml:space="preserve"> A16.03.077.003, A16.03.080.001, A16.03.080.002, A16.03.080.003, A16.03.080.004, A16.03.081.001, A16.03.081.002, A16.03.081.003, A16.03.083.001, A16.03.088, A16.04.004.001, A16.04.007, A16.04.007.001, A16.04.008, A16.04.012, A16.04.012.002, A16.04.013, A16</w:t>
            </w:r>
            <w:r>
              <w:t>.04.013.001, A16.04.013.002, A16.04.014, A16.04.015, A16.04.016, A16.04.017, A16.04.017.001, A16.04.017.005, A16.04.025, A16.04.029, A16.04.030, A16.04.030.001, A16.04.034, A16.04.035, A16.04.036, A16.04.040, A16.04.041, A16.04.043, A16.04.044, A16.30.031,</w:t>
            </w:r>
            <w:r>
              <w:t xml:space="preserve"> A16.30.048, A16.30.048.001, A16.30.048.002, A16.30.048.003, A16.30.050, A22.04.005, A22.04.006, A22.04.007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  <w:vMerge w:val="restart"/>
          </w:tcPr>
          <w:p w:rsidR="00BD0102" w:rsidRDefault="00FD6D73">
            <w:pPr>
              <w:pStyle w:val="ConsPlusNormal0"/>
            </w:pPr>
            <w:r>
              <w:t>2,42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S42.3, S42.30, S42.4, S42.40, S42.7, S42.70, S42.71, S52.0, S52.00, S52.01, S52.1, S52.10, S52.11, S52.2, S52.20, S52.21, S52.3, S52.30, S52.31, S52.4, S52.40, S52.5, S52.50, S52.51, S52.6, S52.60, S52.61, S52.7, S52.70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A16.03.033.002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  <w:vMerge w:val="restart"/>
          </w:tcPr>
          <w:p w:rsidR="00BD0102" w:rsidRDefault="00FD6D73">
            <w:pPr>
              <w:pStyle w:val="ConsPlusNormal0"/>
            </w:pPr>
            <w:r>
              <w:t>st29.013</w:t>
            </w:r>
          </w:p>
        </w:tc>
        <w:tc>
          <w:tcPr>
            <w:tcW w:w="2438" w:type="dxa"/>
            <w:vMerge w:val="restart"/>
          </w:tcPr>
          <w:p w:rsidR="00BD0102" w:rsidRDefault="00FD6D73">
            <w:pPr>
              <w:pStyle w:val="ConsPlusNormal0"/>
            </w:pPr>
            <w:r>
              <w:t>Операции на костно-мышечной системе и суставах (уровень 5)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A16.03.022.002, A16.03.022.006, A16.03.022.008, A16.03.024.001, A16.03.024.006, A16.03.024.013, A16.03.024.014, A16.03.024.015, A16.03.024.016, A16.03.026.001, A16.03.037, A16.03.038, A16.03.039, A16.03.040, A16.03.041, A16.03.042, A16.03.051.001, A16.03.0</w:t>
            </w:r>
            <w:r>
              <w:t>51.003, A16.03.075.001, A16.03.075.002, A16.03.075.006, A16.03.076.001, A16.03.076.002, A16.04.008.001, A16.04.010, A16.04.010.001, A16.04.011, A16.04.015.002, A16.04.017.002, A16.04.017.003, A16.04.017.004, A16.04.020, A16.04.021.003, A16.04.025.001, A16.</w:t>
            </w:r>
            <w:r>
              <w:t>04.026, A16.04.027, A16.04.028, A16.04.031, A16.04.033, A16.04.042, A16.30.029, A16.30.029.001, A16.30.030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  <w:vMerge w:val="restart"/>
          </w:tcPr>
          <w:p w:rsidR="00BD0102" w:rsidRDefault="00FD6D73">
            <w:pPr>
              <w:pStyle w:val="ConsPlusNormal0"/>
            </w:pPr>
            <w:r>
              <w:t>3,15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Q68.1, Q68.2, Q68.3, Q68.4, Q71.4, Q71.5, Q71.8, Q71.9, Q72.4, Q72.5, Q72.6, Q72.7, Q72.8, Q72.9, Q73.1, Q73.8, Q74, Q74.0, Q74.1, Q74.2, Q74.3, Q74.8, S32.31, S32.41, S32.51, S32.7, S32.70, S32.71, S42.0, S42.00, S42.01, S42.2, S42.20, S42.21, S42.31, S42</w:t>
            </w:r>
            <w:r>
              <w:t>.41, S42.8, S42.80, S42.81, S42.9, S42.90, S42.91, S52.41, S52.71, S57, S57.0, S57.8, S72.0, S72.00, S72.01, S72.1, S72.10, S72.11, S72.2, S72.20, S72.21, S72.3, S72.30, S72.31, S72.4, S72.40, S72.41, S72.7, S72.70, S72.71, S72.8, S72.80, S72.81, S72.9, S7</w:t>
            </w:r>
            <w:r>
              <w:t>2.90, S72.91, S77, S77.0, S77.1, S82.1, S82.10, S82.11, S82.2, S82.20, S82.21, S82.3, S82.30, S82.31, S82.4, S82.40, S82.41, S82.5, S82.50, S82.51, S82.6, S82.60, S82.61, S82.7, S82.70, S82.71, S82.8, S82.80, S82.81, S82.9, S82.90, S82.91, T02.2, T02.20, T</w:t>
            </w:r>
            <w:r>
              <w:t>02.21, T02.3, T02.30, T02.31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A16.03.033.002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st30</w:t>
            </w:r>
          </w:p>
        </w:tc>
        <w:tc>
          <w:tcPr>
            <w:tcW w:w="6974" w:type="dxa"/>
            <w:gridSpan w:val="4"/>
          </w:tcPr>
          <w:p w:rsidR="00BD0102" w:rsidRDefault="00FD6D73">
            <w:pPr>
              <w:pStyle w:val="ConsPlusNormal0"/>
            </w:pPr>
            <w:r>
              <w:t>Урология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1,20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st30.001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Тубулоинтерстициальные болезни почек, другие болезни мочевой системы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N10, N11, N11.0, N11.1, N11.8, N11.9, N12, N13.6, N15, N15.0, N15.1, N15.8, N15.9, N16, N16.0, N16.1, N16.2, N16.3, N16.4, N16.5, N16.8, N29, N29.0, N30, N30.0, N30.1, N30.2, N30.3, N30.4, N30.8, N30.9, N33, N33.0, N33.8, N34, N34.0, N34.1, N34.2, N34.3, N</w:t>
            </w:r>
            <w:r>
              <w:t>35, N35.0, N35.1, N35.8, N35.9, N39, N39.0, N99.1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0,86</w:t>
            </w:r>
          </w:p>
        </w:tc>
      </w:tr>
      <w:tr w:rsidR="00BD0102">
        <w:tc>
          <w:tcPr>
            <w:tcW w:w="1000" w:type="dxa"/>
            <w:vMerge w:val="restart"/>
          </w:tcPr>
          <w:p w:rsidR="00BD0102" w:rsidRDefault="00FD6D73">
            <w:pPr>
              <w:pStyle w:val="ConsPlusNormal0"/>
            </w:pPr>
            <w:r>
              <w:t>st30.002</w:t>
            </w:r>
          </w:p>
        </w:tc>
        <w:tc>
          <w:tcPr>
            <w:tcW w:w="2438" w:type="dxa"/>
            <w:vMerge w:val="restart"/>
          </w:tcPr>
          <w:p w:rsidR="00BD0102" w:rsidRDefault="00FD6D73">
            <w:pPr>
              <w:pStyle w:val="ConsPlusNormal0"/>
            </w:pPr>
            <w:r>
              <w:t>Камни мочевой системы; симптомы, относящиеся к мочевой системе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N13, N13.0, N13.1, N13.2, N13.3, N20, N20.0, N20.1, N20.2, N20.9, N21, N21.0, N21.1, N21.8, N21.9, N22, N22.0, N22.8, N23, R</w:t>
            </w:r>
            <w:r>
              <w:t>30, R30.0, R30.1, R30.9, R31, R32, R33, R35, R36, R39, R39.0, R39.1, R39.2, R39.8, R80, R82, R82.0, R82.1, R82.2, R82.3, R82.4, R82.5, R82.6, R82.7, R82.8, R82.9, R86, R86.0, R86.1, R86.2, R86.3, R86.4, R86.5, R86.6, R86.7, R86.8, R86.9, R93.4, R94.4, R94.</w:t>
            </w:r>
            <w:r>
              <w:t>8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  <w:vMerge w:val="restart"/>
          </w:tcPr>
          <w:p w:rsidR="00BD0102" w:rsidRDefault="00FD6D73">
            <w:pPr>
              <w:pStyle w:val="ConsPlusNormal0"/>
            </w:pPr>
            <w:r>
              <w:t>0,49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kudi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st30.003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Доброкачественные новообразования, новообразования in situ, неопределенного и неизвестного характера мочевых органов и мужских половых органов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D07.4, D07.5, D07.6, D09.0, D09.1, D09.7, D09.9, D29, D29.0, D29.1, D29.2, D29.3, D29.4, D29.7, D29.9, D30, D30.0, D30.1, D30.2, D30.3, D30.4, D30.7, D30.9, D40, D40.0, D40.1, D40.7, D40.9, D41, D41.0, D41.1, D41.2, D41.3, D41.4, D41.7, D41.9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0,64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st30.004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Болезни предстательной железы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N40, N41, N41.0, N41.1, N41.2, N41.3, N41.8, N41.9, N42, N42.0, N42.1, N42.2, N42.3, N42.8, N42.9, N51, N51.0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0,73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st30.005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Другие болезни, врожденные аномалии, повреждения мочевой системы и мужских половых орган</w:t>
            </w:r>
            <w:r>
              <w:t>ов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I86.1, I86.2, N13.4, N13.5, N13.7, N13.8, N13.9, N14, N14.0, N14.1, N14.2, N14.3, N14.4, N25, N25.0, N25.9, N26, N27, N27.0, N27.1, N27.9, N28, N28.0, N28.1, N28.8, N28.9, N29.1, N29.8, N31, N31.0, N31.1, N31.2, N31.8, N31.9, N32, N32.0, N32.1, N32.2, N</w:t>
            </w:r>
            <w:r>
              <w:t xml:space="preserve">32.3, N32.4, N32.8, N32.9, N36, N36.0, N36.1, N36.2, N36.3, N36.8, N36.9, N37, N37.0, N37.8, N39.1, N39.2, N39.3, N39.4, N39.8, N39.9, N43, N43.0, N43.1, N43.2, N43.3, N43.4, N44, N45, N45.0, N45.9, N46, N47, N48, N48.0, N48.1, N48.2, N48.3, N48.4, N48.5, </w:t>
            </w:r>
            <w:r>
              <w:t xml:space="preserve">N48.6, N48.8, N48.9, N49, N49.0, N49.1, N49.2, N49.8, N49.9, N50, N50.0, N50.1, N50.8, N50.9, N51.1, N51.2, N51.8, N99.4, N99.5, N99.8, N99.9, Q53, Q53.0, Q53.1, Q53.2, Q53.9, Q54, Q54.0, Q54.1, Q54.2, Q54.3, Q54.4, Q54.8, Q54.9, Q55, Q55.0, Q55.1, Q55.2, </w:t>
            </w:r>
            <w:r>
              <w:t xml:space="preserve">Q55.3, Q55.4, Q55.5, Q55.6, Q55.8, Q55.9, Q60, Q60.0, Q60.1, Q60.2, Q60.3, Q60.4, Q60.5, Q60.6, Q61, Q61.0, Q61.4, Q61.5, Q61.8, Q61.9, Q62, Q62.0, Q62.1, Q62.2, Q62.3, Q62.4, Q62.5, Q62.6, Q62.7, Q62.8, Q63, Q63.0, Q63.1, Q63.2, Q63.3, Q63.8, Q63.9, Q64, </w:t>
            </w:r>
            <w:r>
              <w:t xml:space="preserve">Q64.0, Q64.1, Q64.2, Q64.3, Q64.4, Q64.5, Q64.6, Q64.7, Q64.8, Q64.9, S30.2, S31.2, S31.3, S31.5, S37, S37.0, S37.00, S37.01, S37.1, S37.10, S37.11, S37.2, S37.20, S37.21, S37.3, S37.30, S37.31, S37.7, S37.70, S37.71, S37.8, S37.80, S37.81, S37.9, S37.90, </w:t>
            </w:r>
            <w:r>
              <w:t>S37.91, S38.2, T19, T19.0, T19.1, T19.8, T19.9, T83, T83.0, T83.1, T83.2, T83.4, T83.5, T83.6, T83.8, T83.9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пол: мужской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0,67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st30.006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мужских половых органах, взрослые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A11.21.002, A11.21.003, A11.21.005, A16.21.008, A16.21.009, A16.21.010, A16.21.010.001, A16.21.011, A16.21.012, A16.21.013, A16.21.017, A16.21.023, A16.21.024, A16.21.025, A16.21.031, A16.21.032, A16.21.034, A16.21.035, A16.21.037, A16.21.037.001, A16.21.0</w:t>
            </w:r>
            <w:r>
              <w:t>37.002, A16.21.037.003, A16.21.038, A16.21.039, A16.21.040, A16.21.043, A16.21.048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1,20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st30.007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мужских половых органах, взрослые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A11.21.005.001, A16.21.001, A16.21.007, A16.21.015, A16.21.015.001, A16.21.016, A16.21.018, A16.21.021, A16.21.022, A16.21.027, A16.21.028, A16.21.033, A16.21.044, A16.21.045, A16.21.047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1,42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st30.008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мужских половых органах, взрослые (уровень 3)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 xml:space="preserve">A16.21.003, A16.21.004, A16.21.006, A16.21.006.001, A16.21.006.002, A16.21.006.003, A16.21.006.006, A16.21.019, A16.21.019.001, A16.21.019.002, A16.21.019.003, A16.21.029, A16.21.030, A16.21.036, </w:t>
            </w:r>
            <w:r>
              <w:t>A16.21.042, A16.21.046, A24.21.003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2,31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st30.009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мужских половых органах, взрослые (уровень 4)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A16.21.002, A16.21.002.001, A16.21.005, A16.21.006.005, A16.21.014, A16.21.014.001, A16.21.014.002, A16.21.041, A</w:t>
            </w:r>
            <w:r>
              <w:t>16.21.041.001, A16.21.049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3,12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st30.010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почке и мочевыделительной системе, взрослые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A03.28.001, A03.28.002, A03.28.003, A03.28.004, A06.28.003, A06.28.004, A06.28.012, A11.28.001, A11.28.002, A16.28.013.001, A16.28.013.002, A16.28.025, A16.28.035, A16.28.035.001, A16.28.040, A16.28.043, A16.28.045.004, A16.28.051, A16.28.052.001, A16.28.0</w:t>
            </w:r>
            <w:r>
              <w:t>72.001, A16.28.077, A16.28.079, A16.28.086, A16.28.086.001, A16.28.087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1,08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st30.011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почке и мочевыделительной системе, взрослые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A03.28.001.001, A03.28.001.002, A11.28.001.001, A11.28.011, A11.28.</w:t>
            </w:r>
            <w:r>
              <w:t>012, A11.28.013, A16.28.006, A16.28.009, A16.28.010.002, A16.28.011, A16.28.012, A16.28.014, A16.28.015, A16.28.017, A16.28.023, A16.28.024, A16.28.033, A16.28.034, A16.28.036, A16.28.037, A16.28.039, A16.28.044, A16.28.045, A16.28.046, A16.28.052, A16.28.</w:t>
            </w:r>
            <w:r>
              <w:t>053, A16.28.054, A16.28.058, A16.28.060, A16.28.071, A16.28.072, A16.28.074, A16.28.075.001, A16.28.076, A16.28.082, A16.28.083, A16.28.093, A16.28.094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1,12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st30.012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почке и мочевыделительной системе, взрослые (уровень 3)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A16.28.001, A16.28.001.001, A16.28.002, A16.28.003, A16.28.008, A16.28.010, A16.28.013, A16.28.017.001, A16.28.019, A16.28.020, A16.28.021, A16.28.028, A16.28.029, A16.28.029.002, A16.28</w:t>
            </w:r>
            <w:r>
              <w:t>.029.003, A16.28.035.002, A16.28.038, A16.28.041, A16.28.042, A16.28.046.001, A16.28.046.002, A16.28.047, A16.28.048, A16.28.055, A16.28.056, A16.28.057, A16.28.059, A16.28.062, A16.28.062.001, A16.28.075, A16.28.075.002, A16.28.075.003, A16.28.080, A16.28</w:t>
            </w:r>
            <w:r>
              <w:t>.088, A16.28.089, A16.28.090, A16.28.091, A16.28.092, A16.28.095, A16.28.096, A16.28.097, A16.28.098, A16.28.099, A22.28.001, A22.28.002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1,62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st30.013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почке и мочевыделительной системе, взрослые (уровень 4)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</w:t>
            </w:r>
            <w:r>
              <w:t>16.28.004, A16.28.007, A16.28.007.001, A16.28.010.001, A16.28.018.001, A16.28.020.001, A16.28.026, A16.28.026.002, A16.28.032, A16.28.032.001, A16.28.039.001, A16.28.069, A16.28.070, A16.28.073, A16.28.078, A16.28.085, A24.28.002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 xml:space="preserve">старше </w:t>
            </w:r>
            <w:r>
              <w:t>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1,95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st30.014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почке и мочевыделительной системе, взрослые (уровень 5)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A16.28.004.004, A16.28.004.009, A16.28.016, A16.28.018, A16.28.022, A16.28.022.001, A16.28.030, A16.28.030.001, A16.28.030.003, A16.28.030.007, A16.28.030.008, A16.28.030.011, A16.28.031, A16.28.031.001, A16.28.031.003, A16.28.031.007, A16.28.031.010, A16.</w:t>
            </w:r>
            <w:r>
              <w:t>28.032.002, A16.28.032.003, A16.28.038.001, A16.28.038.002, A16.28.038.003, A16.28.045.003, A16.28.050, A16.28.050.001, A16.28.059.002, A16.28.061, A16.28.081, A16.28.084, A16.28.084.001, A16.28.084.002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2,14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st30.015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</w:t>
            </w:r>
            <w:r>
              <w:t>ции на почке и мочевыделительной системе, взрослые (уровень 6)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A16.28.003.001, A16.28.003.003, A16.28.004.001, A16.28.004.002, A16.28.004.005, A16.28.004.010, A16.28.007.002, A16.28.030.002, A16.28.030.004, A16.28.030.005, A16.28.030.009, A16.28.030.012,</w:t>
            </w:r>
            <w:r>
              <w:t xml:space="preserve"> A16.28.030.014, A16.28.031.002, A16.28.031.004, A16.28.031.005, A16.28.031.006, A16.28.031.008, A16.28.031.011, A16.28.049, A16.28.059.001, A16.28.073.001, A16.28.078.001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4,13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st30.016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почке и мочевыделительной системе, взрослые (уровень 7)</w:t>
            </w:r>
          </w:p>
        </w:tc>
        <w:tc>
          <w:tcPr>
            <w:tcW w:w="96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A16.28.006.001, A16.28.015.001, A16.28.028.001, A16.28.029.001, A16.28.045.001, A16.28.045.002, A16.28.055.001, A16.28.071.001, A16.28.074.001, A16.28.084.003, A16.28.094.001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</w:t>
            </w:r>
            <w:r>
              <w:t>руппа:</w:t>
            </w:r>
          </w:p>
          <w:p w:rsidR="00BD0102" w:rsidRDefault="00FD6D73">
            <w:pPr>
              <w:pStyle w:val="ConsPlusNormal0"/>
            </w:pPr>
            <w:r>
              <w:t>старше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4,7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st31</w:t>
            </w:r>
          </w:p>
        </w:tc>
        <w:tc>
          <w:tcPr>
            <w:tcW w:w="6974" w:type="dxa"/>
            <w:gridSpan w:val="4"/>
          </w:tcPr>
          <w:p w:rsidR="00BD0102" w:rsidRDefault="00FD6D73">
            <w:pPr>
              <w:pStyle w:val="ConsPlusNormal0"/>
            </w:pPr>
            <w:r>
              <w:t>Хирургия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0,90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st31.001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Болезни лимфатических сосудов и лимфатических узлов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I88.0, I88.1, I88.8, I88.9, I89.0, I89.1, I89.8, I89.9, L04.0, L04.1, L04.2, L04.3, L04.8, L04.9, R59, R59.0, R59.1, R59.9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0,61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st31.002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коже, подкожной клетчатке, придатках кожи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A16.01.001, A16.01.002, A16.01.005, A16.01.008, A16.01.008.001, A16.01.011, A16.01.012.004, A16.01.015, A16.01.016, A16.01.017, A16.01.017.001, A16.01.019, A16.01.020, A16.01.021, A16.01.0</w:t>
            </w:r>
            <w:r>
              <w:t>22, A16.01.022.001, A16.01.023, A16.01.024, A16.01.025, A16.01.026, A16.01.027, A16.01.027.001, A16.01.027.002, A16.01.028, A16.01.030.001, A16.30.060, A16.30.062, A16.30.064, A16.30.066, A16.30.067, A16.30.076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0,55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st31.003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 xml:space="preserve">Операции на коже, подкожной </w:t>
            </w:r>
            <w:r>
              <w:t>клетчатке, придатках кожи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A16.01.003, A16.01.003.001, A16.01.003.002, A16.01.003.006, A16.01.003.007, A16.01.004, A16.01.004.001, A16.01.004.002, A16.01.006, A16.01.009, A16.01.012, A16.01.012.001, A16.01.013, A16.01.014, A16.01.018, A16.01.0</w:t>
            </w:r>
            <w:r>
              <w:t>23.001, A16.01.029, A16.01.030, A16.01.031, A16.01.038, A16.30.032, A16.30.032.001, A16.30.032.002, A16.30.032.004, A16.30.032.005, A16.30.033, A16.30.068, A16.30.072, A16.30.073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0,71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st31.004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коже, подкожной клетчатке, придатках кожи (уровень 3)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A16.01.006.001, A16.01.023.002, A16.01.031.001, A16.30.014, A16.30.015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1,38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st31.005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коже, подкожной клетчатке, придатках кожи (уровень 4)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A16.01.003.003, A16.01.003.004, A16.01.003.005, A16.01.005.005, A16.01.007, A16.01.010, A16.01.010.001, A16.01.010.002, A16.01.010.004, A16.01.010.005, A16.01.012.002, A16.01.012.003, A16.01.031.002, A16.01.031.003, A16.07.098, A16.08.008.006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2,41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st31.</w:t>
            </w:r>
            <w:r>
              <w:t>006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органах кроветворения и иммунной системы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A11.06.002.002, A16.06.002, A16.06.003, A16.06.005, A16.06.005.004, A16.06.006, A16.06.006.001, A16.06.006.002, A16.06.010, A16.06.011, A16.06.012, A16.06.013, A16.06.014, A16.06.014.001, A16.06.014.002, A16.06.014.003, A16.06.015, A16.06.016, A16.06.016.0</w:t>
            </w:r>
            <w:r>
              <w:t>01, A16.06.016.002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1,43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st31.007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органах кроветворения и иммунной системы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A16.05.002, A16.05.003, A16.05.004, A16.06.004, A16.06.007, A16.06.008, A16.06.009, A16.06.009.001, A16.06.009.002, A16.06.009.003, A16.06.016.003, A16.0</w:t>
            </w:r>
            <w:r>
              <w:t>6.016.004, A16.06.016.005, A16.06.017, A16.06.018, A16.30.061, A16.30.063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1,83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st31.008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органах кроветворения и иммунной системы (уровень 3)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A16.05.002.001, A16.05.004.001, A16.05.005, A16.05.006, A16.05.007, A16.05.008, A16.05.008.001, A1</w:t>
            </w:r>
            <w:r>
              <w:t>6.05.010, A16.05.010.001, A16.06.001, A16.06.004.001, A16.06.005.001, A16.06.006.003, A16.06.007.001, A16.06.007.002, A16.06.017.001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2,16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st31.009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эндокринных железах, кроме гипофиза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A16.22.001, A16.22.002, A16.22.003, A16.22.007, A16.22.007.002, A16.22.008, A16.22.011, A16.22.013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1,81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st31.010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эндокринных железах, кроме гипофиза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A16.22.002.002, A16.22.002.003, A16.22.004, A16.22.004.001, A16.22.004.002, A1</w:t>
            </w:r>
            <w:r>
              <w:t>6.22.004.003, A16.22.007.001, A16.22.009, A16.22.010, A16.22.010.001, A16.22.015, A16.22.015.001, A16.28.064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2,67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st31.011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Болезни молочной железы, новообразования молочной железы доброкачественные, in situ, неопределенного и неизвестного характера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D05, D05.0, D05.1, D05.7, D05.9, I97.2, N60, N60.0, N60.1, N60.2, N60.3, N60.4, N60.8, N60.9, N61, N62, N63, N64, N64.0, N64.1, N64.2, N64.3, N64.4, N64.5, N64.8, N64.9, Q83.0, Q83.1, Q83.2, Q83.3, Q83.8, Q83.9, R92, T85.4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0,73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st31.012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Артрозы, други</w:t>
            </w:r>
            <w:r>
              <w:t>е поражения суставов, болезни мягких тканей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A26.7, A48.0, L02.1, L02.2, L02.3, L02.9, L03.1, L03.2, L03.3, L03.8, L03.9, L05.0, L05.9, L73.2, L89.0, L89.1, L89.2, L89.3, L89.9, L97, L98.4, M15, M15.0, M15.1, M15.2, M15.3, M15.4, M15.8, M15.9, M16, M16.0, M</w:t>
            </w:r>
            <w:r>
              <w:t>16.1, M16.2, M16.3, M16.4, M16.5, M16.6, M16.7, M16.9, M17, M17.0, M17.1, M17.2, M17.3, M17.4, M17.5, M17.9, M18, M18.0, M18.1, M18.2, M18.3, M18.4, M18.5, M18.9, M19, M19.0, M19.1, M19.2, M19.8, M19.9, M22, M22.0, M22.1, M22.2, M22.3, M22.4, M22.8, M22.9,</w:t>
            </w:r>
            <w:r>
              <w:t xml:space="preserve"> M23, M23.0, M23.1, M23.2, M23.3, M23.4, M23.5, M23.6, M23.8, M23.9, M24, M24.0, M24.1, M24.2, M24.3, M24.4, M24.5, M24.6, M24.7, M24.8, M24.9, M25, M25.0, M25.1, M25.2, M25.3, M25.4, M25.5, M25.6, M25.7, M25.8, M25.9, M35.7, M60, M60.0, M60.1, M60.2, M60.</w:t>
            </w:r>
            <w:r>
              <w:t>8, M60.9, M61, M61.0, M61.1, M61.2, M61.3, M61.4, M61.5, M61.9, M62, M62.0, M62.1, M62.2, M62.3, M62.4, M62.5, M62.6, M62.8, M62.9, M63, M63.0, M63.1, M63.2, M63.3, M63.8, M65, M65.0, M65.1, M65.2, M65.3, M65.4, M65.8, M65.9, M66, M66.0, M66.1, M66.2, M66.</w:t>
            </w:r>
            <w:r>
              <w:t>3, M66.4, M66.5, M67, M67.0, M67.1, M67.2, M67.3, M67.4, M67.8, M67.9, M68, M68.0, M68.8, M70, M70.0, M70.1, M70.2, M70.3, M70.4, M70.5, M70.6, M70.7, M70.8, M70.9, M71, M71.0, M71.1, M71.2, M71.3, M71.4, M71.5, M71.8, M71.9, M72, M72.0, M72.1, M72.2, M72.</w:t>
            </w:r>
            <w:r>
              <w:t>4, M72.6, M72.8, M72.9, M73.8, M75, M75.0, M75.1, M75.2, M75.3, M75.4, M75.5, M75.6, M75.8, M75.9, M76, M76.0, M76.1, M76.2, M76.3, M76.4, M76.5, M76.6, M76.7, M76.8, M76.9, M77, M77.0, M77.1, M77.2, M77.3, M77.4, M77.5, M77.8, M77.9, M79, M79.0, M79.1, M7</w:t>
            </w:r>
            <w:r>
              <w:t>9.2, M79.3, M79.4, M79.5, M79.6, M79.7, M79.8, M79.9, T95.0, T95.1, T95.2, T95.3, T95.4, T95.8, T95.9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0,76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st31.013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Остеомиелит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M86.0, M86.1, M86.2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2,42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st31.014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Остеомиелит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M46.2, M86.3, M86.4, M86.5, M86.6, M86.8, M86.9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3,51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st31.015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Остеомиелит (уровень 3)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M86.3, M86.4, M86.5, M86.6, M86.8, M86.9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A16.03.033.002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4,02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st31.016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Доброкачественные новообразования костно-мышечной системы и соединительной ткани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D16.0, D16.1, D16.2, D16.3, D16.4, D16.6, D16.8, D16.9, D19.7, D19.9, D21, D21.0, D21.1, D21.2, D21.3, D21.4, D21.5, D21.6, D21.9, D48.0, D48.1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0,84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st31.017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Доброкачественные новообразования, новообразования in situ кожи, жировой ткани и другие болез</w:t>
            </w:r>
            <w:r>
              <w:t>ни кожи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D03, D03.0, D03.1, D03.2, D03.3, D03.4, D03.5, D03.6, D03.7, D03.8, D03.9, D04, D04.0, D04.1, D04.2, D04.3, D04.4, D04.5, D04.6, D04.7, D04.8, D04.9, D17, D17.0, D17.1, D17.2, D17.3, D17.4, D17.5, D17.6, D17.7, D17.9, D18, D18.0, D18.1, D22, D22.0,</w:t>
            </w:r>
            <w:r>
              <w:t xml:space="preserve"> D22.1, D22.2, D22.3, D22.4, D22.5, D22.6, D22.7, D22.9, D23, D23.0, D23.1, D23.2, D23.3, D23.4, D23.5, D23.6, D23.7, D23.9, D24, D48.5, D48.6, D48.7, D48.9, L02.0, L02.4, L02.8, L03.0, L72.0, L72.1, L72.2, L72.8, L72.9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0,50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st31.018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Открытые раны, поверхностные, другие и неуточненные травмы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S00, S00.0, S00.3, S00.7, S00.8, S00.9, S01, S01.0, S01.2, S01.7, S01.8, S01.9, S09, S09.0, S09.1, S09.8, S09.9, S10, S10.0, S10.1, S10.7, S10.8, S10.9, S11, S11.0, S11.1, S11.2, S11.7, S11.8, S11.</w:t>
            </w:r>
            <w:r>
              <w:t>9, S15, S15.0, S15.1, S15.2, S15.3, S15.7, S15.8, S15.9, S19, S19.8, S19.9, S20, S20.0, S20.1, S20.2, S20.3, S20.4, S20.7, S20.8, S21, S21.0, S21.1, S21.2, S21.7, S21.8, S21.9, S25, S25.0, S25.1, S25.2, S25.3, S25.4, S25.5, S25.7, S25.8, S25.9, S29.8, S29.</w:t>
            </w:r>
            <w:r>
              <w:t>9, S30, S30.0, S30.1, S30.7, S30.8, S30.9, S31, S31.0, S31.1, S31.7, S31.8, S35, S35.0, S35.1, S35.2, S35.3, S35.4, S35.5, S35.7, S35.8, S35.9, S39.8, S39.9, S40, S40.0, S40.7, S40.8, S40.9, S41, S41.0, S41.1, S41.7, S41.8, S45, S45.0, S45.1, S45.2, S45.3,</w:t>
            </w:r>
            <w:r>
              <w:t xml:space="preserve"> S45.7, S45.8, S45.9, S49.8, S49.9, S50, S50.0, S50.1, S50.7, S50.8, S50.9, S51, S51.0, S51.7, S51.8, S51.9, S55, S55.0, S55.1, S55.2, S55.7, S55.8, S55.9, S59.8, S59.9, S60, S60.0, S60.1, S60.2, S60.7, S60.8, S60.9, S61, S61.0, S61.1, S61.7, S61.8, S61.9,</w:t>
            </w:r>
            <w:r>
              <w:t xml:space="preserve"> S65, S65.0, S65.1, S65.2, S65.3, S65.4, S65.5, S65.7, S65.8, S65.9, S69.8, S69.9, S70, S70.0, S70.1, S70.7, S70.8, S70.9, S71, S71.0, S71.1, S71.7, S71.8, S75, S75.0, S75.1, S75.2, S75.7, S75.8, S75.9, S79.8, S79.9, S80, S80.0, S80.1, S80.7, S80.8, S80.9,</w:t>
            </w:r>
            <w:r>
              <w:t xml:space="preserve"> S81, S81.0, S81.7, S81.8, S81.9, S85, S85.0, S85.1, S85.2, S85.3, S85.4, S85.5, S85.7, S85.8, S85.9, S89.8, S89.9, S90, S90.0, S90.1, S90.2, S90.3, S90.7, S90.8, S90.9, S91, S91.0, S91.1, S91.2, S91.3, S91.7, S95, S95.0, S95.1, S95.2, S95.7, S95.8, S95.9,</w:t>
            </w:r>
            <w:r>
              <w:t xml:space="preserve"> S99.8, S99.9, T00, T00.0, T00.1, T00.2, T00.3, T00.6, T00.8, T00.9, T01, T01.0, T01.1, T01.2, T01.3, T01.6, T01.8, T01.9, T09, T09.0, T09.1, T09.8, T09.9, T11, T11.0, T11.1, T11.4, T11.8, T11.9, T13, T13.0, T13.1, T13.4, T13.8, T13.9, T14, T14.0, T14.1, T</w:t>
            </w:r>
            <w:r>
              <w:t>14.5, T14.8, T14.9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0,37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st31.019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молочной железе (кроме злокачественных новообразований)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 xml:space="preserve">A16.20.031, A16.20.032, A16.20.032.001, A16.20.032.002, A16.20.032.005, A16.20.032.006, A16.20.032.007, A16.20.032.011, A16.20.043, A16.20.043.001, </w:t>
            </w:r>
            <w:r>
              <w:t>A16.20.043.002, A16.20.043.003, A16.20.043.004, A16.20.043.006, A16.20.044, A16.20.045, A16.20.047, A16.20.048, A16.20.049, A16.20.049.001, A16.20.049.002, A16.20.051, A16.20.085, A16.20.085.002, A16.20.085.003, A16.20.085.004, A16.20.085.005, A16.20.085.0</w:t>
            </w:r>
            <w:r>
              <w:t>06, A16.20.085.010, A16.20.085.011, A16.20.085.012, A16.20.086, A16.20.086.001, A16.20.103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1,19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st32</w:t>
            </w:r>
          </w:p>
        </w:tc>
        <w:tc>
          <w:tcPr>
            <w:tcW w:w="6974" w:type="dxa"/>
            <w:gridSpan w:val="4"/>
          </w:tcPr>
          <w:p w:rsidR="00BD0102" w:rsidRDefault="00FD6D73">
            <w:pPr>
              <w:pStyle w:val="ConsPlusNormal0"/>
            </w:pPr>
            <w:r>
              <w:t>Хирургия (абдоминальная)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1,20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st32.001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желчном пузыре и желчевыводящих путях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A16.14.006, A16.14.007, A16.14.007.001, A16.14.008, A16.14.009, A16.14.031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1,15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st32.002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желчном пузыре и желчевыводящих путях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A16.14.006.002, A16.14.008.001, A16.14.009.001, A16.14.010, A16.14.011, A16.14.012, A16.14.013, A16.14.014, A16.14.015, A16.14.016, A16.14.020, A16.14.020.001, A16.14.020.002, A16.14.020.003, A16.14.020.004, A16.14.021, A16.14.024, A16.14.025, A16.14.026.0</w:t>
            </w:r>
            <w:r>
              <w:t>01, A16.14.027, A16.14.031.002, A16.14.031.003, A16.14.038, A16.14.040, A16.14.041, A16.14.041.001, A16.14.042, A16.14.043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1,43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st32.003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желчном пузыре и желчевыводящих путях (уровень 3)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A16.14.011.001, A16.14.023, A16.14.024.001, A16.14.0</w:t>
            </w:r>
            <w:r>
              <w:t>24.002, A16.14.024.003, A16.14.027.002, A16.14.031.001, A16.14.032, A16.14.032.002, A16.14.032.003, A16.14.042.001, A16.14.042.002, A16.14.042.003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3,00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st32.004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желчном пузыре и желчевыводящих путях (уровень 4)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A16.14.020.005, A16.14.020.006, A16.14.022, A16.14.026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4,30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st32.005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печени и поджелудочной железе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 xml:space="preserve">A11.14.001.001, A11.15.002.001, A16.14.002, A16.14.005, A16.14.017, A16.14.018, A16.14.018.001, A16.14.018.003, A16.14.018.004, </w:t>
            </w:r>
            <w:r>
              <w:t>A16.14.028, A16.14.029, A16.14.032.001, A16.14.035.002, A16.14.035.003, A16.14.035.004, A16.14.035.005, A16.14.035.006, A16.14.035.007, A16.15.002, A16.15.003, A16.15.003.001, A16.15.004, A16.15.005, A16.15.006, A16.15.007, A16.15.012, A16.15.015, A16.15.0</w:t>
            </w:r>
            <w:r>
              <w:t>15.001, A16.15.015.002, A16.15.015.003, A16.15.016, A16.15.016.001, A16.15.016.002, A16.15.017, A16.15.022, A16.15.022.001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2,42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st32.006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печени и поджелудочной железе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A11.14.005, A16.14.001, A16.14.003, A16.14.004, A16.14.019, A16.14.019.001, A16.14.030, A16.14.034, A16.14.034.002, A16.14.034.004, A16.14.034.005, A16.14.034.006, A16.14.034.007, A16.14.034.008, A16.14.035, A16.14.036, A16.14.037, A16.14.037.003, A16.14.0</w:t>
            </w:r>
            <w:r>
              <w:t>39, A16.14.044, A16.15.001, A16.15.001.001, A16.15.001.002, A16.15.001.003, A16.15.008, A16.15.009, A16.15.009.001, A16.15.009.002, A16.15.009.003, A16.15.010, A16.15.010.001, A16.15.010.002, A16.15.011, A16.15.013, A16.15.014, A16.15.018, A16.15.019, A16.</w:t>
            </w:r>
            <w:r>
              <w:t>15.020, A16.15.021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2,69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st32.007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Панкреатит, хирургическое лечение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K85, K85.0, K85.1, K85.2, K85.3, K85.8, K85.9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A16.15.014, A16.15.018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4,12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st32.008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пищеводе, желудке, двенадцатиперстной кишке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A03.16.001.001, A16.16.001, A1</w:t>
            </w:r>
            <w:r>
              <w:t>6.16.041.003, A16.16.047, A16.16.047.001, A16.16.048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1,16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st32.009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пищеводе, желудке, двенадцатиперстной кишке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A16.16.002, A16.16.003, A16.16.004, A16.16.005, A16.16.006, A16.16.006.001, A16.16.006.002, A16.16.007, A16.16.008, A16.16.009, A16.16.010, A16.16.011, A16.16.012, A16.16.013, A16.16.014, A16.16.015, A16.16.015.001, A16.16.015.002, A16.16.015.003, A16.16.0</w:t>
            </w:r>
            <w:r>
              <w:t>16, A16.16.017, A16.16.017.001, A16.16.017.003, A16.16.017.004, A16.16.017.005, A16.16.017.006, A16.16.017.007, A16.16.017.008, A16.16.017.009, A16.16.017.012, A16.16.017.013, A16.16.017.014, A16.16.017.015, A16.16.018, A16.16.018.001, A16.16.018.002, A16.</w:t>
            </w:r>
            <w:r>
              <w:t>16.018.003, A16.16.019, A16.16.020, A16.16.021, A16.16.022, A16.16.023, A16.16.024, A16.16.025, A16.16.027, A16.16.028, A16.16.028.001, A16.16.028.002, A16.16.028.003, A16.16.029, A16.16.030, A16.16.030.001, A16.16.030.002, A16.16.031, A16.16.032, A16.16.0</w:t>
            </w:r>
            <w:r>
              <w:t>32.001, A16.16.032.002, A16.16.033, A16.16.034, A16.16.034.002, A16.16.035, A16.16.037, A16.16.037.001, A16.16.038, A16.16.038.001, A16.16.039, A16.16.041, A16.16.041.001, A16.16.041.002, A16.16.041.004, A16.16.041.005, A16.16.041.006, A16.16.042, A16.16.0</w:t>
            </w:r>
            <w:r>
              <w:t>43, A16.16.044, A16.16.051, A16.16.052, A16.16.053, A16.16.054, A16.16.055, A16.16.056, A16.16.057, A16.16.058, A16.16.059, A16.16.061, A16.16.064, A16.16.064.001, A16.16.065, A16.16.065.001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1,95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st32.010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пищеводе, желудке, двенадцатиперстно</w:t>
            </w:r>
            <w:r>
              <w:t>й кишке (уровень 3)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A16.16.017.016, A16.16.026, A16.16.026.001, A16.16.026.002, A16.16.026.003, A16.16.026.004, A16.16.036, A16.16.040, A16.16.045, A16.16.060, A16.19.028, A16.19.029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2,46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st32.011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Аппендэктомия, взрослые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A16.18.009, A16.18.010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0,73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st32.013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по поводу грыж, взрослые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A16.30.001, A16.30.002, A16.30.003, A16.30.004, A16.30.004.001, A16.30.004.002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0,86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st32.014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по поводу грыж, взрослые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A16.30.004.003, A16.30.004.004, A16.30.004.005, A16.30.004.006, A16.30.004.007, A16.30.004.008, A16.30.004.009, A16.30.005, A16.30.005.002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1,24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st32.015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по поводу гр</w:t>
            </w:r>
            <w:r>
              <w:t>ыж, взрослые (уровень 3)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A16.30.001.002, A16.30.002.002, A16.30.004.011, A16.30.004.012, A16.30.005.001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1,78</w:t>
            </w:r>
          </w:p>
        </w:tc>
      </w:tr>
      <w:tr w:rsidR="00BD0102">
        <w:tc>
          <w:tcPr>
            <w:tcW w:w="1000" w:type="dxa"/>
            <w:vMerge w:val="restart"/>
          </w:tcPr>
          <w:p w:rsidR="00BD0102" w:rsidRDefault="00FD6D73">
            <w:pPr>
              <w:pStyle w:val="ConsPlusNormal0"/>
            </w:pPr>
            <w:r>
              <w:t>st32.019</w:t>
            </w:r>
          </w:p>
        </w:tc>
        <w:tc>
          <w:tcPr>
            <w:tcW w:w="2438" w:type="dxa"/>
            <w:vMerge w:val="restart"/>
          </w:tcPr>
          <w:p w:rsidR="00BD0102" w:rsidRDefault="00FD6D73">
            <w:pPr>
              <w:pStyle w:val="ConsPlusNormal0"/>
            </w:pPr>
            <w:r>
              <w:t>Операции по поводу грыж, взрослые (уровень 4)</w:t>
            </w:r>
          </w:p>
        </w:tc>
        <w:tc>
          <w:tcPr>
            <w:tcW w:w="964" w:type="dxa"/>
            <w:vMerge w:val="restart"/>
          </w:tcPr>
          <w:p w:rsidR="00BD0102" w:rsidRDefault="00BD0102">
            <w:pPr>
              <w:pStyle w:val="ConsPlusNormal0"/>
            </w:pPr>
          </w:p>
        </w:tc>
        <w:tc>
          <w:tcPr>
            <w:tcW w:w="1871" w:type="dxa"/>
            <w:vMerge w:val="restart"/>
          </w:tcPr>
          <w:p w:rsidR="00BD0102" w:rsidRDefault="00FD6D73">
            <w:pPr>
              <w:pStyle w:val="ConsPlusNormal0"/>
            </w:pPr>
            <w:r>
              <w:t>A16.30.004.005, A16.30.004.006, A16.30.004.007, A16.30.004.008, A16.30.004.015, A16.30.004.016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</w:t>
            </w:r>
          </w:p>
        </w:tc>
        <w:tc>
          <w:tcPr>
            <w:tcW w:w="1077" w:type="dxa"/>
            <w:vMerge w:val="restart"/>
          </w:tcPr>
          <w:p w:rsidR="00BD0102" w:rsidRDefault="00FD6D73">
            <w:pPr>
              <w:pStyle w:val="ConsPlusNormal0"/>
            </w:pPr>
            <w:r>
              <w:t>5,60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lgh1, lgh2, lgh3, lgh4, lgh5, lgh6, lgh7, lgh8, lgh9, lgh10, lgh11, lgh12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st32.016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Другие операции на органах брюшной полости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A03.15.001, A03.30.008, A16.30.006.002, A16.30.008, A16.30.034, A16.30.042, A16.30.043, A16.30.043.001, A16.30.045, A16.30.046, A16.30.079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1,13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st32.017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Другие операции на органах брюшной полости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A03.30.003, A03.30.004, A03.30.005, A16.30.007, A16.30.007.001, A16.30.007.002, A16.30.007.003, A16.30.007.004, A16.30.009, A16.30.010, A16.30.011, A16.30.012, A16.30.021, A16.30.022, A16.30.022.001,</w:t>
            </w:r>
            <w:r>
              <w:t xml:space="preserve"> A16.30.023, A16.30.024, A16.30.025, A16.30.025.001, A16.30.025.002, A16.30.025.003, A16.30.026, A16.30.027, A16.30.028, A16.30.028.001, A16.30.028.002, A16.30.037, A16.30.044, A16.30.051, A16.30.065, A16.30.071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1,19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st32.018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Другие операции на органах брюшной полости (уровень 3)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A16.30.038, A16.30.040, A16.30.043.002, A16.30.043.003, A16.30.047, A16.30.051.001, A16.30.059, A16.30.059.001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2,13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st32.020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Другие операции на органах брюшной полости (уровень 4)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A16.18.009.001, A16.30.001.001, A16.30.002.001, A16.30.004.010, A16.30.004.013, A16.30.004.014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2,36</w:t>
            </w:r>
          </w:p>
        </w:tc>
      </w:tr>
      <w:tr w:rsidR="00BD0102">
        <w:tc>
          <w:tcPr>
            <w:tcW w:w="1000" w:type="dxa"/>
            <w:vMerge w:val="restart"/>
          </w:tcPr>
          <w:p w:rsidR="00BD0102" w:rsidRDefault="00FD6D73">
            <w:pPr>
              <w:pStyle w:val="ConsPlusNormal0"/>
            </w:pPr>
            <w:r>
              <w:t>st32.021</w:t>
            </w:r>
          </w:p>
        </w:tc>
        <w:tc>
          <w:tcPr>
            <w:tcW w:w="2438" w:type="dxa"/>
            <w:vMerge w:val="restart"/>
          </w:tcPr>
          <w:p w:rsidR="00BD0102" w:rsidRDefault="00FD6D73">
            <w:pPr>
              <w:pStyle w:val="ConsPlusNormal0"/>
            </w:pPr>
            <w:r>
              <w:t>Другие операции на органах брюшной полости (уровень 5)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A16.14.006.001, A16.14.009.002, A16.14.018.002, A16.14.0</w:t>
            </w:r>
            <w:r>
              <w:t>18.005, A16.14.030.001, A16.14.034.001, A16.14.035.001, A16.14.037.001, A16.14.037.002, A16.15.009.004, A16.16.017.002, A16.16.018.004, A16.16.021.001, A16.16.026.005, A16.16.027.001, A16.16.033.001, A16.16.034.001, A16.16.034.003, A16.16.036.001, A16.16.0</w:t>
            </w:r>
            <w:r>
              <w:t>40.001, A16.16.046, A16.16.046.001, A16.16.046.002, A16.16.046.003, A16.16.049, A16.16.066, A16.16.067, A16.30.010.001, A16.30.011.001, A16.30.025.004, A16.30.025.005, A16.30.039, A16.30.042.001, A16.30.071.001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  <w:vMerge w:val="restart"/>
          </w:tcPr>
          <w:p w:rsidR="00BD0102" w:rsidRDefault="00FD6D73">
            <w:pPr>
              <w:pStyle w:val="ConsPlusNormal0"/>
            </w:pPr>
            <w:r>
              <w:t>2,69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A16.30.005.003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st33</w:t>
            </w:r>
          </w:p>
        </w:tc>
        <w:tc>
          <w:tcPr>
            <w:tcW w:w="6974" w:type="dxa"/>
            <w:gridSpan w:val="4"/>
          </w:tcPr>
          <w:p w:rsidR="00BD0102" w:rsidRDefault="00FD6D73">
            <w:pPr>
              <w:pStyle w:val="ConsPlusNormal0"/>
            </w:pPr>
            <w:r>
              <w:t>Хирургия (комбустиология)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1,95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st33.001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Отморожения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T33.0, T33.1, T33.2, T33.3, T33.4, T33.5, T33.6, T33.7, T33.8, T33.9, T35.0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1,17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st33.002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Отморожения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T34, T34.0, T34.1, T34.2, T34.3, T34.4, T34.5, T34.6, T34.7, T34.8, T34.9, T35.1, T35.2, T35.3, T35.4, T35.5, T35.6, T35.7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2,91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st33.003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Ожоги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T20.1, T20.2, T20.5, T20.6, T21.1, T21.2, T21.5, T21.6, T22.1, T22.2, T22.5, T22.6, T23.1, T23.2</w:t>
            </w:r>
            <w:r>
              <w:t>, T23.5, T23.6, T24.1, T24.2, T24.5, T24.6, T25.1, T25.2, T25.5, T25.6, T29.1, T29.2, T29.5, T29.6, T30.0, T30.1, T30.2, T30.4, T30.5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дополнительные диагнозы: T31.0, T32.0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1,21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st33.004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Ожоги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T20.1, T20.2, T20.5, T20.6, T21.1, T21.2, T21.5, T21.6, T22.1, T22.2, T22.5, T22.6, T23.1, T23.2, T23.5, T23.6, T24.1, T24.2, T24.5, T24.6, T25.1, T25.2, T25.5, T25.6, T29.1, T29.2, T29.5, T29.6, T30.0, T30.1, T30.2, T30.4, T30.5, T30.6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дополнительные диагнозы: T31.1, T31.2, T31.3, T31.4, T31.5, T31.6, T31.7, T31.8, T31.9, T32.1, T32.2, T32.3, T32.4, T32.5, T32.6, T32.7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2,03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st33.005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Ожоги (уровень 3)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T20.0, T20.3, T20.4, T20.7, T21.0, T21.3, T21.4, T21.7, T22.0, T22.3, T22.4, T22.7, T23</w:t>
            </w:r>
            <w:r>
              <w:t>.0, T23.3, T23.4, T23.7, T24.0, T24.3, T24.4, T24.7, T25.0, T25.3, T25.4, T25.7, T29.0, T29.3, T29.4, T29.7, T30.3, T30.7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дополнительные диагнозы: T31.0, T32.0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3,54</w:t>
            </w:r>
          </w:p>
        </w:tc>
      </w:tr>
      <w:tr w:rsidR="00BD0102">
        <w:tc>
          <w:tcPr>
            <w:tcW w:w="1000" w:type="dxa"/>
            <w:vMerge w:val="restart"/>
          </w:tcPr>
          <w:p w:rsidR="00BD0102" w:rsidRDefault="00FD6D73">
            <w:pPr>
              <w:pStyle w:val="ConsPlusNormal0"/>
            </w:pPr>
            <w:r>
              <w:t>st33.006</w:t>
            </w:r>
          </w:p>
        </w:tc>
        <w:tc>
          <w:tcPr>
            <w:tcW w:w="2438" w:type="dxa"/>
            <w:vMerge w:val="restart"/>
          </w:tcPr>
          <w:p w:rsidR="00BD0102" w:rsidRDefault="00FD6D73">
            <w:pPr>
              <w:pStyle w:val="ConsPlusNormal0"/>
            </w:pPr>
            <w:r>
              <w:t>Ожоги (уровень 4)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T20.0, T20.3, T20.4, T20.7, T21.0, T21.3, T21.4, T21.7, T22.0, T22.3, T22.4, T22.7, T23.0, T23.3, T23.4, T23.7, T24.0, T24.3, T24.4, T24.7, T25.0, T25.3, T25.4, T25.7, T29.0, T29.3, T29.4, T29.7, T30.3, T30.7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дополнительные диагнозы: T31.1, T31.2, T32.1,</w:t>
            </w:r>
            <w:r>
              <w:t xml:space="preserve"> T32.2</w:t>
            </w:r>
          </w:p>
        </w:tc>
        <w:tc>
          <w:tcPr>
            <w:tcW w:w="1077" w:type="dxa"/>
            <w:vMerge w:val="restart"/>
          </w:tcPr>
          <w:p w:rsidR="00BD0102" w:rsidRDefault="00FD6D73">
            <w:pPr>
              <w:pStyle w:val="ConsPlusNormal0"/>
            </w:pPr>
            <w:r>
              <w:t>5,20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T27.0, T27.1, T27.2, T27.3, T27.4, T27.5, T27.6, T27.7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st33.007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Ожоги (уровень 5)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T20.0, T20.3, T20.4, T20.7, T21.0, T21.3, T21.4, T21.7, T22.0, T22.3, T22.4, T22.7, T23.0, T23.3, T23.4, T23.7, T24.0, T24.3, T24.4, T24.7, T25.0, T25.3, T25.4, T25.7, T29.0, T29.3, T29.4, T29.7, T30.3, T30.7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дополнительные диагнозы: T31.3, T31.4, T31.5,</w:t>
            </w:r>
            <w:r>
              <w:t xml:space="preserve"> T31.6, T31.7, T31.8, T31.9, T32.3, T32.4, T32.5, T32.6, T32.7, T32.8, T32.9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11,11</w:t>
            </w:r>
          </w:p>
        </w:tc>
      </w:tr>
      <w:tr w:rsidR="00BD0102">
        <w:tc>
          <w:tcPr>
            <w:tcW w:w="1000" w:type="dxa"/>
            <w:vMerge w:val="restart"/>
          </w:tcPr>
          <w:p w:rsidR="00BD0102" w:rsidRDefault="00FD6D73">
            <w:pPr>
              <w:pStyle w:val="ConsPlusNormal0"/>
            </w:pPr>
            <w:r>
              <w:t>st33.008</w:t>
            </w:r>
          </w:p>
        </w:tc>
        <w:tc>
          <w:tcPr>
            <w:tcW w:w="2438" w:type="dxa"/>
            <w:vMerge w:val="restart"/>
          </w:tcPr>
          <w:p w:rsidR="00BD0102" w:rsidRDefault="00FD6D73">
            <w:pPr>
              <w:pStyle w:val="ConsPlusNormal0"/>
            </w:pPr>
            <w:r>
              <w:t>Ожоги (уровни 4, 5) с синдромом органной дисфункции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T20.0, T20.3, T20.4, T20.7, T21.0, T21.3, T21.4, T21.7, T22.0, T22.3, T22.4, T22.7, T23.0, T23.3, T23.4, T23.7, T24.0, T24.3, T24.4, T24.7, T25.0, T25.3, T25.4, T25.7, T29.0, T29.3, T29.4, T29.7, T30.3, T30.7</w:t>
            </w:r>
          </w:p>
        </w:tc>
        <w:tc>
          <w:tcPr>
            <w:tcW w:w="1871" w:type="dxa"/>
            <w:vMerge w:val="restart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  <w:vMerge w:val="restart"/>
          </w:tcPr>
          <w:p w:rsidR="00BD0102" w:rsidRDefault="00FD6D73">
            <w:pPr>
              <w:pStyle w:val="ConsPlusNormal0"/>
            </w:pPr>
            <w:r>
              <w:t>иной классификационный критерий: it1</w:t>
            </w:r>
          </w:p>
        </w:tc>
        <w:tc>
          <w:tcPr>
            <w:tcW w:w="1077" w:type="dxa"/>
            <w:vMerge w:val="restart"/>
          </w:tcPr>
          <w:p w:rsidR="00BD0102" w:rsidRDefault="00FD6D73">
            <w:pPr>
              <w:pStyle w:val="ConsPlusNormal0"/>
            </w:pPr>
            <w:r>
              <w:t>14,07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T27.0, T27.1, T27.2, T27.3, T27.4, T27.5, T27.6, T27.7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st34</w:t>
            </w:r>
          </w:p>
        </w:tc>
        <w:tc>
          <w:tcPr>
            <w:tcW w:w="6974" w:type="dxa"/>
            <w:gridSpan w:val="4"/>
          </w:tcPr>
          <w:p w:rsidR="00BD0102" w:rsidRDefault="00FD6D73">
            <w:pPr>
              <w:pStyle w:val="ConsPlusNormal0"/>
            </w:pPr>
            <w:r>
              <w:t>Челюстно-лицевая хирургия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1,18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st34.001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Болезни полости рта, слюнных желез и челюстей, врожденные аномалии лица и шеи, взрослые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 xml:space="preserve">I86.0, K00, K00.0, K00.1, K00.2, K00.3, K00.4, K00.5, K00.6, K00.7, K00.8, K00.9, K01, K01.0, K01.1, K02, K02.0, K02.1, K02.2, K02.3, K02.4, K02.5, K02.8, K02.9, K03, K03.0, K03.1, K03.2, K03.3, K03.4, K03.5, K03.6, K03.7, K03.8, K03.9, K04, K04.0, K04.1, </w:t>
            </w:r>
            <w:r>
              <w:t>K04.2, K04.3, K04.4, K04.5, K04.6, K04.7, K04.8, K04.9, K05, K05.0, K05.1, K05.2, K05.3, K05.4, K05.5, K05.6, K06, K06.0, K06.1, K06.2, K06.8, K06.9, K07, K07.0, K07.1, K07.2, K07.3, K07.4, K07.5, K07.6, K07.8, K07.9, K08, K08.0, K08.1, K08.2, K08.3, K08.8</w:t>
            </w:r>
            <w:r>
              <w:t>, K08.9, K09, K09.0, K09.1, K09.2, K09.8, K09.9, K10, K10.0, K10.1, K10.2, K10.3, K10.8, K10.9, K11, K11.0, K11.1, K11.2, K11.3, K11.4, K11.5, K11.6, K11.7, K11.8, K11.9, K12, K12.0, K12.1, K12.2, K12.3, K13, K13.0, K13.1, K13.2, K13.3, K13.4, K13.5, K13.6</w:t>
            </w:r>
            <w:r>
              <w:t>, K13.7, K14, K14.0, K14.1, K14.2, K14.3, K14.4, K14.5, K14.6, K14.8, K14.9, Q18.3, Q18.4, Q18.5, Q18.6, Q18.7, Q18.8, Q18.9, Q35, Q35.1, Q35.3, Q35.5, Q35.7, Q35.9, Q36, Q36.0, Q36.1, Q36.9, Q37, Q37.0, Q37.1, Q37.2, Q37.3, Q37.4, Q37.5, Q37.8, Q37.9, Q38</w:t>
            </w:r>
            <w:r>
              <w:t>, Q38.0, Q38.1, Q38.2, Q38.3, Q38.4, Q38.5, Q38.6, Q38.7, Q38.8, S00.5, S01.4, S01.5, S02.4, S02.40, S02.41, S02.5, S02.50, S02.51, S02.6, S02.60, S02.61, S03, S03.0, S03.1, S03.2, S03.3, S03.4, S03.5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0,89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st34.002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</w:t>
            </w:r>
            <w:r>
              <w:t>ции на органах полости рта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A16.07.011, A16.07.012, A16.07.014, A16.07.097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0,74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st34.003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органах полости рта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A16.07.015, A16.07.016, A16.07.017, A16.07.029, A16.07.042, A16.07.043, A16.07.044, A16.07.045, A16.07.064, A16.07.067, A16.22.012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1,27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st34.004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органах полости рта (уровень 3)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A16.07.017.001, A16.07.027, A16.07.067.001, A16.07.075, A16.07</w:t>
            </w:r>
            <w:r>
              <w:t>.077, A16.07.078, A16.07.079, A16.07.079.004, A16.07.083, A16.07.083.001, A16.07.083.002, A16.07.084, A16.07.084.001, A16.07.084.002, A16.07.085, A16.07.086, A16.07.087, A16.07.088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1,63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st34.005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органах полости рта (уровень 4)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 xml:space="preserve">A16.07.022, </w:t>
            </w:r>
            <w:r>
              <w:t>A16.07.027.001, A16.07.041, A16.07.041.001, A16.07.061, A16.07.061.001, A16.07.062, A16.07.063, A16.07.066, A16.07.071, A16.07.071.001, A16.07.072, A16.07.074, A16.07.074.001, A16.07.074.002, A16.07.076, A16.07.080, A16.07.081, A16.07.085.001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1,90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st35</w:t>
            </w:r>
          </w:p>
        </w:tc>
        <w:tc>
          <w:tcPr>
            <w:tcW w:w="6974" w:type="dxa"/>
            <w:gridSpan w:val="4"/>
          </w:tcPr>
          <w:p w:rsidR="00BD0102" w:rsidRDefault="00FD6D73">
            <w:pPr>
              <w:pStyle w:val="ConsPlusNormal0"/>
            </w:pPr>
            <w:r>
              <w:t>Эндокринология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1,40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st35.001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Сахарный диабет, взрослые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E10.9, E11.9, E13.9, E14.9, R73, R73.0, R73.9, R81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1,02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st35.002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Сахарный диабет, взрослые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E10.0, E10.1, E10.2, E10.3, E10.4, E10.5, E10.6, E10.7, E10.8, E11.0, E11.1, E11.2, E11.3, E11.4, E11.5, E11.6, E11.7, E11.8, E12.0, E12.1, E12.2, E12.3, E12.4, E12.5, E12.6, E12.7, E12.8, E12.9, E13.0, E13.1, E13.2, E13.3, E13.4, E13.5, E13.6, E13.7, E13.</w:t>
            </w:r>
            <w:r>
              <w:t>8, E14.0, E14.1, E14.2, E14.3, E14.4, E14.5, E14.6, E14.7, E14.8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1,49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st35.003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Заболевания гипофиза, взрослые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D35.2, E22, E22.0, E22.1, E22.2, E22.8, E22.9, E23, E23.0, E23.1, E23.2, E23.3, E23.6, E23.7, E24, E24.0, E24.1, E24.2, E24.4, E24.8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2,14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st35.004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Другие болезни эндокринной системы, взрослые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E00, E00.0, E00.</w:t>
            </w:r>
            <w:r>
              <w:t>1, E00.2, E00.9, E01, E01.0, E01.1, E01.2, E01.8, E02, E03, E03.0, E03.1, E03.2, E03.3, E03.4, E03.5, E03.8, E03.9, E04, E04.0, E04.1, E04.2, E04.8, E04.9, E05, E05.0, E05.1, E05.2, E05.3, E05.4, E05.5, E05.8, E05.9, E06, E06.0, E06.1, E06.2, E06.3, E06.4,</w:t>
            </w:r>
            <w:r>
              <w:t xml:space="preserve"> E06.5, E06.9, E07, E07.0, E07.1, E07.8, E07.9, E15, E16, E16.0, E16.3, E16.4, E20.0, E20.1, E20.8, E20.9, E21, E21.0, E21.1, E21.2, E21.3, E21.4, E21.5, E24.9, E25, E25.0, E25.8, E25.9, E26, E26.0, E26.9, E27, E27.0, E27.1, E27.2, E27.3, E27.4, E27.5, E27</w:t>
            </w:r>
            <w:r>
              <w:t>.8, E27.9, E29, E29.0, E29.1, E29.8, E29.9, E30, E30.0, E30.1, E30.8, E30.9, E34, E34.3, E34.4, E34.5, E34.9, E35, E35.0, E35.1, E35.8, E89.0, E89.1, E89.2, E89.3, E89.5, E89.6, E89.8, E89.9, M82.1, Q89.1, Q89.2, R94.6, R94.7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</w:t>
            </w:r>
            <w:r>
              <w:t xml:space="preserve">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1,25</w:t>
            </w:r>
          </w:p>
        </w:tc>
      </w:tr>
      <w:tr w:rsidR="00BD0102">
        <w:tc>
          <w:tcPr>
            <w:tcW w:w="1000" w:type="dxa"/>
            <w:vMerge w:val="restart"/>
          </w:tcPr>
          <w:p w:rsidR="00BD0102" w:rsidRDefault="00FD6D73">
            <w:pPr>
              <w:pStyle w:val="ConsPlusNormal0"/>
            </w:pPr>
            <w:r>
              <w:t>st35.005</w:t>
            </w:r>
          </w:p>
        </w:tc>
        <w:tc>
          <w:tcPr>
            <w:tcW w:w="2438" w:type="dxa"/>
            <w:vMerge w:val="restart"/>
          </w:tcPr>
          <w:p w:rsidR="00BD0102" w:rsidRDefault="00FD6D73">
            <w:pPr>
              <w:pStyle w:val="ConsPlusNormal0"/>
            </w:pPr>
            <w:r>
              <w:t>Другие болезни эндокринной системы, взрослые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D13.6, D13.7, D35.8, E16.1, E16.2, E16.8, E16.9, E24.3, E31, E31.0, E31.1, E31.8, E31.9, E34.0, E34.1, E34.2, E34.8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</w:t>
            </w:r>
          </w:p>
        </w:tc>
        <w:tc>
          <w:tcPr>
            <w:tcW w:w="1077" w:type="dxa"/>
            <w:vMerge w:val="restart"/>
          </w:tcPr>
          <w:p w:rsidR="00BD0102" w:rsidRDefault="00FD6D73">
            <w:pPr>
              <w:pStyle w:val="ConsPlusNormal0"/>
            </w:pPr>
            <w:r>
              <w:t>2,76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A06.12.032, A06.12.033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st35.006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Новообразования эндокринных желез доброкачественные, in situ, неопределенного и неизвестного характера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D09.3, D15.0, D34, D35.0, D35.1, D35.3, D35.7, D35.9, D44, D44.0, D44.1, D44.2, D44.3, D44.4, D44.5, D44.6, D44.7, D44.8, D44.9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0,76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st35.007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Расстройства питания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E40, E41, E42, E43, E44, E44.0, E44.1, E45, E46, E50, E50.0, E50.1, E50.2, E50.3, E50.4, E50.5, E50.6, E50.7, E50.8, E50.9, E51, E51.1, E51.2, E51.8, E51.9, E52, E53, E53.0, E53.1, E53.8, E53.9, E54, E55.9, E56, E56.0, E56.1, E56.8, E56.9, E58, E59, E60, E</w:t>
            </w:r>
            <w:r>
              <w:t xml:space="preserve">61, E61.0, E61.1, E61.2, E61.3, E61.4, E61.5, E61.6, E61.7, E61.8, E61.9, E63, E63.0, E63.1, E63.8, E63.9, E64.0, E64.1, E64.2, E64.8, E64.9, E65, E66, E66.0, E66.1, E66.2, E66.8, E66.9, E67, E67.0, E67.1, E67.2, E67.3, E67.8, E68, E86, E87, E87.0, E87.1, </w:t>
            </w:r>
            <w:r>
              <w:t>E87.2, E87.3, E87.4, E87.5, E87.6, E87.7, E87.8, R62, R62.0, R62.8, R62.9, R63, R63.0, R63.1, R63.2, R63.3, R63.4, R63.5, R63.8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1,06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st35.008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Другие нарушения обмена веществ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D76, D76.1, D76.2, D76.3, E70, E70.3, E70.8, E70.9, E71, E71.2, E72, E72.4, E</w:t>
            </w:r>
            <w:r>
              <w:t>72.5, E72.9, E73, E73.0, E73.1, E73.8, E73.9, E74, E74.0, E74.1, E74.2, E74.3, E74.9, E75.0, E75.1, E75.5, E75.6, E76, E76.3, E76.8, E76.9, E77, E77.0, E77.1, E77.8, E77.9, E78, E78.0, E78.1, E78.2, E78.3, E78.4, E78.5, E78.6, E78.8, E78.9, E79, E79.0, E79</w:t>
            </w:r>
            <w:r>
              <w:t>.9, E80, E80.0, E80.1, E80.2, E80.3, E80.4, E80.5, E80.6, E80.7, E83, E83.1, E83.2, E83.5, E83.8, E83.9, E85, E85.0, E85.1, E85.2, E85.3, E85.4, E85.8, E85.9, E88.1, E88.2, E88.8, E88.9, E90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1,16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st35.009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Кистозный фиброз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E84, E84.0, E84.1, E84.8, E84.9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3,32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st36</w:t>
            </w:r>
          </w:p>
        </w:tc>
        <w:tc>
          <w:tcPr>
            <w:tcW w:w="6974" w:type="dxa"/>
            <w:gridSpan w:val="4"/>
          </w:tcPr>
          <w:p w:rsidR="00BD0102" w:rsidRDefault="00FD6D73">
            <w:pPr>
              <w:pStyle w:val="ConsPlusNormal0"/>
            </w:pPr>
            <w:r>
              <w:t>Прочее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st36.001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Комплексное лечение с применением препаратов иммуноглобулина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D69.3, D84.8, G11.3, G35, G36.0, G36.1, G36.8, G36.9, G37, G37.0, G37.1, G37.2, G37.3, G37.4, G37.5, G37.8, G37.9, G51.0, G58.7, G61.0, G61.8, G62.8, G70.0, G70.2, M33.0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A25.05.001.001, A25.23.001.001, A25.24.001.001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4,32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st36.002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Редкие генетические заболевания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E26.1, E26.8, E70.0, E70.1, E70.2, E71.0, E71.1, E71.3, E72.0, E72.1, E72.2, E72.3, E72.8, E74.4, E74.8, E76.0, E76.1, E76.2, E79.1, E79.8, E83.0, E83.3, E83.4, G10, G11, G11.0, G11.1, G11.2, G11.3, G11.4, G11.8, G11.9, G12,</w:t>
            </w:r>
            <w:r>
              <w:t xml:space="preserve"> G12.0, G12.1, G12.2, G12.8, G12.9, G13, G13.0, G13.1, G13.2, G13.8, G23, G23.0, G23.1, G23.2, G23.3, G23.8, G23.9, G24.1, G24.2, G24.5, G31.8, G31.9, G40.5, G60, G60.0, G60.1, G60.2, G60.3, G60.8, G60.9, G71, G71.0, G71.1, G71.2, G71.3, G71.8, G71.9, G72,</w:t>
            </w:r>
            <w:r>
              <w:t xml:space="preserve"> G72.0, G72.1, G72.2, G72.3, G72.4, G72.8, G72.9, N07.1, N07.5, N07.8, N07.9, N25.1, N25.8, Q61.1, Q61.2, Q61.3, Q77.4, Q78.0, Q79.6, Q85.0, Q85.1, Q85.8, Q85.9, Q87.1, Q87.2, Q87.3, Q87.4, Q87.8, Q89.7, Q89.8, Q90.0, Q90.1, Q90.2, Q90.9, Q91.3, Q91.7, Q92</w:t>
            </w:r>
            <w:r>
              <w:t>.8, Q96, Q96.0, Q96.1, Q96.2, Q96.3, Q96.4, Q96.8, Q96.9, Q97.0, Q97.1, Q97.2, Q97.3, Q97.8, Q97.9, Q98.0, Q98.1, Q98.2, Q98.3, Q98.4, Q98.5, Q98.6, Q98.7, Q98.8, Q98.9, Q99, Q99.0, Q99.1, Q99.2, Q99.8, Q99.9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3,50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st36.004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Факторы, влияющие на состоян</w:t>
            </w:r>
            <w:r>
              <w:t>ие здоровья населения и обращения в учреждения здравоохранения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D89.3, R52, R52.0, R52.1, R52.2, R52.9, R53, R60, R60.0, R60.1, R60.9, R64, R65, R65.0, R65.1, R65.2, R65.3, R65.9, R68, R68.0, R68.2, R68.8, R69, R70, R70.0, R70.1, R74, R74.0, R74.8, R74.9, R76, R76.0, R76.1, R76.2, R76.8, R76.9, R77, R77.0, R77.1, R77.2</w:t>
            </w:r>
            <w:r>
              <w:t>, R77.8, R77.9, R79, R79.0, R79.8, R79.9, R99, Z00, Z00.0, Z00.1, Z00.2, Z00.3, Z00.4, Z00.5, Z00.6, Z00.8, Z01, Z01.0, Z01.1, Z01.2, Z01.3, Z01.4, Z01.5, Z01.6, Z01.7, Z01.8, Z01.9, Z02, Z02.0, Z02.1, Z02.2, Z02.3, Z02.4, Z02.5, Z02.6, Z02.7, Z02.8, Z02.9</w:t>
            </w:r>
            <w:r>
              <w:t>, Z03, Z03.0, Z03.1, Z03.2, Z03.3, Z03.4, Z03.5, Z03.6, Z03.8, Z03.9, Z04, Z04.0, Z04.1, Z04.2, Z04.3, Z04.4, Z04.5, Z04.6, Z04.8, Z04.9, Z08, Z08.0, Z08.1, Z08.2, Z08.7, Z08.8, Z08.9, Z09, Z09.0, Z09.1, Z09.2, Z09.3, Z09.4, Z09.7, Z09.8, Z09.9, Z10, Z10.0</w:t>
            </w:r>
            <w:r>
              <w:t>, Z10.1, Z10.2, Z10.3, Z10.8, Z11, Z11.0, Z11.1, Z11.2, Z11.3, Z11.4, Z11.5, Z11.6, Z11.8, Z11.9, Z12, Z12.0, Z12.1, Z12.2, Z12.3, Z12.4, Z12.5, Z12.6, Z12.8, Z12.9, Z13, Z13.0, Z13.1, Z13.2, Z13.3, Z13.4, Z13.5, Z13.6, Z13.7, Z13.8, Z13.9, Z20, Z20.0, Z20</w:t>
            </w:r>
            <w:r>
              <w:t>.1, Z20.2, Z20.3, Z20.4, Z20.5, Z20.6, Z20.7, Z20.8, Z20.9, Z21, Z22, Z22.0, Z22.1, Z22.2, Z22.3, Z22.4, Z22.6, Z22.8, Z22.9, Z23, Z23.0, Z23.1, Z23.2, Z23.3, Z23.4, Z23.5, Z23.6, Z23.7, Z23.8, Z24, Z24.0, Z24.1, Z24.2, Z24.3, Z24.4, Z24.5, Z24.6, Z25, Z25</w:t>
            </w:r>
            <w:r>
              <w:t>.0, Z25.1, Z25.8, Z26, Z26.0, Z26.8, Z26.9, Z27, Z27.0, Z27.1, Z27.2, Z27.3, Z27.4, Z27.8, Z27.9, Z28, Z28.0, Z28.1, Z28.2, Z28.8, Z28.9, Z29, Z29.0, Z29.1, Z29.2, Z29.8, Z29.9, Z30, Z30.0, Z30.1, Z30.2, Z30.3, Z30.4, Z30.5, Z30.8, Z30.9, Z31, Z31.0, Z31.1</w:t>
            </w:r>
            <w:r>
              <w:t>, Z31.2, Z31.3, Z31.4, Z31.5, Z31.6, Z31.8, Z31.9, Z32, Z32.0, Z32.1, Z33, Z36, Z36.0, Z36.1, Z36.2, Z36.3, Z36.4, Z36.5, Z36.8, Z36.9, Z37, Z37.0, Z37.1, Z37.2, Z37.3, Z37.4, Z37.5, Z37.6, Z37.7, Z37.9, Z38, Z38.0, Z38.1, Z38.2, Z38.3, Z38.4, Z38.5, Z38.6</w:t>
            </w:r>
            <w:r>
              <w:t xml:space="preserve">, Z38.7, Z38.8, Z39, Z39.0, Z39.1, Z39.2, Z40, Z40.0, Z40.8, Z40.9, Z41, Z41.0, Z41.1, Z41.2, Z41.3, Z41.8, Z41.9, Z42, Z42.0, Z42.1, Z42.2, Z42.3, Z42.4, Z42.8, Z42.9, Z43, Z43.0, Z43.1, Z43.2, Z43.3, Z43.4, Z43.5, Z43.6, Z43.7, Z43.8, Z43.9, Z44, Z44.0, </w:t>
            </w:r>
            <w:r>
              <w:t>Z44.1, Z44.2, Z44.3, Z44.8, Z44.9, Z45, Z45.0, Z45.1, Z45.2, Z45.3, Z45.8, Z45.9, Z46, Z46.0, Z46.1, Z46.2, Z46.3, Z46.4, Z46.5, Z46.6, Z46.7, Z46.8, Z46.9, Z47, Z47.0, Z47.8, Z47.9, Z48, Z48.0, Z48.8, Z48.9, Z49, Z49.0, Z49.1, Z49.2, Z50, Z50.0, Z50.1, Z5</w:t>
            </w:r>
            <w:r>
              <w:t xml:space="preserve">0.2, Z50.3, Z50.4, Z50.5, Z50.6, Z50.7, Z50.8, Z50.9, Z51, Z51.0, Z51.1, Z51.2, Z51.3, Z51.4, Z51.5, Z51.6, Z51.8, Z51.9, Z52, Z52.0, Z52.1, Z52.2, Z52.3, Z52.4, Z52.5, Z52.8, Z52.9, Z53, Z53.0, Z53.1, Z53.2, Z53.8, Z53.9, Z54, Z54.0, Z54.1, Z54.2, Z54.3, </w:t>
            </w:r>
            <w:r>
              <w:t>Z54.4, Z54.7, Z54.8, Z54.9, Z57, Z57.0, Z57.1, Z57.2, Z57.3, Z57.4, Z57.5, Z57.6, Z57.7, Z57.8, Z57.9, Z58, Z58.0, Z58.1, Z58.2, Z58.3, Z58.4, Z58.5, Z58.6, Z58.8, Z58.9, Z59, Z59.0, Z59.1, Z59.2, Z59.3, Z59.4, Z59.5, Z59.6, Z59.7, Z59.8, Z59.9, Z60, Z60.0</w:t>
            </w:r>
            <w:r>
              <w:t>, Z60.1, Z60.2, Z60.3, Z60.4, Z60.5, Z60.8, Z60.9, Z61, Z61.0, Z61.1, Z61.2, Z61.3, Z61.4, Z61.5, Z61.6, Z61.7, Z61.8, Z61.9, Z62, Z62.0, Z62.1, Z62.2, Z62.3, Z62.4, Z62.5, Z62.6, Z62.8, Z62.9, Z63, Z63.0, Z63.1, Z63.2, Z63.3, Z63.4, Z63.5, Z63.6, Z63.7, Z</w:t>
            </w:r>
            <w:r>
              <w:t>63.8, Z63.9, Z64, Z64.0, Z64.1, Z64.2, Z64.3, Z64.4, Z65, Z65.0, Z65.1, Z65.2, Z65.3, Z65.4, Z65.5, Z65.8, Z65.9, Z70, Z70.0, Z70.1, Z70.2, Z70.3, Z70.8, Z70.9, Z71, Z71.0, Z71.1, Z71.2, Z71.3, Z71.4, Z71.5, Z71.6, Z71.7, Z71.8, Z71.9, Z72, Z72.0, Z72.1, Z</w:t>
            </w:r>
            <w:r>
              <w:t>72.2, Z72.3, Z72.4, Z72.5, Z72.6, Z72.8, Z72.9, Z73, Z73.0, Z73.1, Z73.2, Z73.3, Z73.4, Z73.5, Z73.6, Z73.8, Z73.9, Z74, Z74.0, Z74.1, Z74.2, Z74.3, Z74.8, Z74.9, Z75, Z75.0, Z75.1, Z75.2, Z75.3, Z75.4, Z75.5, Z75.8, Z75.9, Z76, Z76.0, Z76.1, Z76.2, Z76.3,</w:t>
            </w:r>
            <w:r>
              <w:t xml:space="preserve"> Z76.4, Z76.5, Z76.8, Z76.9, Z80, Z80.0, Z80.1, Z80.2, Z80.3, Z80.4, Z80.5, Z80.6, Z80.7, Z80.8, Z80.9, Z81, Z81.0, Z81.1, Z81.2, Z81.3, Z81.4, Z81.8, Z82, Z82.0, Z82.1, Z82.2, Z82.3, Z82.4, Z82.5, Z82.6, Z82.7, Z82.8, Z83, Z83.0, Z83.1, Z83.2, Z83.3, Z83.</w:t>
            </w:r>
            <w:r>
              <w:t>4, Z83.5, Z83.6, Z83.7, Z84, Z84.0, Z84.1, Z84.2, Z84.3, Z84.8, Z85, Z85.0, Z85.1, Z85.2, Z85.3, Z85.4, Z85.5, Z85.6, Z85.7, Z85.8, Z85.9, Z86, Z86.0, Z86.1, Z86.2, Z86.3, Z86.4, Z86.5, Z86.6, Z86.7, Z87, Z87.0, Z87.1, Z87.2, Z87.3, Z87.4, Z87.5, Z87.6, Z8</w:t>
            </w:r>
            <w:r>
              <w:t xml:space="preserve">7.7, Z87.8, Z88, Z88.0, Z88.1, Z88.2, Z88.3, Z88.4, Z88.5, Z88.6, Z88.7, Z88.8, Z88.9, Z89, Z89.0, Z89.1, Z89.2, Z89.3, Z89.4, Z89.5, Z89.6, Z89.7, Z89.8, Z89.9, Z90, Z90.0, Z90.1, Z90.2, Z90.3, Z90.4, Z90.5, Z90.6, Z90.7, Z90.8, Z91, Z91.0, Z91.1, Z91.2, </w:t>
            </w:r>
            <w:r>
              <w:t>Z91.3, Z91.4, Z91.5, Z91.6, Z91.7, Z91.8, Z92, Z92.0, Z92.1, Z92.2, Z92.3, Z92.4, Z92.5, Z92.8, Z92.9, Z93, Z93.0, Z93.1, Z93.2, Z93.3, Z93.4, Z93.5, Z93.6, Z93.8, Z93.9, Z94, Z94.0, Z94.1, Z94.2, Z94.3, Z94.4, Z94.5, Z94.6, Z94.7, Z94.8, Z94.9, Z95, Z95.0</w:t>
            </w:r>
            <w:r>
              <w:t>, Z95.1, Z95.2, Z95.3, Z95.4, Z95.5, Z95.8, Z95.9, Z96, Z96.0, Z96.1, Z96.2, Z96.3, Z96.4, Z96.5, Z96.6, Z96.7, Z96.8, Z96.9, Z97, Z97.0, Z97.1, Z97.2, Z97.3, Z97.4, Z97.5, Z97.8, Z98, Z98.0, Z98.1, Z98.2, Z98.8, Z99, Z99.0, Z99.1, Z99.2, Z99.3, Z99.8, Z99</w:t>
            </w:r>
            <w:r>
              <w:t>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0,32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st36.020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Оказание услуг диализа (только для федеральных медицинских организаций)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A18.05.002, A18.05.002.001, A18.05.002.002, A18.05.011, A18.05.004, A18.30.001, A18.30.001.002, A18.30.001.003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0,26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st36.021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Оказание услуг диализа (только для федеральных медицинских организаций)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A18.05.002.003, A18.05.003, A18.05.003.001, A18.05.004.001, A18.05.011.001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0,76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st36.022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Оказание услуг диализа (только для федеральных медицинских организаций) (урове</w:t>
            </w:r>
            <w:r>
              <w:t>нь 3)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A18.05.002.005, A18.05.003.002, A18.05.011.002, A18.30.001.001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1,38</w:t>
            </w:r>
          </w:p>
        </w:tc>
      </w:tr>
      <w:tr w:rsidR="00BD0102">
        <w:tc>
          <w:tcPr>
            <w:tcW w:w="1000" w:type="dxa"/>
            <w:vMerge w:val="restart"/>
          </w:tcPr>
          <w:p w:rsidR="00BD0102" w:rsidRDefault="00FD6D73">
            <w:pPr>
              <w:pStyle w:val="ConsPlusNormal0"/>
            </w:pPr>
            <w:r>
              <w:t>st36.023</w:t>
            </w:r>
          </w:p>
        </w:tc>
        <w:tc>
          <w:tcPr>
            <w:tcW w:w="2438" w:type="dxa"/>
            <w:vMerge w:val="restart"/>
          </w:tcPr>
          <w:p w:rsidR="00BD0102" w:rsidRDefault="00FD6D73">
            <w:pPr>
              <w:pStyle w:val="ConsPlusNormal0"/>
            </w:pPr>
            <w:r>
              <w:t>Оказание услуг диализа (только для федеральных медицинских организаций) (уровень 4)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A27.8, A27.9, A40.0, A40.1, A40.2, A40.3, A40.8, A40.9, A41.0, A41.1, A41.2, A41.3, A41.4, A41.5, A41.8, A41.9, B15.0, B16.0, B16.2, B19.0, B37.7, C88.0, C88.2, C90.0, C90.1, C90.2, C90.3, D59.3, D59.8, D68.8, D69.0, D69.3, D89.1, G04.0, G25.8, G35, G36.0,</w:t>
            </w:r>
            <w:r>
              <w:t xml:space="preserve"> G36.8, G36.9, G37.3, G61.0, G61.1, G61.8, G61.9, G70.0, G70.2, G70.8, G71.1, G73.1, I42.0, I73.0, I73.1, K72.0, K72.1, K72.9, K74.3, K75.4, K76.7, K85.0, K85.1, K85.2, K85.3, K85.8, K85.9, L10.0, L10.1, L10.2, L10.4, L10.8, L10.9, L12.0, L51.1, L51.2, M30</w:t>
            </w:r>
            <w:r>
              <w:t>.0, M30.1, M30.2, M30.3, M30.8, M31.0, M31.1, M31.3, M31.4, M31.5, M31.6, M31.7, M31.8, M31.9, M32.1, M34.0, M34.1, N01.1, N01.2, N01.3, N01.4, N01.5, N01.6, N01.7, N01.8, N04.1, R82.1, T79.5, T79.6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A18.05.001.003, A18.05.001.004, A18.05.001.005, A18.05.00</w:t>
            </w:r>
            <w:r>
              <w:t>7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  <w:vMerge w:val="restart"/>
          </w:tcPr>
          <w:p w:rsidR="00BD0102" w:rsidRDefault="00FD6D73">
            <w:pPr>
              <w:pStyle w:val="ConsPlusNormal0"/>
            </w:pPr>
            <w:r>
              <w:t>2,91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E78, E78.0, E78.1, E78.2, E78.3, E78.4, E78.5, E78.6, E78.8, E78.9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A18.05.001.004, A18.05.001.005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st36.005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Госпитализация в диагностических целях с постановкой диагноза туберкулеза, ВИЧ-инфекции, психического заболевания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A15.0, A15.1, A15.2, A15.3, A15.4, A15.5, A15.6, A15.7, A15.8, A15.9, A16.0, A16.1, A16.2, A16.3, A16.4, A16.5, A16.7, A16.8, A16.9, A17.0, A17.1, A17.8, A17.9, A18.0, A18.1, A18.2, A18.3, A18.4, A18.5, A18.6, A18.7, A18.8, A19.0, A19.1, A19.2, A19.8, A19.</w:t>
            </w:r>
            <w:r>
              <w:t>9, B20, B20.0, B20.1, B20.2, B20.3, B20.4, B20.5, B20.6, B20.7, B20.8, B20.9, B21, B21.0, B21.1, B21.2, B21.3, B21.7, B21.8, B21.9, B22, B22.0, B22.1, B22.2, B22.7, B23, B23.0, B23.1, B23.2, B23.8, B24, B90, B90.0, B90.1, B90.2, B90.8, B90.9, F00, F00.0, F</w:t>
            </w:r>
            <w:r>
              <w:t>00.1, F00.2, F00.9, F01, F01.0, F01.1, F01.2, F01.3, F01.8, F01.9, F02, F02.0, F02.1, F02.2, F02.3, F02.4, F02.8, F03, F04, F05, F05.0, F05.1, F05.8, F05.9, F06, F06.0, F06.1, F06.2, F06.3, F06.4, F06.5, F06.6, F06.7, F06.8, F06.9, F07, F07.0, F07.1, F07.2</w:t>
            </w:r>
            <w:r>
              <w:t>, F07.8, F07.9, F09, F10, F10.0, F10.1, F10.2, F10.3, F10.4, F10.5, F10.6, F10.7, F10.8, F10.9, F11, F11.0, F11.1, F11.2, F11.3, F11.4, F11.5, F11.6, F11.7, F11.8, F11.9, F12, F12.0, F12.1, F12.2, F12.3, F12.4, F12.5, F12.6, F12.7, F12.8, F12.9, F13, F13.0</w:t>
            </w:r>
            <w:r>
              <w:t>, F13.1, F13.2, F13.3, F13.4, F13.5, F13.6, F13.7, F13.8, F13.9, F14, F14.0, F14.1, F14.2, F14.3, F14.4, F14.5, F14.6, F14.7, F14.8, F14.9, F15, F15.0, F15.1, F15.2, F15.3, F15.4, F15.5, F15.6, F15.7, F15.8, F15.9, F16, F16.0, F16.1, F16.2, F16.3, F16.4, F</w:t>
            </w:r>
            <w:r>
              <w:t>16.5, F16.6, F16.7, F16.8, F16.9, F17, F17.0, F17.1, F17.2, F17.3, F17.4, F17.5, F17.6, F17.7, F17.8, F17.9, F18, F18.0, F18.1, F18.2, F18.3, F18.4, F18.5, F18.6, F18.7, F18.8, F18.9, F19, F19.0, F19.1, F19.2, F19.3, F19.4, F19.5, F19.6, F19.7, F19.8, F19.</w:t>
            </w:r>
            <w:r>
              <w:t xml:space="preserve">9, F20, F20.0, F20.1, F20.2, F20.3, F20.4, F20.5, F20.6, F20.8, F20.9, F21, F22, F22.0, F22.8, F22.9, F23, F23.0, F23.1, F23.2, F23.3, F23.8, F23.9, F24, F25, F25.0, F25.1, F25.2, F25.8, F25.9, F28, F29, F30, F30.0, F30.1, F30.2, F30.8, F30.9, F31, F31.0, </w:t>
            </w:r>
            <w:r>
              <w:t>F31.1, F31.2, F31.3, F31.4, F31.5, F31.6, F31.7, F31.8, F31.9, F32, F32.0, F32.1, F32.2, F32.3, F32.8, F32.9, F33, F33.0, F33.1, F33.2, F33.3, F33.4, F33.8, F33.9, F34, F34.0, F34.1, F34.8, F34.9, F38, F38.0, F38.1, F38.8, F39, F40, F40.0, F40.1, F40.2, F4</w:t>
            </w:r>
            <w:r>
              <w:t>0.8, F40.9, F41, F41.0, F41.1, F41.2, F41.3, F41.8, F41.9, F42, F42.0, F42.1, F42.2, F42.8, F42.9, F43, F43.0, F43.1, F43.2, F43.8, F43.9, F44, F44.0, F44.1, F44.2, F44.3, F44.4, F44.5, F44.6, F44.7, F44.8, F44.9, F45, F45.0, F45.1, F45.2, F45.3, F45.4, F4</w:t>
            </w:r>
            <w:r>
              <w:t>5.8, F45.9, F48, F48.0, F48.1, F48.8, F48.9, F50, F50.0, F50.1, F50.2, F50.3, F50.4, F50.5, F50.8, F50.9, F51, F51.0, F51.1, F51.2, F51.3, F51.4, F51.5, F51.8, F51.9, F52, F52.0, F52.1, F52.2, F52.3, F52.4, F52.5, F52.6, F52.7, F52.8, F52.9, F53, F53.0, F5</w:t>
            </w:r>
            <w:r>
              <w:t>3.1, F53.8, F53.9, F54, F55, F59, F60, F60.0, F60.1, F60.2, F60.3, F60.4, F60.5, F60.6, F60.7, F60.8, F60.9, F61, F62, F62.0, F62.1, F62.8, F62.9, F63, F63.0, F63.1, F63.2, F63.3, F63.8, F63.9, F64, F64.0, F64.1, F64.2, F64.8, F64.9, F65, F65.0, F65.1, F65</w:t>
            </w:r>
            <w:r>
              <w:t>.2, F65.3, F65.4, F65.5, F65.6, F65.8, F65.9, F66, F66.0, F66.1, F66.2, F66.8, F66.9, F68, F68.0, F68.1, F68.8, F69, F70, F70.0, F70.1, F70.8, F70.9, F71, F71.0, F71.1, F71.8, F71.9, F72, F72.0, F72.1, F72.8, F72.9, F73, F73.0, F73.1, F73.8, F73.9, F78, F7</w:t>
            </w:r>
            <w:r>
              <w:t>8.0, F78.1, F78.8, F78.9, F79, F79.0, F79.1, F79.8, F79.9, F80, F80.0, F80.1, F80.2, F80.3, F80.8, F80.9, F81, F81.0, F81.1, F81.2, F81.3, F81.8, F81.9, F82, F83, F84, F84.0, F84.1, F84.2, F84.3, F84.4, F84.5, F84.8, F84.9, F88, F89, F90, F90.0, F90.1, F90</w:t>
            </w:r>
            <w:r>
              <w:t>.8, F90.9, F91, F91.0, F91.1, F91.2, F91.3, F91.8, F91.9, F92, F92.0, F92.8, F92.9, F93, F93.0, F93.1, F93.2, F93.3, F93.8, F93.9, F94, F94.0, F94.1, F94.2, F94.8, F94.9, F95, F95.0, F95.1, F95.2, F95.8, F95.9, F98, F98.0, F98.1, F98.2, F98.3, F98.4, F98.5</w:t>
            </w:r>
            <w:r>
              <w:t>, F98.6, F98.8, F98.9, F99, K23.0, M49.0, M90.0, N74.0, N74.1, R41, R41.0, R41.1, R41.2, R41.3, R41.8, R44, R44.0, R44.1, R44.2, R44.3, R44.8, R45, R45.0, R45.1, R45.2, R45.3, R45.4, R45.5, R45.6, R45.7, R45.8, R46, R46.0, R46.1, R46.2, R46.3, R46.4, R46.5</w:t>
            </w:r>
            <w:r>
              <w:t>, R46.6, R46.7, R46.8, R48, R48.0, R48.1, R48.2, R48.8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0,46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st36.006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Отторжение, отмирание трансплантата органов и тканей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T86.0, T86.1, T86.2, T86.3, T86.4, T86.8, T86.9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8,40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st36.007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Установка, замена, заправка помп для лекарственных препаратов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A11.17.003, A11.17.003.001, A11.23.007.001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2,32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st36.008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Интенсивная терапия пациентов с нейрогенными нарушениями жизненно важных функций, нуждающихся в их длительном искусственном замещении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A05.1, D32, D32.0, D32.1, D32.9, D33, D33.0, D33.1, D33.2, D33.3, D35.2, D35.3, G04, G04.0, G04.1, G04.2, G04.8, G05, G05.0, G05.1, G05.2, G05.8, G09, G12.2, G61, G61.0, G61.1, G61.8, G70, G70.0, G70.1, G70.2, G70.8, G91, G91.0, G91.1, G91.3, G93.0, G93.1,</w:t>
            </w:r>
            <w:r>
              <w:t xml:space="preserve"> I61, I61.0, I61.1, I61.2, I61.3, I61.4, I61.5, I61.6, I62, I62.0, I62.1, I63, I63.0, I63.1, I63.2, I63.3, I63.4, I63.5, I63.6, I69.0, I69.1, I69.2, I69.3, I69.8, Q03.0, Q03.1, Q03.8, Q03.9, Q04.6, S06.7, S06.70, S06.71, T90.5, T90.8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</w:t>
            </w:r>
            <w:r>
              <w:t>ый критерий: it2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18,15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st36.009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Реинфузия аутокрови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A16.20.078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2,05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st36.010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Баллонная внутриаортальная контрпульсация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A16.12.030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7,81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st36.011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Экстракорпоральная мембранная оксигенация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A16.10.021.001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40,00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st36.012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Злокачественное новообразование без специального противоопухолевого лечения***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C00 - C80, C97, D00 - D09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0,50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st36.050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Проведение антимикробной терапии инфекций, вызванных полирезистентными микроорганизмами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amt050, amt051, amt052, amt053, amt054, amt055, amt056, amt057, amt058, amt059, amt060, amt061, amt062, amt063, amt064, amt065, amt066, amt067, amt068, amt069, amt070, amt071, amt072, amt073, amt074, amt075, amt076, amt077,</w:t>
            </w:r>
            <w:r>
              <w:t xml:space="preserve"> amt078, amt079, amt080, amt081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1,15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st36.051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Проведение антимикробной терапии инфекций, вызванных полирезистентными микроорганизмами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 xml:space="preserve">иной классификационный критерий: amt082, amt083, amt084, amt085, amt086, amt087, amt088, amt089, amt090, </w:t>
            </w:r>
            <w:r>
              <w:t>amt091, amt092, amt093, amt094, amt095, amt096, amt097, amt098, amt099, amt100, amt101, amt102, amt103, amt104, amt105, amt106, amt107, amt108, amt109, amt110, amt111, amt112, amt113, amt114, amt115, amt116, amt117, amt118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1,68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st36.052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Проведение антимикробной терапии инфекций, вызванных полирезистентными микроорганизмами (уровень 3)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amt119, amt120, amt121, amt122, amt123, amt124, amt125, amt126, amt127, amt128, amt129, amt130, amt131, amt132, amt133,</w:t>
            </w:r>
            <w:r>
              <w:t xml:space="preserve"> amt134, amt135, amt136, amt137, amt138, amt139, amt140, amt141, amt142, amt143, amt144, amt145, amt146, amt147, amt148, amt149, amt150, amt151, amt152, amt153, amt154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2,38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st36.053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Проведение антимикробной терапии инфекций, вызванных полирезистентными микроорганизмами (уровень 4)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amt155, amt156, amt157, amt158, amt159, amt160, amt161, amt162, amt163, amt164, amt165, amt166, amt167, amt168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3,22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</w:t>
            </w:r>
            <w:r>
              <w:t>36.054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Проведение антимикробной терапии инфекций, вызванных полирезистентными микроорганизмами (уровень 5)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amt169, amt170, amt171, amt172, amt173, amt174, amt175, amt176, amt177, amt178, amt179, amt180, amt181, amt182, amt183, amt184, amt185, amt186, amt187, amt188, amt189, amt190, amt191, amt192, amt193, amt194, amt195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8,13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</w:t>
            </w:r>
            <w:r>
              <w:t>36.024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Радиойодтерапия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E05.0, E05.1, E05.2, E05.8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A07.30.011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2,46</w:t>
            </w:r>
          </w:p>
        </w:tc>
      </w:tr>
      <w:tr w:rsidR="00BD0102">
        <w:tc>
          <w:tcPr>
            <w:tcW w:w="1000" w:type="dxa"/>
            <w:vMerge w:val="restart"/>
          </w:tcPr>
          <w:p w:rsidR="00BD0102" w:rsidRDefault="00FD6D73">
            <w:pPr>
              <w:pStyle w:val="ConsPlusNormal0"/>
            </w:pPr>
            <w:r>
              <w:t>st36.025</w:t>
            </w:r>
          </w:p>
        </w:tc>
        <w:tc>
          <w:tcPr>
            <w:tcW w:w="2438" w:type="dxa"/>
            <w:vMerge w:val="restart"/>
          </w:tcPr>
          <w:p w:rsidR="00BD0102" w:rsidRDefault="00FD6D73">
            <w:pPr>
              <w:pStyle w:val="ConsPlusNormal0"/>
            </w:pPr>
            <w:r>
              <w:t>Проведение иммунизации против респираторно-синцитиальной вирусной инфекции (уровень 1)</w:t>
            </w:r>
          </w:p>
        </w:tc>
        <w:tc>
          <w:tcPr>
            <w:tcW w:w="964" w:type="dxa"/>
            <w:vMerge w:val="restart"/>
          </w:tcPr>
          <w:p w:rsidR="00BD0102" w:rsidRDefault="00FD6D73">
            <w:pPr>
              <w:pStyle w:val="ConsPlusNormal0"/>
            </w:pPr>
            <w:r>
              <w:t>Z25.8</w:t>
            </w:r>
          </w:p>
        </w:tc>
        <w:tc>
          <w:tcPr>
            <w:tcW w:w="1871" w:type="dxa"/>
            <w:vMerge w:val="restart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2 лет</w:t>
            </w:r>
          </w:p>
        </w:tc>
        <w:tc>
          <w:tcPr>
            <w:tcW w:w="1077" w:type="dxa"/>
            <w:vMerge w:val="restart"/>
          </w:tcPr>
          <w:p w:rsidR="00BD0102" w:rsidRDefault="00FD6D73">
            <w:pPr>
              <w:pStyle w:val="ConsPlusNormal0"/>
            </w:pPr>
            <w:r>
              <w:t>1,52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irs1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2 лет;</w:t>
            </w:r>
          </w:p>
          <w:p w:rsidR="00BD0102" w:rsidRDefault="00FD6D73">
            <w:pPr>
              <w:pStyle w:val="ConsPlusNormal0"/>
            </w:pPr>
            <w:r>
              <w:t>дополнительные диагнозы: Z25.8;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irs1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  <w:vMerge w:val="restart"/>
          </w:tcPr>
          <w:p w:rsidR="00BD0102" w:rsidRDefault="00FD6D73">
            <w:pPr>
              <w:pStyle w:val="ConsPlusNormal0"/>
            </w:pPr>
            <w:r>
              <w:t>st36.026</w:t>
            </w:r>
          </w:p>
        </w:tc>
        <w:tc>
          <w:tcPr>
            <w:tcW w:w="2438" w:type="dxa"/>
            <w:vMerge w:val="restart"/>
          </w:tcPr>
          <w:p w:rsidR="00BD0102" w:rsidRDefault="00FD6D73">
            <w:pPr>
              <w:pStyle w:val="ConsPlusNormal0"/>
            </w:pPr>
            <w:r>
              <w:t>Проведение иммунизации против респираторно-синцитиальной вирусной инфекции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Z25.8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2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irs2</w:t>
            </w:r>
          </w:p>
        </w:tc>
        <w:tc>
          <w:tcPr>
            <w:tcW w:w="1077" w:type="dxa"/>
            <w:vMerge w:val="restart"/>
          </w:tcPr>
          <w:p w:rsidR="00BD0102" w:rsidRDefault="00FD6D73">
            <w:pPr>
              <w:pStyle w:val="ConsPlusNormal0"/>
            </w:pPr>
            <w:r>
              <w:t>3,24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2 лет;</w:t>
            </w:r>
          </w:p>
          <w:p w:rsidR="00BD0102" w:rsidRDefault="00FD6D73">
            <w:pPr>
              <w:pStyle w:val="ConsPlusNormal0"/>
            </w:pPr>
            <w:r>
              <w:t>дополнительные диагнозы: Z25.8;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irs2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  <w:vMerge w:val="restart"/>
          </w:tcPr>
          <w:p w:rsidR="00BD0102" w:rsidRDefault="00FD6D73">
            <w:pPr>
              <w:pStyle w:val="ConsPlusNormal0"/>
            </w:pPr>
            <w:r>
              <w:t>st36.027</w:t>
            </w:r>
          </w:p>
        </w:tc>
        <w:tc>
          <w:tcPr>
            <w:tcW w:w="2438" w:type="dxa"/>
            <w:vMerge w:val="restart"/>
          </w:tcPr>
          <w:p w:rsidR="00BD0102" w:rsidRDefault="00FD6D73">
            <w:pPr>
              <w:pStyle w:val="ConsPlusNormal0"/>
            </w:pPr>
            <w:r>
              <w:t>Лечение с применением генно-инженерных биологических препаратов и селективных иммунодепрессантов и ингибиторов янус-киназ (инициация или замена)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D89.8, E85.0, G36.0, J33, J33.0, J33.1, J33.8, J33.9, J44.1, J44.8, J44.9, J45, J45.0, J45.1, J45.8, J45.9, J46</w:t>
            </w:r>
            <w:r>
              <w:t>, J84.1, J84.8, J84.9, L10, L10.0, L10.1, L10.2, L10.3, L10.4, L10.5, L10.8, L10.9, L28.1, L50.1, L63, M07.0, M07.1, M07.3, M10.0, M30, M30.0, M30.1, M30.2, M30.3, M30.8, M31, M31.0, M31.1, M31.2, M31.3, M31.4, M31.5, M31.6, M31.7, M31.8, M31.9, M33, M33.1</w:t>
            </w:r>
            <w:r>
              <w:t>, M33.2, M33.9, M34, M34.0, M34.1, M34.2, M34.8, M34.9, M35.2, M46.8, M46.9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in</w:t>
            </w:r>
          </w:p>
        </w:tc>
        <w:tc>
          <w:tcPr>
            <w:tcW w:w="1077" w:type="dxa"/>
            <w:vMerge w:val="restart"/>
          </w:tcPr>
          <w:p w:rsidR="00BD0102" w:rsidRDefault="00FD6D73">
            <w:pPr>
              <w:pStyle w:val="ConsPlusNormal0"/>
            </w:pPr>
            <w:r>
              <w:t>3,25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G70.0, H20, J30.1, J30.2, J30.3, J30.4, J82, K20, L73.2, M35.0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in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K50, K50.0, K50.1, K50.8, K50.9, K51, K51.0, K51.2, K51.3, K51.4, K51.5, K51.8, K51.9, L20, L20.0, L20.8, L20.9, L40, L40.0, L40.1, L40.2, L40.3, L40.4, L40.5, L40.8, L40.9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inc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st36.028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Лечение с применением генно-инженерных биологических препаратов, селективных иммунодепрессантов и ингибиторов янус-киназ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gsh012, gsh116;</w:t>
            </w:r>
          </w:p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gsh013, gsh015, gsh017, gsh019, gsh021, gsh023, gsh025, gsh027, gsh120, gsh121;</w:t>
            </w:r>
          </w:p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gsh013, gsh015, gsh017, gsh118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0,38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st36.029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Лечение с применением генно-ин</w:t>
            </w:r>
            <w:r>
              <w:t>женерных биологических препаратов, селективных иммунодепрессантов и ингибиторов янус-киназ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gsh009, gsh071, gsh079, gsh114, gsh117;</w:t>
            </w:r>
          </w:p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gsh</w:t>
            </w:r>
            <w:r>
              <w:t>006;</w:t>
            </w:r>
          </w:p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gsh001, gsh019, gsh021, gsh023, gsh040, gsh119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0,54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st36.030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Лечение с применением генно-инженерных биологических препаратов, селективных иммунодепрессантов и ингибиторов янус-киназ (уровень 3)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gsh007, gsh010, gsh072, gsh080, gsh102;</w:t>
            </w:r>
          </w:p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иной классиф</w:t>
            </w:r>
            <w:r>
              <w:t>икационный критерий: gsh025, gsh027, gsh063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0,74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st36.031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Лечение с применением генно-инженерных биологических препаратов, селективных иммунодепрессантов и ингибиторов янус-киназ (уровень 4)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gsh094, gsh155;</w:t>
            </w:r>
          </w:p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gsh067, gsh112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0,85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st36.032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 xml:space="preserve">Лечение с применением генно-инженерных биологических препаратов, селективных иммунодепрессантов и ингибиторов </w:t>
            </w:r>
            <w:r>
              <w:t>янус-киназ (уровень 5)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gsh041, gsh073, gsh081;</w:t>
            </w:r>
          </w:p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gsh005, gsh032, gsh106, gsh124;</w:t>
            </w:r>
          </w:p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gsh103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1,04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st36.033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Лечение с применением генно-инженерных биологических препаратов, селективных иммунодепрессантов и ингибиторов янус-киназ (уровень 6)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gsh008, gsh011, gsh082;</w:t>
            </w:r>
          </w:p>
          <w:p w:rsidR="00BD0102" w:rsidRDefault="00FD6D73">
            <w:pPr>
              <w:pStyle w:val="ConsPlusNormal0"/>
            </w:pPr>
            <w:r>
              <w:t>возраст</w:t>
            </w:r>
            <w:r>
              <w:t>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gsh037, gsh104, gsh126;</w:t>
            </w:r>
          </w:p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gsh002, gsh089, gsh172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1,25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st36.034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Лечение с применением генно-инженерных биологических препаратов, селективных иммунодепрессантов и ингибиторов янус-киназ (уровень 7)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gsh074, gsh095;</w:t>
            </w:r>
          </w:p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</w:t>
            </w:r>
            <w:r>
              <w:t>й: gsh105, gsh111;</w:t>
            </w:r>
          </w:p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gsh124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1,36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st36.035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Лечение с применением генно-инженерных биологических препаратов, селективных иммунодепрессантов и ингибиторов янус-киназ (уровень 8)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gsh042, gsh115, gsh122;</w:t>
            </w:r>
          </w:p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gsh128;</w:t>
            </w:r>
          </w:p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gsh140, gsh146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1,43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st36.036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Лечение с применением генно-инженерных биологических препаратов, селективных иммунодепрессантов и ингибиторов янус-киназ (уровень 9)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gsh075, gsh083;</w:t>
            </w:r>
          </w:p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gsh130, gsh142, gsh148;</w:t>
            </w:r>
          </w:p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gsh032, gsh070, gsh113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1,53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st36.037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Лечение с применением генно-инженерных биологических препаратов, селективных иммунодепрессанто</w:t>
            </w:r>
            <w:r>
              <w:t>в и ингибиторов янус-киназ (уровень 10)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gsh003, gsh035, gsh043, gsh076, gsh084, gsh085, gsh156, gsh164;</w:t>
            </w:r>
          </w:p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gsh132, gsh134, gsh143, gsh149;</w:t>
            </w:r>
          </w:p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gsh104, gsh126, gsh141, gsh158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1,88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st36.038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Лечение с применением генно-инженерных биологических препаратов, селективных иммунодепрессантов и ингибиторов янус-киназ (уровень 11)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 xml:space="preserve">иной </w:t>
            </w:r>
            <w:r>
              <w:t>классификационный критерий: gsh004, gsh077, gsh086;</w:t>
            </w:r>
          </w:p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gsh136, gsh138, gsh144, gsh150;</w:t>
            </w:r>
          </w:p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gsh090, gsh128, gsh142, gsh147, gsh148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2,27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st36.039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Лечение с применением генно-инженерных биологических препаратов, селективных иммунодепрессантов и ингибиторов янус-киназ (уровень 12)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</w:t>
            </w:r>
            <w:r>
              <w:t>: gsh078, gsh096, gsh109;</w:t>
            </w:r>
          </w:p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gsh145, gsh151;</w:t>
            </w:r>
          </w:p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gsh039, gsh130, gsh143, gsh149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2,54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st36.040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Лечение с применением генно-инженерных биологических препаратов, селективных иммунодепрессантов и ингибиторов янус-киназ (уровень 13)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gsh034;</w:t>
            </w:r>
          </w:p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gsh036, gs</w:t>
            </w:r>
            <w:r>
              <w:t>h044, gsh132, gsh134, gsh144, gsh150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3,48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st36.041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Лечение с применением генно-инженерных биологических препаратов, селективных иммунодепрессантов и ингибиторов янус-киназ (уровень 14)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gsh167;</w:t>
            </w:r>
          </w:p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gsh033, gsh136, gsh138, gsh145, gsh151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4,27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st36.042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Лечение с применением генно-инженерных биологических препаратов, селективных иммунодепрессантов и ингибиторов янус-киназ (уровень 15)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</w:t>
            </w:r>
            <w:r>
              <w:t>ионный критерий: gsh110;</w:t>
            </w:r>
          </w:p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gsh038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4,57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st36.043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Лечение с применением генно-инженерных биологических препаратов, селективных иммунодепрессантов и ингибиторов янус-киназ (уровень 16)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gsh088, gsh157, gsh173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5,34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st36.044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Лечение с применением генно-инженерных биологических препаратов, селективных иммунодепрессантов и ингибиторов янус-киназ (уровень 17)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</w:t>
            </w:r>
            <w:r>
              <w:t>кационный критерий: gsh168, gsh171;</w:t>
            </w:r>
          </w:p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gsh054, gsh060, gsh169;</w:t>
            </w:r>
          </w:p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gsh165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8,42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st36.045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Лечение с применением генно-инженерных биологических препаратов, селективных иммунодепрессантов и ингибиторов янус-киназ (уровень 18)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gsh051, gsh057, gsh170;</w:t>
            </w:r>
          </w:p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</w:t>
            </w:r>
            <w:r>
              <w:t>й критерий: gsh055, gsh061;</w:t>
            </w:r>
          </w:p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gsh054, gsh060, gsh166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15,8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st36.046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Лечение с применением генно-инженерных биологических препаратов, селективных иммунодепрессантов и ингибиторов янус-киназ (уровень 19)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gsh052, gsh058;</w:t>
            </w:r>
          </w:p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</w:t>
            </w:r>
            <w:r>
              <w:t>ий: gsh056, gsh062;</w:t>
            </w:r>
          </w:p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gsh055, gsh061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33,42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st36.047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Лечение с применением генно-инженерных биологических препаратов, селективных иммунодепрессантов и ингибиторов янус-киназ (уровень 20)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gsh053, gsh059;</w:t>
            </w:r>
          </w:p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gsh056, gsh062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68,9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st36.048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Досуточная госпитализация в диагностических целях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dosut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0,14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st36.049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Госпитализация маломобильных граждан в целях прохождения диспансеризации, первый этап (второй этап при наличии показаний)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disp_mm_1_1, disp_mm_1_2, disp_mm_1_3a, disp_mm_1_3b, disp_mm_2</w:t>
            </w:r>
            <w:r>
              <w:t>_1, disp_mm_2_2, disp_mm_2_3a, disp_mm_2_3b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0,33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st37</w:t>
            </w:r>
          </w:p>
        </w:tc>
        <w:tc>
          <w:tcPr>
            <w:tcW w:w="6974" w:type="dxa"/>
            <w:gridSpan w:val="4"/>
          </w:tcPr>
          <w:p w:rsidR="00BD0102" w:rsidRDefault="00FD6D73">
            <w:pPr>
              <w:pStyle w:val="ConsPlusNormal0"/>
            </w:pPr>
            <w:r>
              <w:t>Медицинская реабилитация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1,75</w:t>
            </w:r>
          </w:p>
        </w:tc>
      </w:tr>
      <w:tr w:rsidR="00BD0102">
        <w:tc>
          <w:tcPr>
            <w:tcW w:w="1000" w:type="dxa"/>
            <w:vMerge w:val="restart"/>
          </w:tcPr>
          <w:p w:rsidR="00BD0102" w:rsidRDefault="00FD6D73">
            <w:pPr>
              <w:pStyle w:val="ConsPlusNormal0"/>
            </w:pPr>
            <w:r>
              <w:t>st37.001</w:t>
            </w:r>
          </w:p>
        </w:tc>
        <w:tc>
          <w:tcPr>
            <w:tcW w:w="2438" w:type="dxa"/>
            <w:vMerge w:val="restart"/>
          </w:tcPr>
          <w:p w:rsidR="00BD0102" w:rsidRDefault="00FD6D73">
            <w:pPr>
              <w:pStyle w:val="ConsPlusNormal0"/>
            </w:pPr>
            <w:r>
              <w:t>Медицинская реабилитация пациентов с заболеваниями центральной нервной системы (3 балла по ШРМ)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B05.023.001, B05.024.001, B05.024.002, B05.024.003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rb3, rbb3</w:t>
            </w:r>
          </w:p>
        </w:tc>
        <w:tc>
          <w:tcPr>
            <w:tcW w:w="1077" w:type="dxa"/>
            <w:vMerge w:val="restart"/>
          </w:tcPr>
          <w:p w:rsidR="00BD0102" w:rsidRDefault="00FD6D73">
            <w:pPr>
              <w:pStyle w:val="ConsPlusNormal0"/>
            </w:pPr>
            <w:r>
              <w:t>1,53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G35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rb3, rbb3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  <w:vMerge w:val="restart"/>
          </w:tcPr>
          <w:p w:rsidR="00BD0102" w:rsidRDefault="00FD6D73">
            <w:pPr>
              <w:pStyle w:val="ConsPlusNormal0"/>
            </w:pPr>
            <w:r>
              <w:t>st37.002</w:t>
            </w:r>
          </w:p>
        </w:tc>
        <w:tc>
          <w:tcPr>
            <w:tcW w:w="2438" w:type="dxa"/>
            <w:vMerge w:val="restart"/>
          </w:tcPr>
          <w:p w:rsidR="00BD0102" w:rsidRDefault="00FD6D73">
            <w:pPr>
              <w:pStyle w:val="ConsPlusNormal0"/>
            </w:pPr>
            <w:r>
              <w:t>Медицинская реабилитация пациентов с заболеваниями центральной нервной системы (4 балла по ШРМ)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B05.023.001, B05.024.001, B05.024.002, B05.024.003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rb4d14, rbb4d14, rbbrob4d14, rbrob4d14</w:t>
            </w:r>
          </w:p>
        </w:tc>
        <w:tc>
          <w:tcPr>
            <w:tcW w:w="1077" w:type="dxa"/>
            <w:vMerge w:val="restart"/>
          </w:tcPr>
          <w:p w:rsidR="00BD0102" w:rsidRDefault="00FD6D73">
            <w:pPr>
              <w:pStyle w:val="ConsPlusNormal0"/>
            </w:pPr>
            <w:r>
              <w:t>3,40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G35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rb4d14, rbb4d14, rbbrob4d14, rbrob4d14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  <w:vMerge w:val="restart"/>
          </w:tcPr>
          <w:p w:rsidR="00BD0102" w:rsidRDefault="00FD6D73">
            <w:pPr>
              <w:pStyle w:val="ConsPlusNormal0"/>
            </w:pPr>
            <w:r>
              <w:t>st37.003</w:t>
            </w:r>
          </w:p>
        </w:tc>
        <w:tc>
          <w:tcPr>
            <w:tcW w:w="2438" w:type="dxa"/>
            <w:vMerge w:val="restart"/>
          </w:tcPr>
          <w:p w:rsidR="00BD0102" w:rsidRDefault="00FD6D73">
            <w:pPr>
              <w:pStyle w:val="ConsPlusNormal0"/>
            </w:pPr>
            <w:r>
              <w:t>Медицинская реабилитация пациентов с заболеваниями центральной нервной системы (5 баллов по ШРМ)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B05.023.001, B05.024.001, B05.024.002, B05.024.003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rb5d20, rbb5d20, rbbrob5d20, rbrob5d20</w:t>
            </w:r>
          </w:p>
        </w:tc>
        <w:tc>
          <w:tcPr>
            <w:tcW w:w="1077" w:type="dxa"/>
            <w:vMerge w:val="restart"/>
          </w:tcPr>
          <w:p w:rsidR="00BD0102" w:rsidRDefault="00FD6D73">
            <w:pPr>
              <w:pStyle w:val="ConsPlusNormal0"/>
            </w:pPr>
            <w:r>
              <w:t>4,86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G35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rb5d20, rbb5d20, rbbrob5d20, rbrob5d20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  <w:vMerge w:val="restart"/>
          </w:tcPr>
          <w:p w:rsidR="00BD0102" w:rsidRDefault="00FD6D73">
            <w:pPr>
              <w:pStyle w:val="ConsPlusNormal0"/>
            </w:pPr>
            <w:r>
              <w:t>st37.004</w:t>
            </w:r>
          </w:p>
        </w:tc>
        <w:tc>
          <w:tcPr>
            <w:tcW w:w="2438" w:type="dxa"/>
            <w:vMerge w:val="restart"/>
          </w:tcPr>
          <w:p w:rsidR="00BD0102" w:rsidRDefault="00FD6D73">
            <w:pPr>
              <w:pStyle w:val="ConsPlusNormal0"/>
            </w:pPr>
            <w:r>
              <w:t>Медицинская реабилитация пациентов с заболеваниями центральной нервной системы (6 баллов по ШРМ)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B05.023.001, B05.024.001, B05.024.002, B05.024.003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rb6</w:t>
            </w:r>
          </w:p>
        </w:tc>
        <w:tc>
          <w:tcPr>
            <w:tcW w:w="1077" w:type="dxa"/>
            <w:vMerge w:val="restart"/>
          </w:tcPr>
          <w:p w:rsidR="00BD0102" w:rsidRDefault="00FD6D73">
            <w:pPr>
              <w:pStyle w:val="ConsPlusNormal0"/>
            </w:pPr>
            <w:r>
              <w:t>8,60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G35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rb6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  <w:vMerge w:val="restart"/>
          </w:tcPr>
          <w:p w:rsidR="00BD0102" w:rsidRDefault="00FD6D73">
            <w:pPr>
              <w:pStyle w:val="ConsPlusNormal0"/>
            </w:pPr>
            <w:r>
              <w:t>st37.005</w:t>
            </w:r>
          </w:p>
        </w:tc>
        <w:tc>
          <w:tcPr>
            <w:tcW w:w="2438" w:type="dxa"/>
            <w:vMerge w:val="restart"/>
          </w:tcPr>
          <w:p w:rsidR="00BD0102" w:rsidRDefault="00FD6D73">
            <w:pPr>
              <w:pStyle w:val="ConsPlusNormal0"/>
            </w:pPr>
            <w:r>
              <w:t>Медицинская реабилитация пациентов с заболеваниями опорно-двигательного аппарата и периферической нервной системы (3 балла по ШРМ)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B05.023.002.002, B05.050.003, B05.050.005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rb3</w:t>
            </w:r>
          </w:p>
        </w:tc>
        <w:tc>
          <w:tcPr>
            <w:tcW w:w="1077" w:type="dxa"/>
            <w:vMerge w:val="restart"/>
          </w:tcPr>
          <w:p w:rsidR="00BD0102" w:rsidRDefault="00FD6D73">
            <w:pPr>
              <w:pStyle w:val="ConsPlusNormal0"/>
            </w:pPr>
            <w:r>
              <w:t>1,24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B05.023.002.002, B05.050.003, B05.050.005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ykur2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  <w:vMerge w:val="restart"/>
          </w:tcPr>
          <w:p w:rsidR="00BD0102" w:rsidRDefault="00FD6D73">
            <w:pPr>
              <w:pStyle w:val="ConsPlusNormal0"/>
            </w:pPr>
            <w:r>
              <w:t>st37.006</w:t>
            </w:r>
          </w:p>
        </w:tc>
        <w:tc>
          <w:tcPr>
            <w:tcW w:w="2438" w:type="dxa"/>
            <w:vMerge w:val="restart"/>
          </w:tcPr>
          <w:p w:rsidR="00BD0102" w:rsidRDefault="00FD6D73">
            <w:pPr>
              <w:pStyle w:val="ConsPlusNormal0"/>
            </w:pPr>
            <w:r>
              <w:t>Медицинская реабилитация пациентов с заболеваниями опорно-двигательного аппарата и периферической нервной системы (4 балла по ШРМ)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B05.023.002.002, B05.050.003, B05.050.005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rb4d12, rbrob4</w:t>
            </w:r>
            <w:r>
              <w:t>d12</w:t>
            </w:r>
          </w:p>
        </w:tc>
        <w:tc>
          <w:tcPr>
            <w:tcW w:w="1077" w:type="dxa"/>
            <w:vMerge w:val="restart"/>
          </w:tcPr>
          <w:p w:rsidR="00BD0102" w:rsidRDefault="00FD6D73">
            <w:pPr>
              <w:pStyle w:val="ConsPlusNormal0"/>
            </w:pPr>
            <w:r>
              <w:t>2,62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B05.023.002.002, B05.050.003, B05.050.005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ykur3d12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  <w:vMerge w:val="restart"/>
          </w:tcPr>
          <w:p w:rsidR="00BD0102" w:rsidRDefault="00FD6D73">
            <w:pPr>
              <w:pStyle w:val="ConsPlusNormal0"/>
            </w:pPr>
            <w:r>
              <w:t>st37.007</w:t>
            </w:r>
          </w:p>
        </w:tc>
        <w:tc>
          <w:tcPr>
            <w:tcW w:w="2438" w:type="dxa"/>
            <w:vMerge w:val="restart"/>
          </w:tcPr>
          <w:p w:rsidR="00BD0102" w:rsidRDefault="00FD6D73">
            <w:pPr>
              <w:pStyle w:val="ConsPlusNormal0"/>
            </w:pPr>
            <w:r>
              <w:t>Медицинская реабилитация пациентов с заболеваниями опорно-двигательного аппарата и периферической нервной системы (5 баллов по ШРМ)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B05.023.002.002, B05.050.003, B05.050.005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rb5d18, rbrob</w:t>
            </w:r>
            <w:r>
              <w:t>5d18</w:t>
            </w:r>
          </w:p>
        </w:tc>
        <w:tc>
          <w:tcPr>
            <w:tcW w:w="1077" w:type="dxa"/>
            <w:vMerge w:val="restart"/>
          </w:tcPr>
          <w:p w:rsidR="00BD0102" w:rsidRDefault="00FD6D73">
            <w:pPr>
              <w:pStyle w:val="ConsPlusNormal0"/>
            </w:pPr>
            <w:r>
              <w:t>3,93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B05.023.002.002, B05.050.003, B05.050.005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ykur4d18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st37.008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Медицинская кардиореабилитация (3 балла по ШРМ)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B05.015.001, B05.043.001, B05.057.003, B05.057.007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rb3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1,02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st37.009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Медицинская кардиореабилитация (4 балла по ШРМ)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B05.015.001, B05.043.001, B05.057.003, B05.057.007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rb4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1,38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st37.010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Медицинская кардиореабилитация (5 баллов по ШРМ)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B05.015.001, B05.043.001, B05.057.003, B05.057.007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rb5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2,00</w:t>
            </w:r>
          </w:p>
        </w:tc>
      </w:tr>
      <w:tr w:rsidR="00BD0102">
        <w:tc>
          <w:tcPr>
            <w:tcW w:w="1000" w:type="dxa"/>
            <w:vMerge w:val="restart"/>
          </w:tcPr>
          <w:p w:rsidR="00BD0102" w:rsidRDefault="00FD6D73">
            <w:pPr>
              <w:pStyle w:val="ConsPlusNormal0"/>
            </w:pPr>
            <w:r>
              <w:t>st37.011</w:t>
            </w:r>
          </w:p>
        </w:tc>
        <w:tc>
          <w:tcPr>
            <w:tcW w:w="2438" w:type="dxa"/>
            <w:vMerge w:val="restart"/>
          </w:tcPr>
          <w:p w:rsidR="00BD0102" w:rsidRDefault="00FD6D73">
            <w:pPr>
              <w:pStyle w:val="ConsPlusNormal0"/>
            </w:pPr>
            <w:r>
              <w:t>Медицинская реабилитация при других соматических заболеваниях (3 балла по ШРМ)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B05.001.001, B05.004.001, B05.005.001, B05.008.001, B05.014.002, B05.015.002, B05.023.002, B05.027.001, B05.027.002, B05.027.003, B05.028.001, B05.029.001, B05.037.001, B05.040.001, B05.050.004, B05.053.001, B05.058.001, B05.069.002, B05.069.003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</w:t>
            </w:r>
            <w:r>
              <w:t xml:space="preserve">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rb3</w:t>
            </w:r>
          </w:p>
        </w:tc>
        <w:tc>
          <w:tcPr>
            <w:tcW w:w="1077" w:type="dxa"/>
            <w:vMerge w:val="restart"/>
          </w:tcPr>
          <w:p w:rsidR="00BD0102" w:rsidRDefault="00FD6D73">
            <w:pPr>
              <w:pStyle w:val="ConsPlusNormal0"/>
            </w:pPr>
            <w:r>
              <w:t>0,59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B05.001.001, B05.004.001, B05.005.001, B05.008.001, B05.014.002, B05.015.002, B05.023.002, B05.027.001, B05.027.002, B05.027.003, B05.028.001, B05.029.001, B05.037.001, B05.040.001, B05</w:t>
            </w:r>
            <w:r>
              <w:t>.050.004, B05.053.001, B05.058.001, B05.069.002, B05.069.003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ykur2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  <w:vMerge w:val="restart"/>
          </w:tcPr>
          <w:p w:rsidR="00BD0102" w:rsidRDefault="00FD6D73">
            <w:pPr>
              <w:pStyle w:val="ConsPlusNormal0"/>
            </w:pPr>
            <w:r>
              <w:t>st37.012</w:t>
            </w:r>
          </w:p>
        </w:tc>
        <w:tc>
          <w:tcPr>
            <w:tcW w:w="2438" w:type="dxa"/>
            <w:vMerge w:val="restart"/>
          </w:tcPr>
          <w:p w:rsidR="00BD0102" w:rsidRDefault="00FD6D73">
            <w:pPr>
              <w:pStyle w:val="ConsPlusNormal0"/>
            </w:pPr>
            <w:r>
              <w:t>Медицинская реабилитация при других соматических заболеваниях (4 балла по ШРМ)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B05.001.001, B05.004.001, B05.005.001, B05.008.001, B05.014.002, B05.015.002, B05.023.002, B05.027.001, B05.027.002, B05.027.003, B05.028.001, B05.029.001, B05.037.001, B05.040.001, B05.050.004, B05.053.001, B05.058.001, B05.069.002, B05.069.003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</w:t>
            </w:r>
            <w:r>
              <w:t xml:space="preserve">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rb4</w:t>
            </w:r>
          </w:p>
        </w:tc>
        <w:tc>
          <w:tcPr>
            <w:tcW w:w="1077" w:type="dxa"/>
            <w:vMerge w:val="restart"/>
          </w:tcPr>
          <w:p w:rsidR="00BD0102" w:rsidRDefault="00FD6D73">
            <w:pPr>
              <w:pStyle w:val="ConsPlusNormal0"/>
            </w:pPr>
            <w:r>
              <w:t>0,84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B05.001.001, B05.004.001, B05.005.001, B05.008.001, B05.014.002, B05.015.002, B05.023.002, B05.027.001, B05.027.002, B05.027.003, B05.028.001, B05.029.001, B05.037.001, B05.040.001, B05.050.004, B05.053.001, B05.058.001, B05.069.002, B05.069.003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</w:t>
            </w:r>
            <w:r>
              <w:t xml:space="preserve"> группа:</w:t>
            </w:r>
          </w:p>
          <w:p w:rsidR="00BD0102" w:rsidRDefault="00FD6D73">
            <w:pPr>
              <w:pStyle w:val="ConsPlusNormal0"/>
            </w:pPr>
            <w:r>
              <w:t>от 0 дней до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ykur3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  <w:vMerge w:val="restart"/>
          </w:tcPr>
          <w:p w:rsidR="00BD0102" w:rsidRDefault="00FD6D73">
            <w:pPr>
              <w:pStyle w:val="ConsPlusNormal0"/>
            </w:pPr>
            <w:r>
              <w:t>st37.013</w:t>
            </w:r>
          </w:p>
        </w:tc>
        <w:tc>
          <w:tcPr>
            <w:tcW w:w="2438" w:type="dxa"/>
            <w:vMerge w:val="restart"/>
          </w:tcPr>
          <w:p w:rsidR="00BD0102" w:rsidRDefault="00FD6D73">
            <w:pPr>
              <w:pStyle w:val="ConsPlusNormal0"/>
            </w:pPr>
            <w:r>
              <w:t>Медицинская реабилитация при других соматических заболеваниях (5 баллов по ШРМ)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B05.001.001, B05.004.001, B05.005.001, B05.008.001, B05.014.002, B05.015.002, B05.023.002, B05.027.001, B05.027.002, B05.027.003, B05.028.001, B05.029.001, B05.037.001, B05.040.001, B05.050.004, B05.053.001, B05.058.001, B05.069.002, B05.069.003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</w:t>
            </w:r>
            <w:r>
              <w:t xml:space="preserve">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rb5</w:t>
            </w:r>
          </w:p>
        </w:tc>
        <w:tc>
          <w:tcPr>
            <w:tcW w:w="1077" w:type="dxa"/>
            <w:vMerge w:val="restart"/>
          </w:tcPr>
          <w:p w:rsidR="00BD0102" w:rsidRDefault="00FD6D73">
            <w:pPr>
              <w:pStyle w:val="ConsPlusNormal0"/>
            </w:pPr>
            <w:r>
              <w:t>1,17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B05.001.001, B05.004.001, B05.005.001, B05.008.001, B05.014.002, B05.015.002, B05.023.002, B05.027.001, B05.027.002, B05.027.003, B05.028.001, B05.029.001, B05.037.001, B05.040.001, B05.050.004, B05.053.001, B05.058.001, B05.069.002, B05.069.003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</w:t>
            </w:r>
            <w:r>
              <w:t xml:space="preserve"> группа:</w:t>
            </w:r>
          </w:p>
          <w:p w:rsidR="00BD0102" w:rsidRDefault="00FD6D73">
            <w:pPr>
              <w:pStyle w:val="ConsPlusNormal0"/>
            </w:pPr>
            <w:r>
              <w:t>от 0 дней до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ykur4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st37.014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Медицинская реабилитация детей, перенесших заболевания перинатального периода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B05.031.001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1,50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st37.015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Медицинская реабилитация детей с нарушениями слуха без замены речевого процессора системы кохлеарной имплантации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B05.028.001, B05.046.001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rbs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1,80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st37.016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Медицинская реабилитация детей с онкологическими, гематологическими и иммунологическими заболеваниями в тяжелых формах продолжительного течения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B05.027.004, B05.057.009, B05.057.010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4,81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st37.017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Медицинская реабилитация детей с поражениями центральной нервной системы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B05.023.002.001, B05.023.003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2,75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st37.018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Медицинская реабилитация детей после хирургической коррекции врожденных пороков развития органов и</w:t>
            </w:r>
            <w:r>
              <w:t xml:space="preserve"> систем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B05.057.011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2,35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st37.019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Медицинская реабилитация после онкоортопедических операций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C40, C40.0, C40.1, C40.2, C40.3, C40.8, C40.9, C41, C41.0, C41.1, C41.2, C41.3, C41.4, C41.8, C41.9, C79.5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B05.027.001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1,44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st37.020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Медицинская реабилитация по поводу постмастэктомического синдрома в онкологии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C50, C50.0, C50.1, C50.2, C50.3, C50.4, C50.5, C50.6, C50.8, C50.9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B05.027.001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1,24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st37.021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Медицинская реабилитация после перенесенной коронавирусной инфекции COVID-19 (3 балла по ШРМ)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rb3cov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1,08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st37.022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Медицинская реабилитация после перенесенной коронавирусной инфекции COVID-19 (4 балла по ШРМ)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 xml:space="preserve">иной </w:t>
            </w:r>
            <w:r>
              <w:t>классификационный критерий: rb4cov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1,61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st37.023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Медицинская реабилитация после перенесенной коронавирусной инфекции COVID-19 (5 баллов по ШРМ)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rb5cov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2,15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st37.024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Продолжительная медицинская реабилитация пациентов с заболеваниями центральной нервной системы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B05.023.001, B05.024.001, B05.024.002, B05.024.003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rbbp4, rbbp5, rbbprob4, rbbprob5, rbp4, rbp5, rbprob4, rbprob5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7,29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st37.0</w:t>
            </w:r>
            <w:r>
              <w:t>25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Продолжительная медицинская реабилитация пациентов с заболеваниями опорно-двигательного аппарата и периферической нервной системы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B05.023.002.002, B05.050.003, B05.050.005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rbp4, rbp5, rbprob4, rbprob5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6,54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st37.026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Продолжительная медицинская реабилитация пациентов с заболеваниями центральной нервной системы и с заболеваниями опорно-двигательного аппарата и периферической нервной системы (сестринский уход)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B05.023.001, B05.023.002.002, B05.024.001, B05.024.002, B05</w:t>
            </w:r>
            <w:r>
              <w:t>.024.003, B05.050.003, B05.050.005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rbps5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3,86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st37.027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Медицинская реабилитация в детском нейрореабилитационном отделении в медицинской организации 4 группы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B05.023.001, B05.023.002, B05.023.002.001, B05.023.002.002, B05</w:t>
            </w:r>
            <w:r>
              <w:t>.023.003, B05.024.001, B05.024.002, B05.024.003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ykur3bd12d21, ykur3brobd12d21, ykur3d12d21, ykur3robd12d21, ykur4bd12d21, ykur4brobd12d21, ykur4d12d21, ykur4robd12d21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5,56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st37.028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Медицинская реабилитация в детском соматическом реабилитационном отделении в медицинской организации 4 группы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B05.001.001, B05.004.001, B05.005.001, B05.008.001, B05.014.002, B05.015.002, B05.027.001, B05.027.002, B05.027.003, B05.028.001, B05.029.001, B</w:t>
            </w:r>
            <w:r>
              <w:t>05.037.001, B05.043.001, B05.053.001, B05.057.001, B05.057.002, B05.057.003, B05.057.004, B05.057.005, B05.057.006, B05.057.007, B05.058.001, B05.069.002, B05.069.003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ykur3d12d21, yku</w:t>
            </w:r>
            <w:r>
              <w:t>r4d12d21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4,04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st37.029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Медицинская реабилитация в детском ортопедическом реабилитационном отделении в медицинской организации 4 группы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B05.040.001, B05.050.003, B05.050.004, B05.050.005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ykur3d12d21, ykur3robd12d21, ykur4d12d21, ykur4robd12d21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5,00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st37.031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Комплексная медицинская реабилитация у пациентов с последствиями позвоночно-спинномозговой травмы, с нарушением функции нижних мочевыводящих путей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T91.1, T91.3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rbbrobcst4d17, rbbrobcst5d17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9,37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st37.032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Комплексная медицинская реабилитация после протезирования нижних конечностей с установкой постоянного экзопротеза, в том числе с болевым синдромом, с применением бо</w:t>
            </w:r>
            <w:r>
              <w:t>тулотоксина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T93.6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A13.29.003, A17.24.001, A19.03.003.015, A19.23.004, A19.30.011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rbtllprotb45d18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6,9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st37.033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Комплексная медицинская реабилитация после протезирования верхних конечностей с установкой постоянного экзопротеза, в том числе с болевым синдромом, с применением ботулотоксина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T92.6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A13.29.003, A17.24.001, A19.03.003.015, A19.23.004, A19.30.011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</w:t>
            </w:r>
            <w:r>
              <w:t>ификационный критерий: rbtulprotb45d18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6,73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st37.034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Комплексная медицинская реабилитация после протезирования двух и более конечностей с установкой постоянного экзопротеза, в том числе с болевым синдромом, с применением ботулотоксина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T92.6, T93.6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A13.29.</w:t>
            </w:r>
            <w:r>
              <w:t>003, A17.24.001, A19.03.003.015, A19.23.004, A19.30.011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rbtmultprotb45d18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7,3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st37.035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Комплексная мультидисциплинарная медицинская реабилитация детей при тяжелых нарушениях двигательных и когнитивных функций после структурного повреждения центральной нервной системы травматического и (или) сосудистого генеза и (или) тяжелой политравме на 1-</w:t>
            </w:r>
            <w:r>
              <w:t>м этапе в условиях отделения реанимации и интенсивной терапии (только для федеральных медицинских организаций)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I60, I60.0, I60.1, I60.2, I60.3, I60.4, I60.5, I60.6, I60.7, I60.8, I60.9, I61, I61.0, I61.1, I61.2, I61.3, I61.4, I61.5, I61.6, I61.8, I61.9, I6</w:t>
            </w:r>
            <w:r>
              <w:t>2, I62.0, I62.1, I62.9, I63, I63.0, I63.1, I63.2, I63.3, I63.4, I63.5, I63.6, I63.8, I63.9, I64, I65, I65.0, I65.1, I65.2, I65.3, I65.8, I65.9, I66, I66.0, I66.1, I66.2, I66.3, I66.4, I66.8, I66.9, I67, I67.0, I67.1, I67.2, I67.3, I67.4, I67.5, I67.6, I67.</w:t>
            </w:r>
            <w:r>
              <w:t>7, I67.8, I67.9, I68, I68.0, I68.1, I68.2, I68.8, I69, I69.0, I69.1, I69.2, I69.3, I69.4, I69.8, T90.5, S06.2, S06.3, S06.7, G93.5</w:t>
            </w:r>
          </w:p>
        </w:tc>
        <w:tc>
          <w:tcPr>
            <w:tcW w:w="187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rbtmultorit21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54,97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st38</w:t>
            </w:r>
          </w:p>
        </w:tc>
        <w:tc>
          <w:tcPr>
            <w:tcW w:w="6974" w:type="dxa"/>
            <w:gridSpan w:val="4"/>
          </w:tcPr>
          <w:p w:rsidR="00BD0102" w:rsidRDefault="00FD6D73">
            <w:pPr>
              <w:pStyle w:val="ConsPlusNormal0"/>
            </w:pPr>
            <w:r>
              <w:t>Гериатрия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1,50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st38.001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Соматические заболевания, осложненные старческой астенией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E10, E10.0, E10.1, E10.2, E10.3, E10.4, E10.5, E10.6, E10.7, E10.8, E10.9, E11, E11.0, E11.1, E11.2, E11.3, E11.4, E11.5, E11.6, E11.7, E11.8, E11.9, G20, G44, G44.0, G44.1, G44.2, G44.3, G44.4, G44</w:t>
            </w:r>
            <w:r>
              <w:t>.8, G90, G90.0, G90.1, G90.2, G90.4, G90.8, G90.9, G93, G93.0, G93.1, G93.2, G93.3, G93.4, G93.5, G93.6, G93.7, G93.8, G93.9, G94.3, I10, I11, I11.0, I11.9, I12, I12.0, I12.9, I13, I13.0, I13.1, I13.2, I13.9, I20, I20.0, I20.1, I20.8, I20.9, I25, I25.0, I2</w:t>
            </w:r>
            <w:r>
              <w:t>5.1, I25.2, I25.3, I25.4, I25.5, I25.6, I25.8, I25.9, I47, I47.0, I47.1, I47.2, I47.9, I48, I48.0, I48.1, I48.2, I48.3, I48.4, I48.9, I49, I49.0, I49.1, I49.2, I49.3, I49.4, I49.5, I49.8, I49.9, I50, I50.0, I50.1, I50.9, I67, I67.0, I67.1, I67.2, I67.3, I6</w:t>
            </w:r>
            <w:r>
              <w:t>7.4, I67.5, I67.6, I67.7, I67.8, I67.9, I69, I69.0, I69.1, I69.2, I69.3, I69.4, I69.8, I70, I70.0, I70.1, I70.2, I70.8, I70.9, I95, I95.0, I95.1, I95.2, I95.8, I95.9, J17, J17.0, J17.1, J17.2, J17.3, J17.8, J18, J18.0, J18.1, J18.2, J18.8, J18.9, J44, J44.</w:t>
            </w:r>
            <w:r>
              <w:t>0, J44.1, J44.8, J44.9, J45, J45.0, J45.1, J45.8, J45.9, J46, M15, M15.0, M15.1, M15.2, M15.3, M15.4, M15.8, M15.9, M16, M16.0, M16.1, M16.2, M16.3, M16.4, M16.5, M16.6, M16.7, M16.9, M17, M17.0, M17.1, M17.2, M17.3, M17.4, M17.5, M17.9, M19, M19.0, M19.1,</w:t>
            </w:r>
            <w:r>
              <w:t xml:space="preserve"> M19.2, M19.8, M19.9, N11, N11.0, N11.1, N11.8, N11.9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дополнительные диагнозы: R54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1,50</w:t>
            </w:r>
          </w:p>
        </w:tc>
      </w:tr>
      <w:tr w:rsidR="00BD0102">
        <w:tc>
          <w:tcPr>
            <w:tcW w:w="9051" w:type="dxa"/>
            <w:gridSpan w:val="6"/>
          </w:tcPr>
          <w:p w:rsidR="00BD0102" w:rsidRDefault="00FD6D73">
            <w:pPr>
              <w:pStyle w:val="ConsPlusNormal0"/>
              <w:jc w:val="center"/>
              <w:outlineLvl w:val="2"/>
            </w:pPr>
            <w:r>
              <w:t>В условиях дневного стационара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ds01</w:t>
            </w:r>
          </w:p>
        </w:tc>
        <w:tc>
          <w:tcPr>
            <w:tcW w:w="6974" w:type="dxa"/>
            <w:gridSpan w:val="4"/>
          </w:tcPr>
          <w:p w:rsidR="00BD0102" w:rsidRDefault="00FD6D73">
            <w:pPr>
              <w:pStyle w:val="ConsPlusNormal0"/>
            </w:pPr>
            <w:r>
              <w:t>Акушерское дело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0,50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ds02</w:t>
            </w:r>
          </w:p>
        </w:tc>
        <w:tc>
          <w:tcPr>
            <w:tcW w:w="6974" w:type="dxa"/>
            <w:gridSpan w:val="4"/>
          </w:tcPr>
          <w:p w:rsidR="00BD0102" w:rsidRDefault="00FD6D73">
            <w:pPr>
              <w:pStyle w:val="ConsPlusNormal0"/>
            </w:pPr>
            <w:r>
              <w:t>Акушерство и гинекология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0,80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ds02.001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Осложнения беременности, родов, послеродового периода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A34, O00, O00.0, O00.1, O00.2, O00.8, O00.9, O01, O01.0, O01.1, O01.9, O02, O02.0, O02.1, O02.8, O02.9, O03, O03.0, O03.1, O03.2, O03.3, O03.4, O03.5, O03.6, O03.7, O03.8, O03.9, O04, O04.0, O04.1, O04.2, O04.3, O04.4, O04.5, O04.6, O04.7, O04.8, O05, O05.</w:t>
            </w:r>
            <w:r>
              <w:t xml:space="preserve">0, O05.1, O05.2, O05.3, O05.4, O05.5, O05.6, O05.7, O05.8, O05.9, O06, O06.0, O06.1, O06.2, O06.3, O06.4, O06.5, O06.6, O06.7, O06.8, O06.9, O07, O07.0, O07.1, O07.2, O07.3, O07.4, O07.5, O07.6, O07.7, O07.8, O07.9, O08, O08.0, O08.1, O08.2, O08.3, O08.5, </w:t>
            </w:r>
            <w:r>
              <w:t>O08.6, O08.7, O08.8, O08.9, O10.0, O10.1, O10.2, O10.3, O10.4, O10.9, O11, O12.0, O12.1, O12.2, O13, O14.0, O14.1, O14.2, O14.9, O15.0, O15.2, O15.9, O16, O20, O20.0, O20.8, O20.9, O21.0, O21.1, O21.2, O21.8, O21.9, O22.0, O22.1, O22.2, O22.3, O22.4, O22.5</w:t>
            </w:r>
            <w:r>
              <w:t>, O22.8, O22.9, O23.0, O23.1, O23.2, O23.3, O23.4, O23.5, O23.9, O24.0, O24.1, O24.2, O24.3, O24.4, O24.9, O25, O26.0, O26.1, O26.2, O26.3, O26.4, O26.5, O26.6, O26.7, O26.8, O26.9, O28.0, O28.1, O28.2, O28.3, O28.4, O28.5, O28.8, O28.9, O29.0, O29.1, O29.</w:t>
            </w:r>
            <w:r>
              <w:t>2, O29.3, O29.4, O29.5, O29.6, O29.8, O29.9, O30.0, O30.1, O30.2, O30.8, O30.9, O31.0, O31.1, O31.2, O31.8, O32.0, O32.1, O32.2, O32.3, O32.4, O32.5, O32.6, O32.8, O32.9, O33.0, O33.1, O33.2, O33.3, O33.4, O33.5, O33.6, O33.7, O33.8, O33.9, O34.0, O34.1, O</w:t>
            </w:r>
            <w:r>
              <w:t xml:space="preserve">34.2, O34.3, O34.4, O34.5, O34.6, O34.7, O34.8, O34.9, O35.0, O35.1, O35.2, O35.3, O35.4, O35.5, O35.6, O35.7, O35.8, O35.9, O36.0, O36.1, O36.2, O36.3, O36.4, O36.5, O36.6, O36.7, O36.8, O36.9, O40, O41.0, O41.1, O41.8, O41.9, O42.0, O42.1, O42.2, O42.9, </w:t>
            </w:r>
            <w:r>
              <w:t xml:space="preserve">O43.0, O43.1, O43.2, O43.8, O43.9, O44.0, O44.1, O45.0, O45.8, O45.9, O46.0, O46.8, O46.9, O47.0, O47.1, O47.9, O48, O86, O86.0, O86.1, O86.2, O86.3, O86.4, O86.8, O87, O87.0, O87.1, O87.2, O87.3, O87.8, O87.9, O88, O88.0, O88.1, O88.2, O88.3, O88.8, O89, </w:t>
            </w:r>
            <w:r>
              <w:t>O89.0, O89.1, O89.2, O89.3, O89.4, O89.5, O89.6, O89.8, O89.9, O90, O90.0, O90.1, O90.2, O90.3, O90.5, O90.8, O90.9, O91, O91.0, O91.1, O91.2, O92, O92.0, O92.1, O92.2, O92.3, O92.4, O92.5, O92.6, O92.7, O94, O98.0, O98.1, O98.2, O98.3, O98.4, O98.5, O98.6</w:t>
            </w:r>
            <w:r>
              <w:t>, O98.8, O98.9, O99.0, O99.1, O99.2, O99.3, O99.4, O99.5, O99.6, O99.7, O99.8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0,83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ds02.002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Болезни женских половых органов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D06, D06.0, D06.1, D06.7, D06.9, D07.0, D07.1, D07.2, D07.3, D25, D25.0, D25.1, D25.2, D25.9, D26, D26.0, D26.1, D26.7, D26.9, D27, D28, D28.0, D28.1, D28.2, D28.7, D28.9, D39, D39.0, D39.1, D39.2, D39.7, D39.9, E28, E28.0, E28.1, E28.2, E28.3, E28.8, E28.</w:t>
            </w:r>
            <w:r>
              <w:t>9, E89.4, I86.3, N70, N70.0, N70.1, N70.9, N71, N71.0, N71.1, N71.9, N72, N73, N73.0, N73.1, N73.2, N73.3, N73.4, N73.5, N73.6, N73.8, N73.9, N74.8, N75, N75.0, N75.1, N75.8, N75.9, N76, N76.0, N76.1, N76.2, N76.3, N76.4, N76.5, N76.6, N76.8, N77, N77.0, N</w:t>
            </w:r>
            <w:r>
              <w:t>77.1, N77.8, N80, N80.0, N80.1, N80.2, N80.3, N80.4, N80.5, N80.6, N80.8, N80.9, N81, N81.0, N81.1, N81.2, N81.3, N81.4, N81.5, N81.6, N81.8, N81.9, N82, N82.0, N82.1, N82.2, N82.3, N82.4, N82.5, N82.8, N82.9, N83, N83.0, N83.1, N83.2, N83.3, N83.4, N83.5,</w:t>
            </w:r>
            <w:r>
              <w:t xml:space="preserve"> N83.6, N83.7, N83.8, N83.9, N84, N84.0, N84.1, N84.2, N84.3, N84.8, N84.9, N85, N85.0, N85.1, N85.2, N85.3, N85.4, N85.5, N85.6, N85.7, N85.8, N85.9, N86, N87, N87.0, N87.1, N87.2, N87.9, N88, N88.0, N88.1, N88.2, N88.3, N88.4, N88.8, N88.9, N89, N89.0, N</w:t>
            </w:r>
            <w:r>
              <w:t>89.1, N89.2, N89.3, N89.4, N89.5, N89.6, N89.7, N89.8, N89.9, N90, N90.0, N90.1, N90.2, N90.3, N90.4, N90.5, N90.6, N90.7, N90.8, N90.9, N91, N91.0, N91.1, N91.2, N91.3, N91.4, N91.5, N92, N92.0, N92.1, N92.2, N92.3, N92.4, N92.5, N92.6, N93, N93.0, N93.8,</w:t>
            </w:r>
            <w:r>
              <w:t xml:space="preserve"> N93.9, N94, N94.0, N94.1, N94.2, N94.3, N94.4, N94.5, N94.6, N94.8, N94.9, N95, N95.0, N95.1, N95.2, N95.3, N95.8, N95.9, N96, N97, N97.0, N97.1, N97.2, N97.3, N97.4, N97.8, N97.9, N98, N98.0, N98.1, N98.2, N98.3, N98.8, N98.9, N99.2, N99.3, Q50, Q50.0, Q</w:t>
            </w:r>
            <w:r>
              <w:t>50.1, Q50.2, Q50.3, Q50.4, Q50.5, Q50.6, Q51, Q51.0, Q51.1, Q51.2, Q51.3, Q51.4, Q51.5, Q51.6, Q51.7, Q51.8, Q51.9, Q52, Q52.0, Q52.1, Q52.2, Q52.3, Q52.4, Q52.5, Q52.6, Q52.7, Q52.8, Q52.9, Q56, Q56.0, Q56.1, Q56.2, Q56.3, Q56.4, Q99, Q99.0, Q99.1, Q99.2,</w:t>
            </w:r>
            <w:r>
              <w:t xml:space="preserve"> Q99.9, R87, R87.0, R87.1, R87.2, R87.3, R87.4, R87.5, R87.6, R87.7, R87.8, R87.9, S30.2, S31.4, S37.4, S37.40, S37.41, S37.5, S37.50, S37.51, S37.6, S37.60, S37.61, S38.2, T19.2, T19.3, T19.8, T19.9, T28.3, T28.8, T83.3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0,66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ds02.003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женс</w:t>
            </w:r>
            <w:r>
              <w:t>ких половых органах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A11.20.003, A11.20.004, A11.20.006, A11.20.008, A11.20.011, A11.20.011.003, A11.20.015, A11.30.002, A11.30.016, A14.20.002, A16.20.021, A16.20.025, A16.20.025.001, A16.20.036, A16.20.036.001, A16.20.036.002, A16.20.036.003</w:t>
            </w:r>
            <w:r>
              <w:t>, A16.20.036.004, A16.20.054.002, A16.20.055, A16.20.059, A16.20.066, A16.20.080, A16.20.084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0,71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ds02.004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женских половых органах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A03.20.003, A03.20.003.001, A06.20.001, A11.20.011.001, A11.20.011.002, A16.20.009, A16.20.018, A16.20.022, A16.20.026, A16.20.027, A16.20.067, A16.20.069, A16.20.097, A16.20.099.001, A16.30.036.002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1,06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ds02.006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Искусственное прерывание беременности (а</w:t>
            </w:r>
            <w:r>
              <w:t>борт)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O04.9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A16.20.037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0,33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ds02.007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Аборт медикаментозный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B03.001.005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0,38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ds02.008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Экстракорпоральное оплодотворение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ivf1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2,84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ds02.009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Экстракорпоральное оплодотворение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ivf2, ivf3, ivf4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7,53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ds02.010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Экстракорпоральное оплодотворение (уровень 3)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ivf5, ivf6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9,11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ds02.011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Экстракорпоральное оплодотворение (уровень 4)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ivf7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9,84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ds02.012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Экстракорпоральное оплодотворение (уровень 2 с ПГТ-М)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ifv4pgtm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16,78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ds02.013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Экстракорпоральное оплодотворение (уровень 2 с ПГТ-СП)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ifv4pgtsp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11,46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ds02.014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Экстракорпоральное оплодотворение (уровень 3 с ПГТ-М)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ifv5pgtm, ifv6pgtm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17,55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ds02.015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Экстракорпоральное оплодотворение (уровень 3 с ПГТ-СП)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ifv5pgtsp, ifv6pgtsp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12,23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ds02.016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Экстракорпоральное оплодотворение (уровень 4 с ПГТ-М)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ifv7pgtm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18,27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ds02.017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Экстракорпоральное оплодотворение (уровень 4 с ПГТ-СП)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ifv7pgtsp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12,96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ds03</w:t>
            </w:r>
          </w:p>
        </w:tc>
        <w:tc>
          <w:tcPr>
            <w:tcW w:w="6974" w:type="dxa"/>
            <w:gridSpan w:val="4"/>
          </w:tcPr>
          <w:p w:rsidR="00BD0102" w:rsidRDefault="00FD6D73">
            <w:pPr>
              <w:pStyle w:val="ConsPlusNormal0"/>
            </w:pPr>
            <w:r>
              <w:t>Аллергология и иммунология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0,98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ds03.001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Нарушения с вовлечением иммунного механизма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 xml:space="preserve">D80, D80.0, D80.1, D80.2, D80.3, D80.4, D80.5, D80.6, D80.7, D80.8, D80.9, D81, D81.0, D81.1, D81.2, D81.3, D81.4, D81.5, D81.6, D81.7, D81.8, D81.9, D82, D82.0, D82.1, D82.2, D82.3, D82.4, D82.8, D82.9, D83, D83.0, D83.1, D83.2, D83.8, D83.9, D84, D84.0, </w:t>
            </w:r>
            <w:r>
              <w:t>D84.1, D84.8, D84.9, D89, D89.0, D89.1, D89.2, D89.3, D89.8, D89.9, R65, R65.0, R65.1, R65.2, R65.3, R65.9, T78.0, T78.2, T78.3, T78.4, T80.5, T88.6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0,98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ds04</w:t>
            </w:r>
          </w:p>
        </w:tc>
        <w:tc>
          <w:tcPr>
            <w:tcW w:w="6974" w:type="dxa"/>
            <w:gridSpan w:val="4"/>
          </w:tcPr>
          <w:p w:rsidR="00BD0102" w:rsidRDefault="00FD6D73">
            <w:pPr>
              <w:pStyle w:val="ConsPlusNormal0"/>
            </w:pPr>
            <w:r>
              <w:t>Гастроэнтерология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0,89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ds04.001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Болезни органов пищеварения, взрослые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D01, D01.0, D01.1, D01.2, D01.3, D01.4, D01.5, D01.7, D01.9, D12, D12.0, D12.1, D12.2, D12.3, D12.4, D12.5, D12.6, D12.7, D12.8, D12.9, D13, D13.0, D13.1, D13.2, D13.3, D13.4, D13.5, D13.9, D19.1, D20, D20.0, D20.1, D37.1, D37.2, D37.3, D37.4, D37.5, D37.6</w:t>
            </w:r>
            <w:r>
              <w:t>, D37.7, D37.9, D48.3, D48.4, I81, I85, I85.0, I85.9, I86.4, I98.2, I98.3, K20, K21, K21.0, K21.9, K22, K22.0, K22.1, K22.2, K22.3, K22.4, K22.5, K22.6, K22.7, K22.8, K22.9, K23, K23.1, K23.8, K25, K25.0, K25.1, K25.2, K25.3, K25.4, K25.5, K25.6, K25.7, K2</w:t>
            </w:r>
            <w:r>
              <w:t xml:space="preserve">5.9, K26, K26.0, K26.1, K26.2, K26.3, K26.4, K26.5, K26.6, K26.7, K26.9, K27, K27.0, K27.1, K27.2, K27.3, K27.4, K27.5, K27.6, K27.7, K27.9, K28, K28.0, K28.1, K28.2, K28.3, K28.4, K28.5, K28.6, K28.7, K28.9, K29, K29.0, K29.1, K29.2, K29.3, K29.4, K29.5, </w:t>
            </w:r>
            <w:r>
              <w:t>K29.6, K29.7, K29.8, K29.9, K30, K31, K31.0, K31.1, K31.2, K31.3, K31.4, K31.5, K31.6, K31.7, K31.8, K31.9, K35, K35.2, K35.3, K35.8, K36, K37, K38, K38.0, K38.1, K38.2, K38.3, K38.8, K38.9, K40, K40.0, K40.1, K40.2, K40.3, K40.4, K40.9, K41, K41.0, K41.1,</w:t>
            </w:r>
            <w:r>
              <w:t xml:space="preserve"> K41.2, K41.3, K41.4, K41.9, K42, K42.0, K42.1, K42.9, K43, K43.0, K43.1, K43.2, K43.3, K43.4, K43.5, K43.6, K43.7, K43.9, K44, K44.0, K44.1, K44.9, K45, K45.0, K45.1, K45.8, K46, K46.0, K46.1, K46.9, K50, K50.0, K50.1, K50.8, K50.9, K51, K51.0, K51.2, K51</w:t>
            </w:r>
            <w:r>
              <w:t>.3, K51.4, K51.5, K51.8, K51.9, K52, K52.0, K52.1, K52.2, K52.3, K52.8, K52.9, K55, K55.0, K55.1, K55.2, K55.3, K55.8, K55.9, K56, K56.0, K56.1, K56.2, K56.3, K56.4, K56.5, K56.6, K56.7, K57, K57.0, K57.1, K57.2, K57.3, K57.4, K57.5, K57.8, K57.9, K58, K58</w:t>
            </w:r>
            <w:r>
              <w:t>.1, K58.2, K58.3, K58.8, K59, K59.0, K59.1, K59.2, K59.3, K59.4, K59.8, K59.9, K60, K60.0, K60.1, K60.2, K60.3, K60.4, K60.5, K61, K61.0, K61.1, K61.2, K61.3, K61.4, K62, K62.0, K62.1, K62.2, K62.3, K62.4, K62.5, K62.6, K62.7, K62.8, K62.9, K63, K63.0, K63</w:t>
            </w:r>
            <w:r>
              <w:t>.1, K63.2, K63.3, K63.4, K63.5, K63.8, K63.9, K64, K64.0, K64.1, K64.2, K64.3, K64.4, K64.5, K64.8, K64.9, K65, K65.0, K65.8, K65.9, K66, K66.0, K66.1, K66.2, K66.8, K66.9, K67, K67.0, K67.1, K67.2, K67.3, K67.8, K70.0, K70.1, K70.2, K70.3, K70.4, K70.9, K</w:t>
            </w:r>
            <w:r>
              <w:t xml:space="preserve">71, K71.0, K71.1, K71.2, K71.3, K71.4, K71.5, K71.6, K71.7, K71.8, K71.9, K72.0, K72.1, K72.9, K73.0, K73.1, K73.2, K73.8, K73.9, K74.0, K74.1, K74.2, K74.3, K74.4, K74.5, K74.6, K75.0, K75.1, K75.2, K75.3, K75.4, K75.8, K75.9, K76.0, K76.1, K76.2, K76.3, </w:t>
            </w:r>
            <w:r>
              <w:t>K76.4, K76.5, K76.6, K76.7, K76.8, K76.9, K77.0, K77.8, K80, K80.0, K80.1, K80.2, K80.3, K80.4, K80.5, K80.8, K81, K81.0, K81.1, K81.8, K81.9, K82, K82.0, K82.1, K82.2, K82.3, K82.4, K82.8, K82.9, K83, K83.0, K83.1, K83.2, K83.3, K83.4, K83.5, K83.8, K83.9</w:t>
            </w:r>
            <w:r>
              <w:t>, K85, K85.0, K85.1, K85.2, K85.3, K85.8, K85.9, K86, K86.0, K86.1, K86.2, K86.3, K86.8, K86.9, K87.0, K87.1, K90, K90.0, K90.1, K90.2, K90.3, K90.4, K90.8, K90.9, K91, K91.0, K91.1, K91.2, K91.3, K91.4, K91.5, K91.8, K91.9, K92, K92.0, K92.1, K92.2, K92.8</w:t>
            </w:r>
            <w:r>
              <w:t xml:space="preserve">, K92.9, K93, K93.0, K93.1, K93.8, Q39, Q39.0, Q39.1, Q39.2, Q39.3, Q39.4, Q39.5, Q39.6, Q39.8, Q39.9, Q40, Q40.0, Q40.1, Q40.2, Q40.3, Q40.8, Q40.9, Q41, Q41.0, Q41.1, Q41.2, Q41.8, Q41.9, Q42, Q42.0, Q42.1, Q42.2, Q42.3, Q42.8, Q42.9, Q43, Q43.0, Q43.1, </w:t>
            </w:r>
            <w:r>
              <w:t>Q43.2, Q43.3, Q43.4, Q43.5, Q43.6, Q43.7, Q43.8, Q43.9, Q44, Q44.0, Q44.1, Q44.2, Q44.3, Q44.4, Q44.5, Q44.6, Q44.7, Q45.0, Q45.1, Q45.2, Q45.3, Q45.8, Q45.9, Q89.3, R10, R10.0, R10.1, R10.2, R10.3, R10.4, R11, R12, R13, R14, R15, R16.0, R16.2, R17, R17.0,</w:t>
            </w:r>
            <w:r>
              <w:t xml:space="preserve"> R17.9, R18, R19, R19.0, R19.1, R19.2, R19.3, R19.4, R19.5, R19.6, R19.8, R85, R85.0, R85.1, R85.2, R85.3, R85.4, R85.5, R85.6, R85.7, R85.8, R85.9, R93.2, R93.3, R93.5, R94.5, S36, S36.0, S36.00, S36.01, S36.1, S36.10, S36.11, S36.2, S36.20, S36.21, S36.3</w:t>
            </w:r>
            <w:r>
              <w:t>, S36.30, S36.31, S36.4, S36.40, S36.41, S36.5, S36.50, S36.51, S36.6, S36.60, S36.61, S36.7, S36.70, S36.71, S36.8, S36.80, S36.81, S36.9, S36.90, S36.91, T18, T18.0, T18.1, T18.2, T18.3, T18.4, T18.5, T18.8, T18.9, T28.0, T28.1, T28.2, T28.4, T28.5, T28.</w:t>
            </w:r>
            <w:r>
              <w:t>6, T28.7, T28.9, T85.5, T85.6, T91.5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0,89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ds05</w:t>
            </w:r>
          </w:p>
        </w:tc>
        <w:tc>
          <w:tcPr>
            <w:tcW w:w="6974" w:type="dxa"/>
            <w:gridSpan w:val="4"/>
          </w:tcPr>
          <w:p w:rsidR="00BD0102" w:rsidRDefault="00FD6D73">
            <w:pPr>
              <w:pStyle w:val="ConsPlusNormal0"/>
            </w:pPr>
            <w:r>
              <w:t>Гематология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1,09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ds05.001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Болезни крови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D50, D50.0, D50.1, D50.8, D50.9, D51, D51.0, D51.1, D51.2, D51.3, D51.8, D51.9, D52, D52.0, D52.1, D52.8, D52.9, D53, D53.0, D53.1, D53.2, D53.8, D53.9, D57.1, D57.3, D63.0, D63.8, D64.8, D64.9, D65, D68, D68.5, D68.6, D70, D71, D72, D72.0, D72.1, D72.8, D</w:t>
            </w:r>
            <w:r>
              <w:t>72.9, D73, D73.0, D73.1, D73.2, D73.3, D73.4, D73.5, D73.8, D73.9, D75, D75.9, D77, E32, E32.0, E32.1, E32.8, E32.9, E88.0, R71, R72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0,91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ds05.002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Болезни крови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 xml:space="preserve">D55, D55.0, D55.1, D55.2, D55.3, D55.8, D55.9, D56, D56.0, D56.1, D56.2, D56.3, D56.4, D56.8, D56.9, D57, D57.0, D57.2, D57.8, D58, D58.0, D58.1, D58.2, D58.8, D58.9, D59.0, D59.1, D59.2, D59.3, D59.4, D59.5, D59.6, D59.8, D59.9, D60, D60.0, D60.1, D60.8, </w:t>
            </w:r>
            <w:r>
              <w:t>D60.9, D61, D61.0, D61.1, D61.2, D61.3, D61.8, D61.9, D62, D63, D64, D64.0, D64.1, D64.2, D64.3, D64.4, D66, D67, D68.0, D68.1, D68.2, D68.3, D68.4, D68.8, D68.9, D69, D69.0, D69.1, D69.2, D69.3, D69.4, D69.5, D69.6, D69.8, D69.9, D74, D74.0, D74.8, D74.9,</w:t>
            </w:r>
            <w:r>
              <w:t xml:space="preserve"> D75.0, D75.1, D75.8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2,41</w:t>
            </w:r>
          </w:p>
        </w:tc>
      </w:tr>
      <w:tr w:rsidR="00BD0102">
        <w:tc>
          <w:tcPr>
            <w:tcW w:w="1000" w:type="dxa"/>
            <w:vMerge w:val="restart"/>
          </w:tcPr>
          <w:p w:rsidR="00BD0102" w:rsidRDefault="00FD6D73">
            <w:pPr>
              <w:pStyle w:val="ConsPlusNormal0"/>
            </w:pPr>
            <w:r>
              <w:t>ds05.005</w:t>
            </w:r>
          </w:p>
        </w:tc>
        <w:tc>
          <w:tcPr>
            <w:tcW w:w="2438" w:type="dxa"/>
            <w:vMerge w:val="restart"/>
          </w:tcPr>
          <w:p w:rsidR="00BD0102" w:rsidRDefault="00FD6D73">
            <w:pPr>
              <w:pStyle w:val="ConsPlusNormal0"/>
            </w:pPr>
            <w:r>
              <w:t>Лекарственная терапия при доброкачественных заболеваниях крови и пузырном заносе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D61.9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A25.05.001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  <w:vMerge w:val="restart"/>
          </w:tcPr>
          <w:p w:rsidR="00BD0102" w:rsidRDefault="00FD6D73">
            <w:pPr>
              <w:pStyle w:val="ConsPlusNormal0"/>
            </w:pPr>
            <w:r>
              <w:t>3,73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D70, D71, D72.0, D72.8, D72.9, D75.0, D75.1, D75.8, D75.9, D76.1, D76.2, D76.3, O01.0, O01.1, O01.9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A25.05.001, A25.05.005, A25.30.038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ds06</w:t>
            </w:r>
          </w:p>
        </w:tc>
        <w:tc>
          <w:tcPr>
            <w:tcW w:w="6974" w:type="dxa"/>
            <w:gridSpan w:val="4"/>
          </w:tcPr>
          <w:p w:rsidR="00BD0102" w:rsidRDefault="00FD6D73">
            <w:pPr>
              <w:pStyle w:val="ConsPlusNormal0"/>
            </w:pPr>
            <w:r>
              <w:t>Дерматовенерология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1,54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ds06.002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Лечение дерматозов с применением наружной терапии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A26.0, A26.8, B35.0, B35.2, B35.3, B35.4, B35.6, B35.8, B35.9, B36, B36.0, B36.8, B36.9, B85.0, B85.1, B85.4, B86, L00, L01.0, L01.1, L08.0, L08.1, L08.8, L08.9, L10.0, L10.1, L10.2, L10.3, L10.4, L10.5, L10.8, L10.9, L11.0, L11.1, L11.8, L11.9, L12.0, L12</w:t>
            </w:r>
            <w:r>
              <w:t>.1, L12.2, L12.3, L12.8, L12.9, L13.0, L13.1, L13.8, L13.9, L14, L20.0, L20.8, L20.9, L21.0, L21.1, L21.8, L21.9, L22, L23.0, L23.1, L23.2, L23.3, L23.4, L23.5, L23.6, L23.7, L23.8, L23.9, L24.0, L24.1, L24.2, L24.3, L24.4, L24.5, L24.6, L24.7, L24.8, L24.</w:t>
            </w:r>
            <w:r>
              <w:t>9, L25.0, L25.1, L25.2, L25.3, L25.4, L25.5, L25.8, L25.9, L26, L27.0, L27.1, L27.2, L27.8, L27.9, L28.0, L28.1, L28.2, L30.0, L30.1, L30.2, L30.3, L30.4, L30.5, L30.8, L30.9, L40.0, L40.1, L40.2, L40.3, L40.4, L40.5, L40.8, L40.9, L41.0, L41.1, L41.3, L41</w:t>
            </w:r>
            <w:r>
              <w:t>.4, L41.5, L41.8, L41.9, L42, L43.0, L43.1, L43.2, L43.3, L43.8, L43.9, L44.0, L44.2, L44.3, L44.4, L44.8, L44.9, L45, L50.0, L50.1, L50.2, L50.3, L50.4, L50.5, L50.6, L50.8, L50.9, L51.0, L51.1, L51.2, L51.8, L51.9, L52, L53.0, L53.1, L53.2, L53.3, L53.8,</w:t>
            </w:r>
            <w:r>
              <w:t xml:space="preserve"> L53.9, L54.0, L54.8, L55.0, L55.1, L55.2, L55.8, L55.9, L56.0, L56.1, L56.2, L56.3, L56.4, L56.8, L56.9, L57.0, L57.1, L57.5, L57.8, L57.9, L58.0, L58.1, L58.9, L59.0, L59.8, L59.9, L63.0, L63.1, L63.2, L63.9, L64.0, L64.9, L65.0, L65.1, L65.2, L65.9, L66</w:t>
            </w:r>
            <w:r>
              <w:t>.0, L66.1, L66.2, L66.3, L66.4, L66.9, L67.0, L70.0, L70.1, L70.2, L70.3, L70.4, L70.5, L70.9, L71.0, L71.1, L71.8, L71.9, L73.0, L73.1, L73.9, L74.0, L74.2, L74.3, L74.9, L75.2, L75.9, L80, L81.3, L81.5, L81.7, L83, L85.0, L85.1, L85.2, L85.3, L86, L87.0,</w:t>
            </w:r>
            <w:r>
              <w:t xml:space="preserve"> L87.1, L87.2, L87.9, L88, L90.0, L90.1, L90.2, L90.3, L90.4, L90.5, L90.8, L90.9, L91.8, L91.9, L92.0, L92.1, L92.2, L92.3, L92.8, L92.9, L93.0, L93.1, L93.2, L94.0, L94.1, L94.5, L94.6, L94.8, L94.9, L95.0, L95.1, L95.8, L95.9, L98.0, L98.1, L98.2, L98.3</w:t>
            </w:r>
            <w:r>
              <w:t>, L98.5, L98.6, L98.8, L98.9, L99.0, Q80.0, Q80.1, Q80.2, Q80.3, Q80.4, Q80.8, Q80.9, Q81.0, Q81.1, Q81.2, Q81.8, Q81.9, Q82.0, Q82.1, Q82.2, Q82.9, Q84.0, Q84.3, Q84.8, Q84.9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0,35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ds06.003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Лечение дерматозов с применением наружной терапии, физиотерап</w:t>
            </w:r>
            <w:r>
              <w:t>ии, плазмафереза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L10.5, L26, L30.8, L30.9, L40.5, L53.1, L53.3, L53.8, L90.0, L90.3, L90.8, L90.9, L91.8, L91.9, L92.0, L92.1, L94.0, L94.1, L94.5, L94.8, L94.9, L95.0, L98.1, L98.5, Q81.0, Q81.1, Q81.2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derm1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0,97</w:t>
            </w:r>
          </w:p>
        </w:tc>
      </w:tr>
      <w:tr w:rsidR="00BD0102">
        <w:tc>
          <w:tcPr>
            <w:tcW w:w="1000" w:type="dxa"/>
            <w:vMerge w:val="restart"/>
          </w:tcPr>
          <w:p w:rsidR="00BD0102" w:rsidRDefault="00FD6D73">
            <w:pPr>
              <w:pStyle w:val="ConsPlusNormal0"/>
            </w:pPr>
            <w:r>
              <w:t>ds06.004</w:t>
            </w:r>
          </w:p>
        </w:tc>
        <w:tc>
          <w:tcPr>
            <w:tcW w:w="2438" w:type="dxa"/>
            <w:vMerge w:val="restart"/>
          </w:tcPr>
          <w:p w:rsidR="00BD0102" w:rsidRDefault="00FD6D73">
            <w:pPr>
              <w:pStyle w:val="ConsPlusNormal0"/>
            </w:pPr>
            <w:r>
              <w:t>Лечение дерматозов с применением наружной и системной терапии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 xml:space="preserve">A26.0, A26.8, B35.0, B35.2, B35.3, B35.4, B35.8, B35.9, B36, B36.8, L00, L01.0, L01.1, L08.0, L08.1, L08.8, L08.9, L10.0, L10.1, L10.2, L10.3, L10.4, L10.5, L10.8, L10.9, L11.0, L11.1, </w:t>
            </w:r>
            <w:r>
              <w:t>L11.8, L11.9, L12.0, L12.1, L12.2, L12.3, L12.8, L12.9, L13.0, L13.1, L13.8, L13.9, L14, L20.8, L20.9, L21.8, L21.9, L23.0, L23.1, L23.2, L23.3, L23.4, L23.5, L23.6, L23.7, L23.8, L23.9, L24.0, L24.1, L24.2, L24.3, L24.4, L24.5, L24.6, L24.7, L24.8, L24.9,</w:t>
            </w:r>
            <w:r>
              <w:t xml:space="preserve"> L25.0, L25.1, L25.2, L25.3, L25.4, L25.5, L25.8, L25.9, L26, L27.0, L27.1, L27.2, L27.8, L27.9, L28.0, L28.1, L28.2, L30.0, L30.1, L30.2, L30.3, L30.8, L30.9, L41.0, L41.1, L41.3, L41.4, L41.5, L41.8, L41.9, L43.0, L43.1, L43.2, L43.3, L43.8, L43.9, L44.0</w:t>
            </w:r>
            <w:r>
              <w:t>, L44.2, L44.3, L44.4, L44.8, L44.9, L45, L50.0, L50.1, L50.2, L50.3, L50.4, L50.5, L50.6, L50.8, L50.9, L51.0, L51.1, L51.2, L51.8, L51.9, L52, L53.0, L53.1, L53.2, L53.3, L53.8, L53.9, L54.0, L54.8, L55.0, L55.1, L55.2, L55.8, L55.9, L56.0, L56.1, L56.2,</w:t>
            </w:r>
            <w:r>
              <w:t xml:space="preserve"> L56.3, L56.4, L56.8, L56.9, L57.0, L57.1, L57.5, L57.8, L57.9, L58.0, L58.1, L58.9, L59.0, L59.8, L59.9, L63.0, L63.1, L63.2, L63.9, L64.0, L64.9, L65.0, L65.1, L65.2, L65.9, L66.0, L66.1, L66.2, L66.3, L66.4, L66.9, L67.0, L70.0, L70.1, L70.2, L70.3, L70</w:t>
            </w:r>
            <w:r>
              <w:t>.5, L70.9, L71.1, L71.8, L71.9, L73.0, L73.1, L73.9, L74.2, L74.3, L74.9, L75.2, L75.9, L81.3, L81.5, L83, L85.0, L85.1, L85.2, L86, L87.0, L87.1, L87.2, L87.9, L88, L90.0, L90.1, L90.2, L90.3, L90.4, L90.5, L90.8, L90.9, L91.8, L91.9, L92.0, L92.1, L92.2,</w:t>
            </w:r>
            <w:r>
              <w:t xml:space="preserve"> L92.3, L92.8, L92.9, L93.0, L93.1, L94.0, L94.1, L94.6, L94.8, L94.9, L95.0, L95.1, L95.8, L95.9, L98.0, L98.1, L98.2, L98.3, L98.5, L98.6, L98.8, L98.9, L99.0, Q80.0, Q80.1, Q80.2, Q80.3, Q80.4, Q80.8, Q80.9, Q81.0, Q81.1, Q81.2, Q81.9, Q82.0, Q82.1, Q82</w:t>
            </w:r>
            <w:r>
              <w:t>.2, Q82.9, Q84.9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derm2</w:t>
            </w:r>
          </w:p>
        </w:tc>
        <w:tc>
          <w:tcPr>
            <w:tcW w:w="1077" w:type="dxa"/>
            <w:vMerge w:val="restart"/>
          </w:tcPr>
          <w:p w:rsidR="00BD0102" w:rsidRDefault="00FD6D73">
            <w:pPr>
              <w:pStyle w:val="ConsPlusNormal0"/>
            </w:pPr>
            <w:r>
              <w:t>0,97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L40.0, L40.1, L40.2, L40.3, L40.4, L40.5, L40.8, L40.9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derm3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C84.0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derm4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  <w:vMerge w:val="restart"/>
          </w:tcPr>
          <w:p w:rsidR="00BD0102" w:rsidRDefault="00FD6D73">
            <w:pPr>
              <w:pStyle w:val="ConsPlusNormal0"/>
            </w:pPr>
            <w:r>
              <w:t>ds06.005</w:t>
            </w:r>
          </w:p>
        </w:tc>
        <w:tc>
          <w:tcPr>
            <w:tcW w:w="2438" w:type="dxa"/>
            <w:vMerge w:val="restart"/>
          </w:tcPr>
          <w:p w:rsidR="00BD0102" w:rsidRDefault="00FD6D73">
            <w:pPr>
              <w:pStyle w:val="ConsPlusNormal0"/>
            </w:pPr>
            <w:r>
              <w:t>Лечение дерматозов с применением наружной терапии и фототерапии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L20.0, L20.8, L20.9, L21.8, L21.9, L28.1, L30.0, L41.1, L41.3, L41.4, L41.5, L41.8, L43.0, L43.1, L43.2, L43.3, L43.8, L44.0, L44.8, L63.0, L63.1, L66.1, L80, L90.0, L90.3, L90.8, L90.9, L91.9</w:t>
            </w:r>
            <w:r>
              <w:t>, L92.0, L92.1, L94.0, L94.1, Q82.2, C84.0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derm8</w:t>
            </w:r>
          </w:p>
        </w:tc>
        <w:tc>
          <w:tcPr>
            <w:tcW w:w="1077" w:type="dxa"/>
            <w:vMerge w:val="restart"/>
          </w:tcPr>
          <w:p w:rsidR="00BD0102" w:rsidRDefault="00FD6D73">
            <w:pPr>
              <w:pStyle w:val="ConsPlusNormal0"/>
            </w:pPr>
            <w:r>
              <w:t>1,95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L40.0, L40.2, L40.3, L40.4, L40.5, L40.8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derm9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L20.0, L20.8, L20.9, L21.8, L21.9, L28.1, L30.0, L41.1, L41.3, L41.4, L41.5, L41.8, L43.0, L43.1, L43.2, L43.3, L43.8, L44.0, L44.8, L63.0, L63.1, L66.1, L80, L90.0, L90.3, L90.8, L90.9, L91.9, L92.0, L92.1, L94.0, L94.1, Q82.2, C84.0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</w:t>
            </w:r>
            <w:r>
              <w:t>ный критерий: derm7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ds07</w:t>
            </w:r>
          </w:p>
        </w:tc>
        <w:tc>
          <w:tcPr>
            <w:tcW w:w="6974" w:type="dxa"/>
            <w:gridSpan w:val="4"/>
          </w:tcPr>
          <w:p w:rsidR="00BD0102" w:rsidRDefault="00FD6D73">
            <w:pPr>
              <w:pStyle w:val="ConsPlusNormal0"/>
            </w:pPr>
            <w:r>
              <w:t>Детская кардиология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0,98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ds07.001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Болезни системы кровообращения, дети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G45, G45.0, G45.1, G45.2, G45.3, G45.4, G45.8, G45.9, G46, G46.0, G46.1, G46.2, G46.3, G46.4, G46.5, G46.6, G46.7, G46.8, I01, I01.0, I01.1, I01.2, I01.8, I01.9, I02, I02.0, I02.9, I05, I05.0, I05.1, I05.2, I05.8, I05.9, I06, I06.0, I06.1, I06.2, I06.8, I0</w:t>
            </w:r>
            <w:r>
              <w:t>6.9, I07, I07.0, I07.1, I07.2, I07.8, I07.9, I08, I08.0, I08.1, I08.2, I08.3, I08.8, I08.9, I09, I09.0, I09.1, I09.2, I09.8, I09.9, I10, I11, I11.0, I11.9, I12, I12.0, I12.9, I13, I13.0, I13.1, I13.2, I13.9, I15, I15.0, I15.1, I15.2, I15.8, I15.9, I20, I20</w:t>
            </w:r>
            <w:r>
              <w:t>.0, I20.1, I20.8, I20.9, I21, I21.0, I21.1, I21.2, I21.3, I21.4, I21.9, I22, I22.0, I22.1, I22.8, I22.9, I23, I23.0, I23.1, I23.2, I23.3, I23.4, I23.5, I23.6, I23.8, I24, I24.0, I24.1, I24.8, I24.9, I25, I25.0, I25.1, I25.2, I25.3, I25.4, I25.5, I25.6, I25</w:t>
            </w:r>
            <w:r>
              <w:t>.8, I25.9, I26.0, I26.9, I27, I27.0, I27.1, I27.2, I27.8, I27.9, I28, I28.0, I28.1, I28.8, I28.9, I30, I30.0, I30.1, I30.8, I30.9, I31, I31.0, I31.1, I31.2, I31.3, I31.8, I31.9, I32.0, I32.1, I32.8, I33.0, I33.9, I34, I34.0, I34.1, I34.2, I34.8, I34.9, I35</w:t>
            </w:r>
            <w:r>
              <w:t>, I35.0, I35.1, I35.2, I35.8, I35.9, I36, I36.0, I36.1, I36.2, I36.8, I36.9, I37, I37.0, I37.1, I37.2, I37.8, I37.9, I38, I39, I39.0, I39.1, I39.2, I39.3, I39.4, I39.8, I40.0, I40.1, I40.8, I40.9, I41.0, I41.1, I41.2, I41.8, I42, I42.0, I42.1, I42.2, I42.3</w:t>
            </w:r>
            <w:r>
              <w:t>, I42.4, I42.5, I42.6, I42.7, I42.8, I42.9, I43, I43.0, I43.1, I43.2, I43.8, I44, I44.0, I44.1, I44.2, I44.3, I44.4, I44.5, I44.6, I44.7, I45, I45.0, I45.1, I45.2, I45.3, I45.4, I45.5, I45.6, I45.8, I45.9, I46, I46.0, I46.1, I46.9, I47, I47.0, I47.1, I47.2</w:t>
            </w:r>
            <w:r>
              <w:t xml:space="preserve">, I47.9, I48, I48.0, I48.1, I48.2, I48.3, I48.4, I48.9, I49, I49.0, I49.1, I49.2, I49.3, I49.4, I49.5, I49.8, I49.9, I50, I50.0, I50.1, I50.9, I51, I51.0, I51.1, I51.2, I51.3, I51.4, I51.5, I51.6, I51.7, I51.8, I51.9, I52, I52.0, I52.1, I52.8, I60, I60.0, </w:t>
            </w:r>
            <w:r>
              <w:t>I60.1, I60.2, I60.3, I60.4, I60.5, I60.6, I60.7, I60.8, I60.9, I61, I61.0, I61.1, I61.2, I61.3, I61.4, I61.5, I61.6, I61.8, I61.9, I62, I62.0, I62.1, I62.9, I63.0, I63.1, I63.2, I63.3, I63.4, I63.5, I63.6, I63.8, I63.9, I64, I65, I65.0, I65.1, I65.2, I65.3</w:t>
            </w:r>
            <w:r>
              <w:t>, I65.8, I65.9, I66, I66.0, I66.1, I66.2, I66.3, I66.4, I66.8, I66.9, I67, I67.0, I67.1, I67.2, I67.3, I67.4, I67.5, I67.6, I67.7, I67.8, I67.9, I68, I68.0, I68.1, I68.2, I68.8, I69, I69.0, I69.1, I69.2, I69.3, I69.4, I69.8, I70, I70.0, I70.1, I70.2, I70.8</w:t>
            </w:r>
            <w:r>
              <w:t>, I70.9, I71, I71.0, I71.1, I71.2, I71.3, I71.4, I71.5, I71.6, I71.8, I71.9, I72, I72.0, I72.1, I72.2, I72.3, I72.4, I72.5, I72.6, I72.8, I72.9, I73, I73.0, I73.1, I73.8, I73.9, I74, I74.0, I74.1, I74.2, I74.3, I74.4, I74.5, I74.8, I74.9, I77, I77.0, I77.1</w:t>
            </w:r>
            <w:r>
              <w:t xml:space="preserve">, I77.2, I77.3, I77.4, I77.5, I77.6, I77.8, I77.9, I78, I78.0, I78.1, I78.8, I78.9, I79, I79.0, I79.1, I79.2, I79.8, I80, I80.0, I80.1, I80.2, I80.3, I80.8, I80.9, I82, I82.0, I82.1, I82.2, I82.3, I82.8, I82.9, I83, I83.0, I83.1, I83.2, I83.9, I86.8, I87, </w:t>
            </w:r>
            <w:r>
              <w:t xml:space="preserve">I87.0, I87.1, I87.2, I87.8, I87.9, I88.0, I88.1, I88.8, I88.9, I89.0, I89.1, I89.8, I89.9, I95, I95.0, I95.1, I95.2, I95.8, I95.9, I97, I97.0, I97.1, I97.8, I97.9, I98.1, I98.8, I99, Q20, Q20.0, Q20.1, Q20.2, Q20.3, Q20.4, Q20.5, Q20.6, Q20.8, Q20.9, Q21, </w:t>
            </w:r>
            <w:r>
              <w:t>Q21.0, Q21.1, Q21.2, Q21.3, Q21.4, Q21.8, Q21.9, Q22, Q22.0, Q22.1, Q22.2, Q22.3, Q22.4, Q22.5, Q22.6, Q22.8, Q22.9, Q23, Q23.0, Q23.1, Q23.2, Q23.3, Q23.4, Q23.8, Q23.9, Q24, Q24.0, Q24.1, Q24.2, Q24.3, Q24.4, Q24.5, Q24.6, Q24.8, Q24.9, Q25, Q25.0, Q25.1</w:t>
            </w:r>
            <w:r>
              <w:t>, Q25.2, Q25.3, Q25.4, Q25.5, Q25.6, Q25.7, Q25.8, Q25.9, Q26, Q26.0, Q26.1, Q26.2, Q26.3, Q26.4, Q26.5, Q26.6, Q26.8, Q26.9, Q27, Q27.0, Q27.1, Q27.2, Q27.3, Q27.4, Q27.8, Q27.9, Q28, Q28.0, Q28.1, Q28.2, Q28.3, Q28.8, Q28.9, R00, R00.0, R00.1, R00.2, R00</w:t>
            </w:r>
            <w:r>
              <w:t>.8, R01, R01.0, R01.1, R01.2, R03, R03.0, R03.1, R07.2, R07.4, R09.8, R55, R57.0, R58, R73, R73.9, R81, R93.1, R94.3, S26, S26.0, S26.00, S26.01, S26.8, S26.80, S26.81, S26.9, S26.90, S26.91, T82, T82.0, T82.1, T82.2, T82.3, T82.4, T82.7, T82.8, T82.9, T85</w:t>
            </w:r>
            <w:r>
              <w:t>.8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0,98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ds08</w:t>
            </w:r>
          </w:p>
        </w:tc>
        <w:tc>
          <w:tcPr>
            <w:tcW w:w="6974" w:type="dxa"/>
            <w:gridSpan w:val="4"/>
          </w:tcPr>
          <w:p w:rsidR="00BD0102" w:rsidRDefault="00FD6D73">
            <w:pPr>
              <w:pStyle w:val="ConsPlusNormal0"/>
            </w:pPr>
            <w:r>
              <w:t>Детская онкология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12,80</w:t>
            </w:r>
          </w:p>
        </w:tc>
      </w:tr>
      <w:tr w:rsidR="00BD0102">
        <w:tc>
          <w:tcPr>
            <w:tcW w:w="1000" w:type="dxa"/>
            <w:vMerge w:val="restart"/>
          </w:tcPr>
          <w:p w:rsidR="00BD0102" w:rsidRDefault="00FD6D73">
            <w:pPr>
              <w:pStyle w:val="ConsPlusNormal0"/>
            </w:pPr>
            <w:r>
              <w:t>ds08.001</w:t>
            </w:r>
          </w:p>
        </w:tc>
        <w:tc>
          <w:tcPr>
            <w:tcW w:w="2438" w:type="dxa"/>
            <w:vMerge w:val="restart"/>
          </w:tcPr>
          <w:p w:rsidR="00BD0102" w:rsidRDefault="00FD6D73">
            <w:pPr>
              <w:pStyle w:val="ConsPlusNormal0"/>
            </w:pPr>
            <w:r>
              <w:t>Лекарственная терапия при злокачественных новообразованиях других локализаций (кроме лимфоидной и кроветворной тканей), дети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C00, C00.0, C00.1, C00.2, C00.3, C00.4, C00.5, C00.6, C00.8, C00.9, C01, C02, C02.0, C02.1, C02.2, C02.3, C02.4, C02.8, C02.9, C03, C03.0, C03.1, C03.9, C04, C04.0, C04.1, C04.8, C04.9, C05, C05.0, C05.1, C05.2, C05.8, C05.9, C06, C06.0, C06.1, C06.2, C06.</w:t>
            </w:r>
            <w:r>
              <w:t>8, C06.9, C07, C08, C08.0, C08.1, C08.8, C08.9, C09, C09.0, C09.1, C09.8, C09.9, C10, C10.0, C10.1, C10.2, C10.3, C10.4, C10.8, C10.9, C11, C11.0, C11.1, C11.2, C11.3, C11.8, C11.9, C12, C13, C13.0, C13.1, C13.2, C13.8, C13.9, C14, C14.0, C14.2, C14.8, C15</w:t>
            </w:r>
            <w:r>
              <w:t>, C15.0, C15.1, C15.2, C15.3, C15.4, C15.5, C15.8, C15.9, C16, C16.0, C16.1, C16.2, C16.3, C16.4, C16.5, C16.6, C16.8, C16.9, C17, C17.0, C17.1, C17.2, C17.3, C17.8, C17.9, C18, C18.0, C18.1, C18.2, C18.3, C18.4, C18.5, C18.6, C18.7, C18.8, C18.9, C19, C20</w:t>
            </w:r>
            <w:r>
              <w:t>, C21, C21.0, C21.1, C21.2, C21.8, C22, C22.0, C22.1, C22.3, C22.4, C22.7, C22.9, C23, C24, C24.0, C24.1, C24.8, C24.9, C25, C25.0, C25.1, C25.2, C25.3, C25.4, C25.7, C25.8, C25.9, C26, C26.0, C26.1, C26.8, C26.9, C30, C30.0, C30.1, C31, C31.0, C31.1, C31.</w:t>
            </w:r>
            <w:r>
              <w:t>2, C31.3, C31.8, C31.9, C32, C32.0, C32.1, C32.2, C32.3, C32.8, C32.9, C33, C34, C34.0, C34.1, C34.2, C34.3, C34.8, C34.9, C37, C38, C38.0, C38.2, C38.3, C38.4, C38.8, C39, C39.0, C39.8, C39.9, C41, C41.0, C41.1, C41.2, C41.3, C41.4, C41.8, C41.9, C43, C43</w:t>
            </w:r>
            <w:r>
              <w:t>.0, C43.1, C43.2, C43.3, C43.4, C43.5, C43.6, C43.7, C43.8, C43.9, C44, C44.0, C44.1, C44.2, C44.3, C44.4, C44.5, C44.6, C44.7, C44.8, C44.9, C45, C45.0, C45.1, C45.2, C45.7, C45.9, C46, C46.0, C46.1, C46.2, C46.3, C46.7, C46.8, C46.9, C47, C47.0, C47.1, C</w:t>
            </w:r>
            <w:r>
              <w:t>47.2, C48, C48.1, C48.2, C48.8, C50, C50.0, C50.1, C50.2, C50.3, C50.4, C50.5, C50.6, C50.8, C50.9, C51, C51.0, C51.1, C51.2, C51.8, C51.9, C52, C53, C53.0, C53.1, C53.8, C53.9, C54, C54.0, C54.1, C54.2, C54.3, C54.8, C54.9, C55, C56, C57, C57.0, C57.1, C5</w:t>
            </w:r>
            <w:r>
              <w:t>7.2, C57.3, C57.4, C57.7, C57.8, C57.9, C58, C60, C60.0, C60.1, C60.2, C60.8, C60.9, C61, C63, C63.0, C63.1, C63.2, C63.7, C63.8, C63.9, C65, C66, C67, C67.0, C67.1, C67.2, C67.3, C67.4, C67.5, C67.6, C67.7, C67.8, C67.9, C68, C68.0, C68.1, C68.8, C68.9, C</w:t>
            </w:r>
            <w:r>
              <w:t>69, C69.0, C69.1, C69.2, C69.3, C69.4, C69.5, C69.6, C69.8, C69.9, C73, C74, C74.0, C75, C75.0, C75.1, C75.2, C75.3, C75.4, C75.5, C75.8, C75.9, C76, C76.4, C76.5, C77, C77.0, C77.1, C77.2, C77.3, C77.4, C77.5, C77.8, C77.9, C78, C78.0, C78.1, C78.2, C78.3</w:t>
            </w:r>
            <w:r>
              <w:t>, C78.4, C78.5, C78.6, C78.7, C78.8, C79, C79.0, C79.1, C79.2, C79.3, C79.4, C79.5, C79.6, C79.7, C79.8, C80, C80.0, C80.9, C97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A25.30.014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</w:t>
            </w:r>
          </w:p>
        </w:tc>
        <w:tc>
          <w:tcPr>
            <w:tcW w:w="1077" w:type="dxa"/>
            <w:vMerge w:val="restart"/>
          </w:tcPr>
          <w:p w:rsidR="00BD0102" w:rsidRDefault="00FD6D73">
            <w:pPr>
              <w:pStyle w:val="ConsPlusNormal0"/>
            </w:pPr>
            <w:r>
              <w:t>7,95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C22.2, C38.1, C40, C40.0, C40.1, C40.2, C40.3, C40.8, C40.9, C47.3, C4</w:t>
            </w:r>
            <w:r>
              <w:t>7.4, C47.5, C47.6, C47.8, C47.9, C48.0, C49, C49.0, C49.1, C49.2, C49.3, C49.4, C49.5, C49.6, C49.8, C49.9, C62, C62.0, C62.1, C62.9, C64, C70, C70.0, C70.1, C70.9, C71, C71.0, C71.1, C71.2, C71.3, C71.4, C71.5, C71.6, C71.7, C71.8, C71.9, C72, C72.0, C72.</w:t>
            </w:r>
            <w:r>
              <w:t>1, C72.2, C72.3, C72.4, C72.5, C72.8, C72.9, C74.1, C74.9, C76.0, C76.1, C76.2, C76.3, C76.7, C76.8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A25.30.014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21 года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  <w:vMerge w:val="restart"/>
          </w:tcPr>
          <w:p w:rsidR="00BD0102" w:rsidRDefault="00FD6D73">
            <w:pPr>
              <w:pStyle w:val="ConsPlusNormal0"/>
            </w:pPr>
            <w:r>
              <w:t>ds08.002</w:t>
            </w:r>
          </w:p>
        </w:tc>
        <w:tc>
          <w:tcPr>
            <w:tcW w:w="2438" w:type="dxa"/>
            <w:vMerge w:val="restart"/>
          </w:tcPr>
          <w:p w:rsidR="00BD0102" w:rsidRDefault="00FD6D73">
            <w:pPr>
              <w:pStyle w:val="ConsPlusNormal0"/>
            </w:pPr>
            <w:r>
              <w:t>Лекарственная терапия при остром лейкозе, дети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C93.3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A25.30.014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</w:t>
            </w:r>
          </w:p>
        </w:tc>
        <w:tc>
          <w:tcPr>
            <w:tcW w:w="1077" w:type="dxa"/>
            <w:vMerge w:val="restart"/>
          </w:tcPr>
          <w:p w:rsidR="00BD0102" w:rsidRDefault="00FD6D73">
            <w:pPr>
              <w:pStyle w:val="ConsPlusNormal0"/>
            </w:pPr>
            <w:r>
              <w:t>14,23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C91.0, C92.0, C92.4, C92.5, C92.6, C92.8, C93.0, C94.0, C94.2, C95.0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A25.30.014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21 года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  <w:vMerge w:val="restart"/>
          </w:tcPr>
          <w:p w:rsidR="00BD0102" w:rsidRDefault="00FD6D73">
            <w:pPr>
              <w:pStyle w:val="ConsPlusNormal0"/>
            </w:pPr>
            <w:r>
              <w:t>ds08.003</w:t>
            </w:r>
          </w:p>
        </w:tc>
        <w:tc>
          <w:tcPr>
            <w:tcW w:w="2438" w:type="dxa"/>
            <w:vMerge w:val="restart"/>
          </w:tcPr>
          <w:p w:rsidR="00BD0102" w:rsidRDefault="00FD6D73">
            <w:pPr>
              <w:pStyle w:val="ConsPlusNormal0"/>
            </w:pPr>
            <w:r>
              <w:t>Лекарственная терапия при других злокачественных новообразованиях лимфоидной и кроветворной тканей, дети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C82, C82.0, C82.1, C82.2, C82.3, C82.4, C82.5, C82.6, C82.7, C82.9, C83, C83.0, C83.1, C83.8, C83.9, C84, C84.0, C84.1, C84.4, C84.5, C84.8, C84.9, C85</w:t>
            </w:r>
            <w:r>
              <w:t>, C85.1, C85.7, C85.9, C86, C86.0, C86.1, C86.2, C86.3, C86.4, C86.5, C86.6, C88, C88.0, C88.2, C88.3, C88.4, C88.7, C88.9, C90, C90.0, C90.1, C90.2, C90.3, C91.1, C91.3, C91.4, C91.5, C91.6, C91.7, C91.9, C92.1, C92.2, C93.1, C93.7, C93.9, C94.3, C94.4, C</w:t>
            </w:r>
            <w:r>
              <w:t>94.6, C94.7, C96, C96.0, C96.2, C96.4, C96.5, C96.6, C96.7, C96.8, C96.9, D45, D46, D46.0, D46.1, D46.2, D46.4, D46.5, D46.6, D46.7, D46.9, D47, D47.0, D47.1, D47.2, D47.3, D47.4, D47.5, D47.7, D47.9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A25.30.014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</w:t>
            </w:r>
          </w:p>
        </w:tc>
        <w:tc>
          <w:tcPr>
            <w:tcW w:w="1077" w:type="dxa"/>
            <w:vMerge w:val="restart"/>
          </w:tcPr>
          <w:p w:rsidR="00BD0102" w:rsidRDefault="00FD6D73">
            <w:pPr>
              <w:pStyle w:val="ConsPlusNormal0"/>
            </w:pPr>
            <w:r>
              <w:t>10,34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C81, C81.0, C81.1, C81.2, C81.3, C81.4, C81.7, C81.9, C83.3, C83.5, C83.7, C84.6, C84.7, C85.2, C91.8, C92.3, C92.7, C92.9, C95, C95.1, C95.7, C95.9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A25.30.014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21 года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ds09</w:t>
            </w:r>
          </w:p>
        </w:tc>
        <w:tc>
          <w:tcPr>
            <w:tcW w:w="6974" w:type="dxa"/>
            <w:gridSpan w:val="4"/>
          </w:tcPr>
          <w:p w:rsidR="00BD0102" w:rsidRDefault="00FD6D73">
            <w:pPr>
              <w:pStyle w:val="ConsPlusNormal0"/>
            </w:pPr>
            <w:r>
              <w:t>Детская урология-андрология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1,42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ds09.001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мужских половых органах, дети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A11.21.002, A11.21.003, A16.21.013, A16.21.038, A16.21.039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1,38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ds09.002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почке и мочевыделительной системе, дети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A03.28.001, A03.28.002, A03.28.003, A03.28.004, A11.28.001, A11.28.002, A11.28.012, A11.28.013, A16.28.035.001, A16.28.040, A16.28.043, A16.28.051, A16.28.052.001, A16.28.072.001, A16.28.077, A16.28.086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2,09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ds10</w:t>
            </w:r>
          </w:p>
        </w:tc>
        <w:tc>
          <w:tcPr>
            <w:tcW w:w="6974" w:type="dxa"/>
            <w:gridSpan w:val="4"/>
          </w:tcPr>
          <w:p w:rsidR="00BD0102" w:rsidRDefault="00FD6D73">
            <w:pPr>
              <w:pStyle w:val="ConsPlusNormal0"/>
            </w:pPr>
            <w:r>
              <w:t>Дет</w:t>
            </w:r>
            <w:r>
              <w:t>ская хирургия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1,60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ds10.001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по поводу грыж, дети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A16.30.001, A16.30.002, A16.30.003, A16.30.004, A16.30.004.001, A16.30.004.002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1,60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ds11</w:t>
            </w:r>
          </w:p>
        </w:tc>
        <w:tc>
          <w:tcPr>
            <w:tcW w:w="6974" w:type="dxa"/>
            <w:gridSpan w:val="4"/>
          </w:tcPr>
          <w:p w:rsidR="00BD0102" w:rsidRDefault="00FD6D73">
            <w:pPr>
              <w:pStyle w:val="ConsPlusNormal0"/>
            </w:pPr>
            <w:r>
              <w:t>Детская эндокринология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1,39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ds11.001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Сахарный диабет, дети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E10.0, E10.1, E10.2, E10.3, E10.4, E10.5, E10.6, E10.7, E10.8, E10.9, E11.0, E11.1, E11.2, E11.3, E11.4, E11.5, E11.6, E11.7, E11.8, E11.9, E12.0, E12.1, E12.2, E12.3, E12.4, E12.5, E12.6, E12.7, E12.8, E12.9, E13.0, E13.1, E13.2, E13.3, E13.4, E13.5, E13.</w:t>
            </w:r>
            <w:r>
              <w:t>6, E13.7, E13.8, E13.9, E14.0, E14.1, E14.2, E14.3, E14.4, E14.5, E14.6, E14.7, E14.8, E14.9, R73.0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1,49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ds11.002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Другие болезни эндокринной системы, дети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D09.3, D13.6, D13.7, D15.0, D34, D35.0, D35.1, D35.2, D35.3</w:t>
            </w:r>
            <w:r>
              <w:t xml:space="preserve">, D35.7, D35.8, D35.9, D44, D44.0, D44.1, D44.2, D44.3, D44.4, D44.5, D44.6, D44.7, D44.8, D44.9, D76, D76.1, D76.2, D76.3, E00, E00.0, E00.1, E00.2, E00.9, E01, E01.0, E01.1, E01.2, E01.8, E02, E03, E03.0, E03.1, E03.2, E03.3, E03.4, E03.5, E03.8, E03.9, </w:t>
            </w:r>
            <w:r>
              <w:t>E04, E04.0, E04.1, E04.2, E04.8, E04.9, E05, E05.0, E05.1, E05.2, E05.3, E05.4, E05.5, E05.8, E05.9, E06, E06.0, E06.1, E06.2, E06.3, E06.4, E06.5, E06.9, E07, E07.0, E07.1, E07.8, E07.9, E15, E16, E16.0, E16.1, E16.2, E16.3, E16.4, E16.8, E16.9, E20.0, E2</w:t>
            </w:r>
            <w:r>
              <w:t>0.1, E20.8, E20.9, E21, E21.0, E21.1, E21.2, E21.3, E21.4, E21.5, E22, E22.0, E22.1, E22.2, E22.8, E22.9, E23, E23.0, E23.1, E23.2, E23.3, E23.6, E23.7, E24, E24.0, E24.1, E24.2, E24.3, E24.4, E24.8, E24.9, E25, E25.0, E25.8, E25.9, E26, E26.0, E26.1, E26.</w:t>
            </w:r>
            <w:r>
              <w:t>8, E26.9, E27, E27.0, E27.1, E27.2, E27.3, E27.4, E27.5, E27.8, E27.9, E29, E29.0, E29.1, E29.8, E29.9, E30, E30.0, E30.1, E30.8, E30.9, E31, E31.0, E31.1, E31.8, E31.9, E34, E34.0, E34.1, E34.2, E34.3, E34.4, E34.5, E34.8, E34.9, E35, E35.0, E35.1, E35.8,</w:t>
            </w:r>
            <w:r>
              <w:t xml:space="preserve"> E40, E41, E42, E43, E44, E44.0, E44.1, E45, E46, E50, E50.0, E50.1, E50.2, E50.3, E50.4, E50.5, E50.6, E50.7, E50.8, E50.9, E51, E51.1, E51.2, E51.8, E51.9, E52, E53, E53.0, E53.1, E53.8, E53.9, E54, E55.9, E56, E56.0, E56.1, E56.8, E56.9, E58, E59, E60, </w:t>
            </w:r>
            <w:r>
              <w:t>E61, E61.0, E61.1, E61.2, E61.3, E61.4, E61.5, E61.6, E61.7, E61.8, E61.9, E63, E63.0, E63.1, E63.8, E63.9, E64.0, E64.1, E64.2, E64.8, E64.9, E65, E66, E66.0, E66.1, E66.2, E66.8, E66.9, E67, E67.0, E67.1, E67.2, E67.3, E67.8, E68, E70, E70.0, E70.1, E70.</w:t>
            </w:r>
            <w:r>
              <w:t>2, E70.3, E70.8, E70.9, E71, E71.0, E71.1, E71.2, E71.3, E72, E72.0, E72.1, E72.2, E72.3, E72.4, E72.5, E72.8, E72.9, E73, E73.0, E73.1, E73.8, E73.9, E74, E74.0, E74.1, E74.2, E74.3, E74.4, E74.8, E74.9, E75.0, E75.1, E75.5, E75.6, E76, E76.0, E76.1, E76.</w:t>
            </w:r>
            <w:r>
              <w:t>2, E76.3, E76.8, E76.9, E77, E77.0, E77.1, E77.8, E77.9, E78, E78.0, E78.1, E78.2, E78.3, E78.4, E78.5, E78.6, E78.8, E78.9, E79, E79.0, E79.1, E79.8, E79.9, E80, E80.0, E80.1, E80.2, E80.3, E80.4, E80.5, E80.6, E80.7, E83, E83.0, E83.1, E83.2, E83.3, E83.</w:t>
            </w:r>
            <w:r>
              <w:t>4, E83.5, E83.8, E83.9, E85, E85.0, E85.1, E85.2, E85.3, E85.4, E85.8, E85.9, E86, E87, E87.0, E87.1, E87.2, E87.3, E87.4, E87.5, E87.6, E87.7, E87.8, E88.1, E88.2, E88.8, E88.9, E89.0, E89.1, E89.2, E89.3, E89.5, E89.6, E89.8, E89.9, E90, M82.1, Q89.1, Q8</w:t>
            </w:r>
            <w:r>
              <w:t>9.2, R62, R62.0, R62.8, R62.9, R63, R63.0, R63.1, R63.2, R63.3, R63.4, R63.5, R63.8, R94.6, R94.7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1,36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ds12</w:t>
            </w:r>
          </w:p>
        </w:tc>
        <w:tc>
          <w:tcPr>
            <w:tcW w:w="6974" w:type="dxa"/>
            <w:gridSpan w:val="4"/>
          </w:tcPr>
          <w:p w:rsidR="00BD0102" w:rsidRDefault="00FD6D73">
            <w:pPr>
              <w:pStyle w:val="ConsPlusNormal0"/>
            </w:pPr>
            <w:r>
              <w:t>Инфекционные болезни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0,92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ds12.005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Другие вирусные гепатиты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B15.0, B15.9, B16.0, B16.1, B16.2, B16.9, B17.0, B17.1, B17.2, B17.8, B17.9, B18.0, B18.1, B18.2, B18.8, B18.9, B19.0, B19.9, B94.2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0,97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ds12.006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Инфекционные и паразитарные болезни, взрослые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A00.0, A00.1, A00.9, A01.0, A01.1, A01.2, A01.3, A01.4, A02.0, A02.1, A02.2, A02.8, A02.9, A03.0, A03.1, A03.2, A03.3, A03.8, A03.9, A04.0, A04.1, A04.2, A04.3, A04.4, A04.5, A04.6, A04.7, A04.8, A04.9, A05.0, A05.1, A05.2, A05.3, A05.4, A05.8, A05.9, A06.</w:t>
            </w:r>
            <w:r>
              <w:t>0, A06.1, A06.2, A06.3, A06.4, A06.5, A06.6, A06.7, A06.8, A06.9, A07.0, A07.1, A07.2, A07.3, A07.8, A07.9, A08.0, A08.1, A08.2, A08.3, A08.4, A08.5, A09, A09.0, A09.9, A20.0, A20.1, A20.2, A20.3, A20.7, A20.8, A20.9, A21.0, A21.1, A21.2, A21.3, A21.7, A21</w:t>
            </w:r>
            <w:r>
              <w:t>.8, A21.9, A22.0, A22.1, A22.2, A22.7, A22.8, A22.9, A23.0, A23.1, A23.2, A23.3, A23.8, A23.9, A24.0, A24.1, A24.2, A24.3, A24.4, A25.0, A25.1, A25.9, A27.0, A27.8, A27.9, A28, A28.0, A28.1, A28.2, A28.8, A28.9, A30.0, A30.1, A30.2, A30.3, A30.4, A30.5, A3</w:t>
            </w:r>
            <w:r>
              <w:t>0.8, A30.9, A31.0, A31.1, A31.8, A31.9, A32.0, A32.1, A32.7, A32.8, A32.9, A35, A36.0, A36.1, A36.2, A36.3, A36.8, A36.9, A37.0, A37.1, A37.8, A37.9, A38, A39.0, A39.1, A39.2, A39.3, A39.4, A39.5, A39.8, A39.9, A40.0, A40.1, A40.2, A40.3, A40.8, A40.9, A41</w:t>
            </w:r>
            <w:r>
              <w:t>.0, A41.1, A41.2, A41.3, A41.4, A41.5, A41.8, A41.9, A42.0, A42.1, A42.2, A42.7, A42.8, A42.9, A43.0, A43.1, A43.8, A43.9, A44.0, A44.1, A44.8, A44.9, A46, A48.1, A48.2, A48.3, A48.4, A48.8, A49.0, A49.1, A49.2, A49.3, A49.8, A49.9, A68.0, A68.1, A68.9, A6</w:t>
            </w:r>
            <w:r>
              <w:t>9.2, A70, A74.8, A74.9, A75, A75.0, A75.1, A75.2, A75.3, A75.9, A77, A77.0, A77.1, A77.2, A77.3, A77.8, A77.9, A78, A79, A79.0, A79.1, A79.8, A79.9, A80, A80.0, A80.1, A80.2, A80.3, A80.4, A80.9, A81, A81.0, A81.1, A81.2, A81.8, A81.9, A82, A82.0, A82.1, A</w:t>
            </w:r>
            <w:r>
              <w:t xml:space="preserve">82.9, A83, A83.0, A83.1, A83.2, A83.3, A83.4, A83.5, A83.6, A83.8, A83.9, A84, A84.0, A84.1, A84.8, A84.9, A85, A85.0, A85.1, A85.2, A85.8, A86, A87, A87.0, A87.1, A87.2, A87.8, A87.9, A88, A88.0, A88.1, A88.8, A89, A92, A92.0, A92.1, A92.2, A92.3, A92.4, </w:t>
            </w:r>
            <w:r>
              <w:t>A92.5, A92.8, A92.9, A93, A93.0, A93.1, A93.2, A93.8, A94, A95, A95.0, A95.1, A95.9, A96, A96.0, A96.1, A96.2, A96.8, A96.9, A97, A97.0, A97.1, A97.2, A97.9, A98, A98.0, A98.1, A98.2, A98.3, A98.4, A98.5, A98.8, A99, B00, B00.0, B00.1, B00.2, B00.3, B00.4,</w:t>
            </w:r>
            <w:r>
              <w:t xml:space="preserve"> B00.5, B00.7, B00.8, B00.9, B01, B01.0, B01.1, B01.2, B01.8, B01.9, B02, B02.0, B02.1, B02.2, B02.3, B02.7, B02.8, B02.9, B03, B04, B05, B05.0, B05.1, B05.2, B05.3, B05.4, B05.8, B05.9, B06, B06.0, B06.8, B06.9, B08, B08.0, B08.2, B08.3, B08.4, B08.5, B08</w:t>
            </w:r>
            <w:r>
              <w:t xml:space="preserve">.8, B09, B25, B25.0, B25.1, B25.2, B25.8, B25.9, B26, B26.0, B26.1, B26.2, B26.3, B26.8, B26.9, B27, B27.0, B27.1, B27.8, B27.9, B33, B33.0, B33.1, B33.2, B33.3, B33.4, B33.8, B34, B34.0, B34.1, B34.2, B34.3, B34.4, B34.8, B34.9, B37, B37.0, B37.1, B37.2, </w:t>
            </w:r>
            <w:r>
              <w:t xml:space="preserve">B37.3, B37.4, B37.5, B37.6, B37.7, B37.8, B37.9, B38, B38.0, B38.1, B38.2, B38.3, B38.4, B38.7, B38.8, B38.9, B39, B39.0, B39.1, B39.2, B39.3, B39.4, B39.5, B39.9, B40, B40.0, B40.1, B40.2, B40.3, B40.7, B40.8, B40.9, B41, B41.0, B41.7, B41.8, B41.9, B42, </w:t>
            </w:r>
            <w:r>
              <w:t xml:space="preserve">B42.0, B42.1, B42.7, B42.8, B42.9, B43, B43.0, B43.1, B43.2, B43.8, B43.9, B44, B44.0, B44.1, B44.2, B44.7, B44.8, B44.9, B45, B45.0, B45.1, B45.2, B45.3, B45.7, B45.8, B45.9, B46, B46.0, B46.1, B46.2, B46.3, B46.4, B46.5, B46.8, B46.9, B47, B47.0, B47.1, </w:t>
            </w:r>
            <w:r>
              <w:t>B47.9, B48, B48.0, B48.1, B48.2, B48.3, B48.4, B48.5, B48.7, B48.8, B49, B50, B50.0, B50.8, B50.9, B51, B51.0, B51.8, B51.9, B52, B52.0, B52.8, B52.9, B53, B53.0, B53.1, B53.8, B54, B55, B55.0, B55.1, B55.2, B55.9, B56, B56.0, B56.1, B56.9, B57, B57.0, B57</w:t>
            </w:r>
            <w:r>
              <w:t>.1, B57.2, B57.3, B57.4, B57.5, B58, B58.0, B58.1, B58.2, B58.3, B58.8, B58.9, B60, B60.0, B60.1, B60.2, B60.8, B64, B65, B65.0, B65.1, B65.2, B65.3, B65.8, B65.9, B66, B66.0, B66.1, B66.2, B66.3, B66.4, B66.5, B66.8, B66.9, B67, B67.0, B67.1, B67.2, B67.3</w:t>
            </w:r>
            <w:r>
              <w:t>, B67.4, B67.5, B67.6, B67.7, B67.8, B67.9, B68, B68.0, B68.1, B68.9, B69, B69.0, B69.1, B69.8, B69.9, B70, B70.0, B70.1, B71, B71.0, B71.1, B71.8, B71.9, B72, B73, B74, B74.0, B74.1, B74.2, B74.3, B74.4, B74.8, B74.9, B75, B76, B76.0, B76.1, B76.8, B76.9,</w:t>
            </w:r>
            <w:r>
              <w:t xml:space="preserve"> B77, B77.0, B77.8, B77.9, B78, B78.0, B78.1, B78.7, B78.9, B79, B80, B81, B81.0, B81.1, B81.2, B81.3, B81.4, B81.8, B82, B82.0, B82.9, B83, B83.0, B83.1, B83.2, B83.3, B83.4, B83.8, B83.9, B89, B92, B94.8, B94.9, B95, B95.0, B95.1, B95.2, B95.3, B95.4, B9</w:t>
            </w:r>
            <w:r>
              <w:t>5.5, B95.6, B95.7, B95.8, B96, B96.0, B96.1, B96.2, B96.3, B96.4, B96.5, B96.6, B96.7, B96.8, B97, B97.0, B97.1, B97.2, B97.3, B97.4, B97.5, B97.6, B97.7, B97.8, B99, M49.1, R50, R50.8, R50.9, R57.2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1,16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ds12.007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Инфекци</w:t>
            </w:r>
            <w:r>
              <w:t>онные и паразитарные болезни, дети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A00.0, A00.1, A00.9, A01.0, A01.1, A01.2, A01.3, A01.4, A02.0, A02.1, A02.2, A02.8, A02.9, A03.0, A03.1, A03.2, A03.3, A03.8, A03.9, A04.0, A04.1, A04.2, A04.3, A04.4, A04.5, A04.6, A04.7, A04.8, A04.9, A05.0, A05.1, A05.</w:t>
            </w:r>
            <w:r>
              <w:t>2, A05.3, A05.4, A05.8, A05.9, A06.0, A06.1, A06.2, A06.3, A06.4, A06.5, A06.6, A06.7, A06.8, A06.9, A07.0, A07.1, A07.2, A07.3, A07.8, A07.9, A08.0, A08.1, A08.2, A08.3, A08.4, A08.5, A09, A09.0, A09.9, A20.0, A20.1, A20.2, A20.3, A20.7, A20.8, A20.9, A21</w:t>
            </w:r>
            <w:r>
              <w:t>.0, A21.1, A21.2, A21.3, A21.7, A21.8, A21.9, A22.0, A22.1, A22.2, A22.7, A22.8, A22.9, A23.0, A23.1, A23.2, A23.3, A23.8, A23.9, A24.0, A24.1, A24.2, A24.3, A24.4, A25.0, A25.1, A25.9, A27.0, A27.8, A27.9, A28, A28.0, A28.1, A28.2, A28.8, A28.9, A30.0, A3</w:t>
            </w:r>
            <w:r>
              <w:t>0.1, A30.2, A30.3, A30.4, A30.5, A30.8, A30.9, A31.0, A31.1, A31.8, A31.9, A32.0, A32.1, A32.7, A32.8, A32.9, A35, A36.0, A36.1, A36.2, A36.3, A36.8, A36.9, A37.0, A37.1, A37.8, A37.9, A38, A39.0, A39.1, A39.2, A39.3, A39.4, A39.5, A39.8, A39.9, A40.0, A40</w:t>
            </w:r>
            <w:r>
              <w:t>.1, A40.2, A40.3, A40.8, A40.9, A41.0, A41.1, A41.2, A41.3, A41.4, A41.5, A41.8, A41.9, A42.0, A42.1, A42.2, A42.7, A42.8, A42.9, A43.0, A43.1, A43.8, A43.9, A44.0, A44.1, A44.8, A44.9, A46, A48.1, A48.2, A48.3, A48.4, A48.8, A49.0, A49.1, A49.2, A49.3, A4</w:t>
            </w:r>
            <w:r>
              <w:t>9.8, A49.9, A68.0, A68.1, A68.9, A69.2, A70, A74.8, A74.9, A75, A75.0, A75.1, A75.2, A75.3, A75.9, A77, A77.0, A77.1, A77.2, A77.3, A77.8, A77.9, A78, A79, A79.0, A79.1, A79.8, A79.9, A80, A80.0, A80.1, A80.2, A80.3, A80.4, A80.9, A81, A81.0, A81.1, A81.2,</w:t>
            </w:r>
            <w:r>
              <w:t xml:space="preserve"> A81.8, A81.9, A82, A82.0, A82.1, A82.9, A83, A83.0, A83.1, A83.2, A83.3, A83.4, A83.5, A83.6, A83.8, A83.9, A84, A84.0, A84.1, A84.8, A84.9, A85, A85.0, A85.1, A85.2, A85.8, A86, A87, A87.0, A87.1, A87.2, A87.8, A87.9, A88, A88.0, A88.1, A88.8, A89, A92, </w:t>
            </w:r>
            <w:r>
              <w:t>A92.0, A92.1, A92.2, A92.3, A92.4, A92.5, A92.8, A92.9, A93, A93.0, A93.1, A93.2, A93.8, A94, A95, A95.0, A95.1, A95.9, A96, A96.0, A96.1, A96.2, A96.8, A96.9, A97, A97.0, A97.1, A97.2, A97.9, A98, A98.0, A98.1, A98.2, A98.3, A98.4, A98.5, A98.8, A99, B00,</w:t>
            </w:r>
            <w:r>
              <w:t xml:space="preserve"> B00.0, B00.1, B00.2, B00.3, B00.4, B00.5, B00.7, B00.8, B00.9, B01, B01.0, B01.1, B01.2, B01.8, B01.9, B02, B02.0, B02.1, B02.2, B02.3, B02.7, B02.8, B02.9, B03, B04, B05, B05.0, B05.1, B05.2, B05.3, B05.4, B05.8, B05.9, B06, B06.0, B06.8, B06.9, B08, B08</w:t>
            </w:r>
            <w:r>
              <w:t>.0, B08.2, B08.3, B08.4, B08.5, B08.8, B09, B25, B25.0, B25.1, B25.2, B25.8, B25.9, B26, B26.0, B26.1, B26.2, B26.3, B26.8, B26.9, B27, B27.0, B27.1, B27.8, B27.9, B33, B33.0, B33.1, B33.2, B33.3, B33.4, B33.8, B34, B34.0, B34.1, B34.2, B34.3, B34.4, B34.8</w:t>
            </w:r>
            <w:r>
              <w:t>, B34.9, B37, B37.0, B37.1, B37.2, B37.3, B37.4, B37.5, B37.6, B37.7, B37.8, B37.9, B38, B38.0, B38.1, B38.2, B38.3, B38.4, B38.7, B38.8, B38.9, B39, B39.0, B39.1, B39.2, B39.3, B39.4, B39.5, B39.9, B40, B40.0, B40.1, B40.2, B40.3, B40.7, B40.8, B40.9, B41</w:t>
            </w:r>
            <w:r>
              <w:t>, B41.0, B41.7, B41.8, B41.9, B42, B42.0, B42.1, B42.7, B42.8, B42.9, B43, B43.0, B43.1, B43.2, B43.8, B43.9, B44, B44.0, B44.1, B44.2, B44.7, B44.8, B44.9, B45, B45.0, B45.1, B45.2, B45.3, B45.7, B45.8, B45.9, B46, B46.0, B46.1, B46.2, B46.3, B46.4, B46.5</w:t>
            </w:r>
            <w:r>
              <w:t>, B46.8, B46.9, B47, B47.0, B47.1, B47.9, B48, B48.0, B48.1, B48.2, B48.3, B48.4, B48.5, B48.7, B48.8, B49, B50, B50.0, B50.8, B50.9, B51, B51.0, B51.8, B51.9, B52, B52.0, B52.8, B52.9, B53, B53.0, B53.1, B53.8, B54, B55, B55.0, B55.1, B55.2, B55.9, B56, B</w:t>
            </w:r>
            <w:r>
              <w:t>56.0, B56.1, B56.9, B57, B57.0, B57.1, B57.2, B57.3, B57.4, B57.5, B58, B58.0, B58.1, B58.2, B58.3, B58.8, B58.9, B60, B60.0, B60.1, B60.2, B60.8, B64, B65, B65.0, B65.1, B65.2, B65.3, B65.8, B65.9, B66, B66.0, B66.1, B66.2, B66.3, B66.4, B66.5, B66.8, B66</w:t>
            </w:r>
            <w:r>
              <w:t>.9, B67, B67.0, B67.1, B67.2, B67.3, B67.4, B67.5, B67.6, B67.7, B67.8, B67.9, B68, B68.0, B68.1, B68.9, B69, B69.0, B69.1, B69.8, B69.9, B70, B70.0, B70.1, B71, B71.0, B71.1, B71.8, B71.9, B72, B73, B74, B74.0, B74.1, B74.2, B74.3, B74.4, B74.8, B74.9, B7</w:t>
            </w:r>
            <w:r>
              <w:t>5, B76, B76.0, B76.1, B76.8, B76.9, B77, B77.0, B77.8, B77.9, B78, B78.0, B78.1, B78.7, B78.9, B79, B80, B81, B81.0, B81.1, B81.2, B81.3, B81.4, B81.8, B82, B82.0, B82.9, B83, B83.0, B83.1, B83.2, B83.3, B83.4, B83.8, B83.9, B89, B92, B94.8, B94.9, B95, B9</w:t>
            </w:r>
            <w:r>
              <w:t>5.0, B95.1, B95.2, B95.3, B95.4, B95.5, B95.6, B95.7, B95.8, B96, B96.0, B96.1, B96.2, B96.3, B96.4, B96.5, B96.6, B96.7, B96.8, B97, B97.0, B97.1, B97.2, B97.3, B97.4, B97.5, B97.6, B97.7, B97.8, B99, M49.1, R50, R50.8, R50.9, R57.2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</w:t>
            </w:r>
            <w:r>
              <w:t>т 0 дней до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0,97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ds12.008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Респираторные инфекции верхних дыхательных путей, взрослые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J00, J01, J01.0, J01.1, J01.2, J01.3, J01.4, J01.8, J01.9, J02, J02.0, J02.8, J02.9, J03, J03.0, J03.8, J03.9, J04, J04.0, J04.1, J04.2, J05, J05.0, J05.1, J06, J06.0, J06.8, J06.9, J09, J10, J10.1, J10.8, J11, J11.1, J11.8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</w:t>
            </w:r>
            <w:r>
              <w:t>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0,52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ds12.009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Респираторные инфекции верхних дыхательных путей, дети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J00, J01, J01.0, J01.1, J01.2, J01.3, J01.4, J01.8, J01.9, J02, J02.0, J02.8, J02.9, J03, J03.0, J03.8, J03.9, J04, J04.0, J04.1, J04.2, J05, J05.0, J05.1, J06, J06.0, J06.8, J06.9, J09, J10, J10.1, J10.8, J11, J11.1, J11.8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</w:t>
            </w:r>
            <w:r>
              <w:t>о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0,65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ds12.022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Лечение хронического вирусного гепатита C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B18.2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thc09, thc10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2,79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ds12.023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Лечение хронического вирусного гепатита C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B18.2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thc16, thc17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3,23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ds12.024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Лечение хронического вирусного гепатита C (уровень 3)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B18.2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thc01, thc02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5,14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ds12.025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Лечение хронического вирусного гепатита C (уровень 4)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B18.2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thc15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4,05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ds12.026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Лечение хронического вирусного гепатита C (уровень 5)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B18.2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thc11, thc12, thc18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5,02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ds12.027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Лечение хронического вирусного гепатита C (уровень 6)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B18.2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thc03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6,66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ds12.028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Лечение хронического вирусного гепатита C (уровень 7)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B18.2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thc07, thc08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8,75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ds12.020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Вирусный гепатит B хронический без дельта агента, лекарственная терапия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B18.1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A25.14.008.002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длительность: 30 дней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1,06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ds12.021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Вирусный гепатит B хронический с дельта агентом, лекарственная терапия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B18.0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длительность: 30 дней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thbd1, thbd3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8,97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ds13</w:t>
            </w:r>
          </w:p>
        </w:tc>
        <w:tc>
          <w:tcPr>
            <w:tcW w:w="6974" w:type="dxa"/>
            <w:gridSpan w:val="4"/>
          </w:tcPr>
          <w:p w:rsidR="00BD0102" w:rsidRDefault="00FD6D73">
            <w:pPr>
              <w:pStyle w:val="ConsPlusNormal0"/>
            </w:pPr>
            <w:r>
              <w:t>Кардиология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0,80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ds13.001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Болезни системы кровообращения, взрослые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G45, G45.0, G45.1, G45.2, G45.3, G45.4, G45.8, G45.9, G46, G46.0, G46.1, G46.2, G46.3, G46.4, G46.5, G46.6, G46.7, G46.8, I01, I01.0, I01.1, I01.2, I01.8, I01.9, I02, I02.0, I02.9, I05, I05.0, I05.1, I05.2, I05.8, I05.9, I06, I06.0, I06.1, I06.2, I06.8, I0</w:t>
            </w:r>
            <w:r>
              <w:t>6.9, I07, I07.0, I07.1, I07.2, I07.8, I07.9, I08, I08.0, I08.1, I08.2, I08.3, I08.8, I08.9, I09, I09.0, I09.1, I09.2, I09.8, I09.9, I10, I11, I11.0, I11.9, I12, I12.0, I12.9, I13, I13.0, I13.1, I13.2, I13.9, I15, I15.0, I15.1, I15.2, I15.8, I15.9, I20, I20</w:t>
            </w:r>
            <w:r>
              <w:t>.0, I20.1, I20.8, I20.9, I21, I21.0, I21.1, I21.2, I21.3, I21.4, I21.9, I22, I22.0, I22.1, I22.8, I22.9, I23, I23.0, I23.1, I23.2, I23.3, I23.4, I23.5, I23.6, I23.8, I24, I24.0, I24.1, I24.8, I24.9, I25, I25.0, I25.1, I25.2, I25.3, I25.4, I25.5, I25.6, I25</w:t>
            </w:r>
            <w:r>
              <w:t>.8, I25.9, I26.0, I26.9, I27, I27.0, I27.1, I27.2, I27.8, I27.9, I28, I28.0, I28.1, I28.8, I28.9, I30, I30.0, I30.1, I30.8, I30.9, I31, I31.0, I31.1, I31.2, I31.3, I31.8, I31.9, I32.0, I32.1, I32.8, I33.0, I33.9, I34, I34.0, I34.1, I34.2, I34.8, I34.9, I35</w:t>
            </w:r>
            <w:r>
              <w:t>, I35.0, I35.1, I35.2, I35.8, I35.9, I36, I36.0, I36.1, I36.2, I36.8, I36.9, I37, I37.0, I37.1, I37.2, I37.8, I37.9, I38, I39, I39.0, I39.1, I39.2, I39.3, I39.4, I39.8, I40.0, I40.1, I40.8, I40.9, I41.0, I41.1, I41.2, I41.8, I42, I42.0, I42.1, I42.2, I42.3</w:t>
            </w:r>
            <w:r>
              <w:t>, I42.4, I42.5, I42.6, I42.7, I42.8, I42.9, I43, I43.0, I43.1, I43.2, I43.8, I44, I44.0, I44.1, I44.2, I44.3, I44.4, I44.5, I44.6, I44.7, I45, I45.0, I45.1, I45.2, I45.3, I45.4, I45.5, I45.6, I45.8, I45.9, I46, I46.0, I46.1, I46.9, I47, I47.0, I47.1, I47.2</w:t>
            </w:r>
            <w:r>
              <w:t xml:space="preserve">, I47.9, I48, I48.0, I48.1, I48.2, I48.3, I48.4, I48.9, I49, I49.0, I49.1, I49.2, I49.3, I49.4, I49.5, I49.8, I49.9, I50, I50.0, I50.1, I50.9, I51, I51.0, I51.1, I51.2, I51.3, I51.4, I51.5, I51.6, I51.7, I51.8, I51.9, I52, I52.0, I52.1, I52.8, I60, I60.0, </w:t>
            </w:r>
            <w:r>
              <w:t>I60.1, I60.2, I60.3, I60.4, I60.5, I60.6, I60.7, I60.8, I60.9, I61, I61.0, I61.1, I61.2, I61.3, I61.4, I61.5, I61.6, I61.8, I61.9, I62, I62.0, I62.1, I62.9, I63.0, I63.1, I63.2, I63.3, I63.4, I63.5, I63.6, I63.8, I63.9, I64, I65, I65.0, I65.1, I65.2, I65.3</w:t>
            </w:r>
            <w:r>
              <w:t>, I65.8, I65.9, I66, I66.0, I66.1, I66.2, I66.3, I66.4, I66.8, I66.9, I67, I67.0, I67.1, I67.2, I67.3, I67.4, I67.5, I67.6, I67.7, I67.8, I67.9, I68, I68.0, I68.1, I68.2, I68.8, I69, I69.0, I69.1, I69.2, I69.3, I69.4, I69.8, I70, I70.0, I70.1, I70.2, I70.8</w:t>
            </w:r>
            <w:r>
              <w:t>, I70.9, I71, I71.0, I71.1, I71.2, I71.3, I71.4, I71.5, I71.6, I71.8, I71.9, I72, I72.0, I72.1, I72.2, I72.3, I72.4, I72.5, I72.6, I72.8, I72.9, I73, I73.0, I73.1, I73.8, I73.9, I74, I74.0, I74.1, I74.2, I74.3, I74.4, I74.5, I74.8, I74.9, I77, I77.0, I77.1</w:t>
            </w:r>
            <w:r>
              <w:t xml:space="preserve">, I77.2, I77.3, I77.4, I77.5, I77.6, I77.8, I77.9, I78, I78.0, I78.1, I78.8, I78.9, I79, I79.0, I79.1, I79.2, I79.8, I80, I80.0, I80.1, I80.2, I80.3, I80.8, I80.9, I82, I82.0, I82.1, I82.2, I82.3, I82.8, I82.9, I83, I83.0, I83.1, I83.2, I83.9, I86.8, I87, </w:t>
            </w:r>
            <w:r>
              <w:t xml:space="preserve">I87.0, I87.1, I87.2, I87.8, I87.9, I88.0, I88.1, I88.8, I88.9, I89.0, I89.1, I89.8, I89.9, I95, I95.0, I95.1, I95.2, I95.8, I95.9, I97, I97.0, I97.1, I97.8, I97.9, I98.1, I98.8, I99, Q20, Q20.0, Q20.1, Q20.2, Q20.3, Q20.4, Q20.5, Q20.6, Q20.8, Q20.9, Q21, </w:t>
            </w:r>
            <w:r>
              <w:t>Q21.0, Q21.1, Q21.2, Q21.3, Q21.4, Q21.8, Q21.9, Q22, Q22.0, Q22.1, Q22.2, Q22.3, Q22.4, Q22.5, Q22.6, Q22.8, Q22.9, Q23, Q23.0, Q23.1, Q23.2, Q23.3, Q23.4, Q23.8, Q23.9, Q24, Q24.0, Q24.1, Q24.2, Q24.3, Q24.4, Q24.5, Q24.6, Q24.8, Q24.9, Q25, Q25.0, Q25.1</w:t>
            </w:r>
            <w:r>
              <w:t>, Q25.2, Q25.3, Q25.4, Q25.5, Q25.6, Q25.7, Q25.8, Q25.9, Q26, Q26.0, Q26.1, Q26.2, Q26.3, Q26.4, Q26.5, Q26.6, Q26.8, Q26.9, Q27, Q27.0, Q27.1, Q27.2, Q27.3, Q27.4, Q27.8, Q27.9, Q28, Q28.0, Q28.1, Q28.2, Q28.3, Q28.8, Q28.9, R00, R00.0, R00.1, R00.2, R00</w:t>
            </w:r>
            <w:r>
              <w:t>.8, R01, R01.0, R01.1, R01.2, R03, R03.0, R03.1, R07.2, R07.4, R09.8, R55, R57.0, R58, R93.1, R94.3, S26, S26.0, S26.00, S26.01, S26.8, S26.80, S26.81, S26.9, S26.90, S26.91, T82, T82.0, T82.1, T82.2, T82.3, T82.4, T82.7, T82.8, T82.9, T85.8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</w:t>
            </w:r>
            <w:r>
              <w:t>руппа:</w:t>
            </w:r>
          </w:p>
          <w:p w:rsidR="00BD0102" w:rsidRDefault="00FD6D73">
            <w:pPr>
              <w:pStyle w:val="ConsPlusNormal0"/>
            </w:pPr>
            <w:r>
              <w:t>старше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0,80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ds13.002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Болезни системы кровообращения с применением инвазивных методов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I01, I01.0, I01.1, I01.2, I01.8, I01.9, I02, I02.0, I02.9, I05, I05.0, I05.1, I05.2, I05.8, I05.9, I06, I06.0, I06.1, I06.2, I06.8, I06.9, I07, I07.0, I07.1</w:t>
            </w:r>
            <w:r>
              <w:t>, I07.2, I07.8, I07.9, I08, I08.0, I08.1, I08.2, I08.3, I08.8, I08.9, I09, I09.0, I09.1, I09.2, I09.8, I09.9, I10, I11, I11.0, I11.9, I12, I12.0, I12.9, I13, I13.0, I13.1, I13.2, I13.9, I15, I15.0, I15.1, I15.2, I15.8, I15.9, I20, I20.0, I20.1, I20.8, I20.</w:t>
            </w:r>
            <w:r>
              <w:t>9, I21, I21.0, I21.1, I21.2, I21.3, I21.4, I21.9, I22, I22.0, I22.1, I22.8, I22.9, I23, I23.0, I23.1, I23.2, I23.3, I23.4, I23.5, I23.6, I23.8, I24, I24.0, I24.1, I24.8, I24.9, I25, I25.0, I25.1, I25.2, I25.3, I25.4, I25.5, I25.6, I25.8, I25.9, I26, I26.0,</w:t>
            </w:r>
            <w:r>
              <w:t xml:space="preserve"> I26.9, I27, I27.0, I27.1, I27.2, I27.8, I27.9, I28, I28.0, I28.1, I28.8, I28.9, I30, I30.0, I30.1, I30.8, I30.9, I31, I31.0, I31.1, I31.2, I31.3, I31.8, I31.9, I32, I32.0, I32.1, I32.8, I33, I33.0, I33.9, I34, I34.0, I34.1, I34.2, I34.8, I34.9, I35, I35.0</w:t>
            </w:r>
            <w:r>
              <w:t>, I35.1, I35.2, I35.8, I35.9, I36, I36.0, I36.1, I36.2, I36.8, I36.9, I37, I37.0, I37.1, I37.2, I37.8, I37.9, I38, I39, I39.0, I39.1, I39.2, I39.3, I39.4, I39.8, I40, I40.0, I40.1, I40.8, I40.9, I41, I41.0, I41.1, I41.2, I41.8, I42, I42.0, I42.1, I42.2, I4</w:t>
            </w:r>
            <w:r>
              <w:t>2.3, I42.4, I42.5, I42.6, I42.7, I42.8, I42.9, I43, I43.0, I43.1, I43.2, I43.8, I44, I44.0, I44.1, I44.2, I44.3, I44.4, I44.5, I44.6, I44.7, I45, I45.0, I45.1, I45.2, I45.3, I45.4, I45.5, I45.6, I45.8, I45.9, I46, I46.0, I46.1, I46.9, I47, I47.0, I47.1, I4</w:t>
            </w:r>
            <w:r>
              <w:t>7.2, I47.9, I48, I48.0, I48.1, I48.2, I48.3, I48.4, I48.9, I49, I49.0, I49.1, I49.2, I49.3, I49.4, I49.5, I49.8, I49.9, I50, I50.0, I50.1, I50.9, I51, I51.0, I51.1, I51.2, I51.3, I51.4, I51.5, I51.6, I51.7, I51.8, I51.9, I52, I52.0, I52.1, I52.8, I95, I95.</w:t>
            </w:r>
            <w:r>
              <w:t>0, I95.1, I95.2, I95.8, I95.9, Q20, Q20.0, Q20.1, Q20.2, Q20.3, Q20.4, Q20.5, Q20.6, Q20.8, Q20.9, Q21, Q21.0, Q21.1, Q21.2, Q21.3, Q21.4, Q21.8, Q21.9, Q22, Q22.0, Q22.1, Q22.2, Q22.3, Q22.4, Q22.5, Q22.6, Q22.8, Q22.9, Q23, Q23.0, Q23.1, Q23.2, Q23.3, Q2</w:t>
            </w:r>
            <w:r>
              <w:t>3.4, Q23.8, Q23.9, Q24, Q24.0, Q24.1, Q24.2, Q24.3, Q24.4, Q24.5, Q24.6, Q24.8, Q24.9, Q25, Q25.0, Q25.1, Q25.2, Q25.3, Q25.4, Q25.5, Q25.6, Q25.7, Q25.8, Q25.9, R00, R00.0, R00.1, R00.2, R00.8, R01, R01.0, R01.1, R01.2, R03, R03.0, R03.1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A04.10.002.001, A</w:t>
            </w:r>
            <w:r>
              <w:t>06.10.006, A06.10.006.002, A17.10.002.001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3,39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ds14</w:t>
            </w:r>
          </w:p>
        </w:tc>
        <w:tc>
          <w:tcPr>
            <w:tcW w:w="6974" w:type="dxa"/>
            <w:gridSpan w:val="4"/>
          </w:tcPr>
          <w:p w:rsidR="00BD0102" w:rsidRDefault="00FD6D73">
            <w:pPr>
              <w:pStyle w:val="ConsPlusNormal0"/>
            </w:pPr>
            <w:r>
              <w:t>Колопроктология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1,70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ds14.001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кишечнике и анальной области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A16.19.003, A16.19.008, A16.19.010, A16.19.011, A16.19.012, A16.19.013, A16.19.013.001, A16.19.013.002, A16.19.013.003, A16.19.016, A16.19.017, A16.19.024, A16.19.033, A16.19.041, A16.19.044, A16.19.045, A16.19.046, A16.19.047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1,53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ds14.002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кишечнике и анальной области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A16.18.019, A16.18.019.001, A16.19.015, A16.19.031, A16.19.032, A16.19.034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3,17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ds15</w:t>
            </w:r>
          </w:p>
        </w:tc>
        <w:tc>
          <w:tcPr>
            <w:tcW w:w="6974" w:type="dxa"/>
            <w:gridSpan w:val="4"/>
          </w:tcPr>
          <w:p w:rsidR="00BD0102" w:rsidRDefault="00FD6D73">
            <w:pPr>
              <w:pStyle w:val="ConsPlusNormal0"/>
            </w:pPr>
            <w:r>
              <w:t>Неврология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1,05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ds15.001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Болезни нервной системы, хромосомные аномалии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B91, B94.1, E75.2, E75.3, E75.4, G00, G00.0, G00.1, G00.2, G00.3, G00.8, G00.9, G01, G02, G02.0, G02.1, G02.8, G03, G03.0, G03.1, G03.2, G03.8, G03.9, G04, G04.0, G04.1, G04.2, G04.8, G04.9, G05, G05.0, G05.1, G05.2, G05.8, G06, G06.0, G06.1, G06.2, G07, G</w:t>
            </w:r>
            <w:r>
              <w:t>08, G09, G10, G11, G11.0, G11.1, G11.2, G11.3, G11.4, G11.8, G11.9, G12, G12.0, G12.1, G12.2, G12.8, G12.9, G13, G13.0, G13.1, G13.2, G13.8, G14, G20, G21, G21.0, G21.1, G21.2, G21.3, G21.4, G21.8, G21.9, G22, G23, G23.0, G23.1, G23.2, G23.3, G23.8, G23.9,</w:t>
            </w:r>
            <w:r>
              <w:t xml:space="preserve"> G24, G24.0, G24.1, G24.2, G24.3, G24.4, G24.5, G24.8, G24.9, G25, G25.0, G25.1, G25.2, G25.3, G25.4, G25.5, G25.6, G25.8, G25.9, G26, G30, G30.0, G30.1, G30.8, G30.9, G31, G31.0, G31.1, G31.2, G31.8, G31.9, G32.0, G32.8, G35, G36, G36.0, G36.1, G36.8, G36</w:t>
            </w:r>
            <w:r>
              <w:t>.9, G37, G37.0, G37.1, G37.2, G37.3, G37.4, G37.5, G37.8, G37.9, G40, G40.0, G40.1, G40.2, G40.3, G40.4, G40.5, G40.6, G40.7, G40.8, G40.9, G41, G41.0, G41.1, G41.2, G41.8, G41.9, G43, G43.0, G43.1, G43.2, G43.3, G43.8, G43.9, G44, G44.0, G44.1, G44.2, G44</w:t>
            </w:r>
            <w:r>
              <w:t>.3, G44.4, G44.8, G47, G47.0, G47.1, G47.2, G47.3, G47.4, G47.8, G47.9, G50.0, G50.1, G50.8, G50.9, G51.0, G51.2, G51.3, G51.4, G51.8, G51.9, G52, G52.0, G52.1, G52.2, G52.3, G52.7, G52.8, G52.9, G53, G53.0, G53.1, G53.2, G53.3, G53.8, G54, G54.0, G54.1, G</w:t>
            </w:r>
            <w:r>
              <w:t>54.2, G54.3, G54.4, G54.5, G54.6, G54.7, G54.8, G54.9, G55, G55.0, G55.1, G55.2, G55.3, G55.8, G56, G56.0, G56.1, G56.2, G56.3, G56.8, G56.9, G57, G57.0, G57.1, G57.2, G57.3, G57.4, G57.5, G57.6, G57.8, G57.9, G58, G58.0, G58.7, G58.8, G58.9, G59, G59.0, G</w:t>
            </w:r>
            <w:r>
              <w:t>59.8, G60, G60.0, G60.1, G60.2, G60.3, G60.8, G60.9, G61.0, G61.1, G61.8, G61.9, G62.0, G62.1, G62.2, G62.8, G62.9, G63, G63.0, G63.1, G63.2, G63.3, G63.4, G63.5, G63.6, G63.8, G64, G70.0, G70.1, G70.2, G70.8, G70.9, G71, G71.0, G71.1, G71.2, G71.3, G71.8,</w:t>
            </w:r>
            <w:r>
              <w:t xml:space="preserve"> G71.9, G72, G72.0, G72.1, G72.2, G72.3, G72.4, G72.8, G72.9, G73.0, G73.1, G73.2, G73.3, G73.4, G73.5, G73.6, G73.7, G80, G80.0, G80.1, G80.2, G80.3, G80.4, G80.8, G80.9, G81, G81.0, G81.1, G81.9, G82, G82.0, G82.1, G82.2, G82.3, G82.4, G82.5, G83, G83.0,</w:t>
            </w:r>
            <w:r>
              <w:t xml:space="preserve"> G83.1, G83.2, G83.3, G83.4, G83.5, G83.6, G83.8, G83.9, G90, G90.0, G90.1, G90.2, G90.4, G90.5, G90.6, G90.7, G90.8, G90.9, G91, G91.0, G91.1, G91.2, G91.3, G91.8, G91.9, G92, G93, G93.0, G93.1, G93.2, G93.3, G93.4, G93.5, G93.6, G93.7, G93.8, G93.9, G94,</w:t>
            </w:r>
            <w:r>
              <w:t xml:space="preserve"> G94.0, G94.1, G94.2, G94.3, G94.8, G95.0, G95.1, G95.2, G95.8, G95.9, G96, G96.0, G96.1, G96.8, G96.9, G97, G97.0, G97.1, G97.2, G97.8, G97.9, G98, G99, G99.0, G99.1, G99.2, G99.8, Q00, Q00.0, Q00.1, Q00.2, Q01, Q01.0, Q01.1, Q01.2, Q01.8, Q01.9, Q02, Q03</w:t>
            </w:r>
            <w:r>
              <w:t>, Q03.0, Q03.1, Q03.8, Q03.9, Q04, Q04.0, Q04.1, Q04.2, Q04.3, Q04.4, Q04.5, Q04.6, Q04.8, Q04.9, Q05, Q05.0, Q05.1, Q05.2, Q05.3, Q05.4, Q05.5, Q05.6, Q05.7, Q05.8, Q05.9, Q06, Q06.0, Q06.1, Q06.2, Q06.3, Q06.4, Q06.8, Q06.9, Q07, Q07.0, Q07.8, Q07.9, Q85</w:t>
            </w:r>
            <w:r>
              <w:t>, Q85.0, Q85.1, Q85.8, Q85.9, Q87.8, Q89, Q89.0, Q89.7, Q89.8, Q90, Q90.0, Q90.1, Q90.2, Q90.9, Q91, Q91.0, Q91.1, Q91.2, Q91.3, Q91.4, Q91.5, Q91.6, Q91.7, Q92, Q92.0, Q92.1, Q92.2, Q92.3, Q92.4, Q92.5, Q92.6, Q92.7, Q92.8, Q92.9, Q93, Q93.0, Q93.1, Q93.2</w:t>
            </w:r>
            <w:r>
              <w:t>, Q93.3, Q93.4, Q93.5, Q93.6, Q93.7, Q93.8, Q93.9, Q95, Q95.0, Q95.1, Q95.2, Q95.3, Q95.4, Q95.5, Q95.8, Q95.9, Q96, Q96.0, Q96.1, Q96.2, Q96.3, Q96.4, Q96.8, Q96.9, Q97, Q97.0, Q97.1, Q97.2, Q97.3, Q97.8, Q97.9, Q98, Q98.0, Q98.1, Q98.2, Q98.3, Q98.4, Q98</w:t>
            </w:r>
            <w:r>
              <w:t xml:space="preserve">.5, Q98.6, Q98.7, Q98.8, Q98.9, Q99.8, R20, R20.0, R20.1, R20.2, R20.3, R20.8, R25, R25.0, R25.1, R25.2, R25.3, R25.8, R26, R26.0, R26.1, R26.8, R27, R27.0, R27.8, R29, R29.0, R29.1, R29.2, R29.3, R29.8, R43, R43.0, R43.1, R43.2, R43.8, R49, R49.0, R49.1, </w:t>
            </w:r>
            <w:r>
              <w:t>R49.2, R49.8, R51, R56, R56.0, R56.8, R83, R83.0, R83.1, R83.2, R83.3, R83.4, R83.5, R83.6, R83.7, R83.8, R83.9, R90, R90.0, R90.8, R93, R93.0, R94, R94.0, R94.1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0,98</w:t>
            </w:r>
          </w:p>
        </w:tc>
      </w:tr>
      <w:tr w:rsidR="00BD0102">
        <w:tc>
          <w:tcPr>
            <w:tcW w:w="1000" w:type="dxa"/>
            <w:vMerge w:val="restart"/>
          </w:tcPr>
          <w:p w:rsidR="00BD0102" w:rsidRDefault="00FD6D73">
            <w:pPr>
              <w:pStyle w:val="ConsPlusNormal0"/>
            </w:pPr>
            <w:r>
              <w:t>ds15.002</w:t>
            </w:r>
          </w:p>
        </w:tc>
        <w:tc>
          <w:tcPr>
            <w:tcW w:w="2438" w:type="dxa"/>
            <w:vMerge w:val="restart"/>
          </w:tcPr>
          <w:p w:rsidR="00BD0102" w:rsidRDefault="00FD6D73">
            <w:pPr>
              <w:pStyle w:val="ConsPlusNormal0"/>
            </w:pPr>
            <w:r>
              <w:t>Неврологические заболевания, лечение с применением ботулотоксина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 xml:space="preserve">G20, G23.0, G24, G24.0, G24.1, G24.2, G24.3, G24.4, G24.5, G24.8, G24.9, G35, G43, G43.0, G43.1, G43.2, G43.3, G43.8, G43.9, G44, G44.0, G44.1, G44.2, G44.3, G44.4, G44.8, G51.3, </w:t>
            </w:r>
            <w:r>
              <w:t>G80, G80.0, G80.1, G80.2, G80.3, G80.4, G80.8, G80.9, G81.1, G81.9, G82.1, G82.4, G82.5, I69.0, I69.1, I69.2, I69.3, I69.4, I69.8, T90.1, T90.5, T90.8, T90.9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A25.24.001.002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bt2</w:t>
            </w:r>
          </w:p>
        </w:tc>
        <w:tc>
          <w:tcPr>
            <w:tcW w:w="1077" w:type="dxa"/>
            <w:vMerge w:val="restart"/>
          </w:tcPr>
          <w:p w:rsidR="00BD0102" w:rsidRDefault="00FD6D73">
            <w:pPr>
              <w:pStyle w:val="ConsPlusNormal0"/>
            </w:pPr>
            <w:r>
              <w:t>1,52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K11.7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bt3</w:t>
            </w:r>
          </w:p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ds15.003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Неврологические заболевания, лечение с применением ботулотоксина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G20, G23.0, G24, G24.0, G24.1, G24.2, G24.8, G24.9, G35, G51.3, G80, G80.0, G80.1, G80.2, G80.3, G80.4, G80.8, G80.9, G81.1, G81.9, G82.1, G82.4, G82.5, I69.0, I69.1, I69.2, I69.3, I69.4, I69.8, T90.1, T90.5, T90.8, T90.9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A25.24.001.002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</w:t>
            </w:r>
            <w:r>
              <w:t>ный критерий: bt1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2,57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ds16</w:t>
            </w:r>
          </w:p>
        </w:tc>
        <w:tc>
          <w:tcPr>
            <w:tcW w:w="6974" w:type="dxa"/>
            <w:gridSpan w:val="4"/>
          </w:tcPr>
          <w:p w:rsidR="00BD0102" w:rsidRDefault="00FD6D73">
            <w:pPr>
              <w:pStyle w:val="ConsPlusNormal0"/>
            </w:pPr>
            <w:r>
              <w:t>Нейрохирургия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1,06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ds16.001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Болезни и травмы позвоночника, спинного мозга, последствия внутричерепной травмы, сотрясение головного мозга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D32, D32.0, D32.1, D32.9, D33, D33.0, D33.1, D33.2, D33.3, D33.4, D33.7, D33.9, D35.4, D35.5, D35.6, D42, D42.0, D42.1, D42.9, D43, D43.0, D43.1, D43.2, D43.3, D43.4, D43.7, D43.9, D48.2, M40, M40.0, M40.1, M40.2, M40.3, M40.4, M40.5, M41, M41.0, M41.1, M4</w:t>
            </w:r>
            <w:r>
              <w:t xml:space="preserve">1.2, M41.3, M41.4, M41.5, M41.8, M41.9, M42.0, M42.1, M42.9, M43, M43.0, M43.1, M43.2, M43.3, M43.4, M43.5, M43.6, M43.8, M43.9, M46, M46.0, M46.1, M46.3, M46.4, M46.5, M47, M47.0, M47.1, M47.2, M47.8, M47.9, M48, M48.0, M48.1, M48.2, M48.3, M48.4, M48.5, </w:t>
            </w:r>
            <w:r>
              <w:t xml:space="preserve">M48.8, M48.9, M49, M49.2, M49.3, M49.4, M49.5, M49.8, M50, M50.0, M50.1, M50.2, M50.3, M50.8, M50.9, M51, M51.0, M51.1, M51.2, M51.3, M51.4, M51.8, M51.9, M53, M53.0, M53.1, M53.2, M53.3, M53.8, M53.9, M54, M54.0, M54.1, M54.2, M54.3, M54.4, M54.5, M54.6, </w:t>
            </w:r>
            <w:r>
              <w:t>M54.8, M54.9, M96.1, M96.2, M96.3, M96.4, M96.5, M99, M99.0, M99.1, M99.2, M99.3, M99.4, M99.5, M99.6, M99.7, M99.8, M99.9, S02, S02.0, S02.00, S02.01, S02.1, S02.10, S02.11, S02.7, S02.70, S02.71, S02.8, S02.80, S02.81, S02.9, S02.90, S02.91, S04.1, S04.2</w:t>
            </w:r>
            <w:r>
              <w:t xml:space="preserve">, S04.3, S04.4, S04.5, S04.7, S04.8, S04.9, S06, S06.0, S06.00, S06.01, S06.1, S06.10, S06.11, S06.2, S06.20, S06.21, S06.3, S06.30, S06.31, S06.4, S06.40, S06.41, S06.5, S06.50, S06.51, S06.6, S06.60, S06.61, S06.7, S06.70, S06.71, S06.8, S06.80, S06.81, </w:t>
            </w:r>
            <w:r>
              <w:t>S06.9, S06.90, S06.91, S12, S12.0, S12.00, S12.01, S12.1, S12.10, S12.11, S12.2, S12.20, S12.21, S12.7, S12.70, S12.71, S12.8, S12.80, S12.81, S12.9, S12.90, S12.91, S13, S13.0, S13.1, S13.2, S13.3, S13.4, S13.5, S13.6, S14, S14.0, S14.1, S14.2, S14.3, S14</w:t>
            </w:r>
            <w:r>
              <w:t>.4, S14.5, S14.6, S16, S22, S22.0, S22.00, S22.01, S23, S23.0, S23.1, S23.2, S23.3, S24, S24.0, S24.1, S24.2, S24.3, S24.4, S24.5, S24.6, S32, S32.0, S32.00, S32.01, S32.1, S32.10, S32.11, S32.2, S32.20, S32.21, S32.8, S32.80, S32.81, S33, S33.0, S33.1, S3</w:t>
            </w:r>
            <w:r>
              <w:t xml:space="preserve">3.2, S33.3, S33.5, S33.6, S33.7, S34, S34.0, S34.1, S34.2, S34.3, S34.4, S34.5, S34.6, S34.8, S44, S44.0, S44.1, S44.2, S44.3, S44.4, S44.5, S44.7, S44.8, S44.9, S54, S54.0, S54.1, S54.2, S54.3, S54.7, S54.8, S54.9, S64, S64.0, S64.1, S64.2, S64.3, S64.4, </w:t>
            </w:r>
            <w:r>
              <w:t xml:space="preserve">S64.7, S64.8, S64.9, S74, S74.0, S74.1, S74.2, S74.7, S74.8, S74.9, S84, S84.0, S84.1, S84.2, S84.7, S84.8, S84.9, S94, S94.0, S94.1, S94.2, S94.3, S94.7, S94.8, S94.9, T02, T02.0, T02.00, T02.01, T08, T08.0, T08.1, T09.3, T09.4, T11.3, T13.3, T14.4, T85, </w:t>
            </w:r>
            <w:r>
              <w:t>T85.0, T85.1, T90.2, T90.3, T90.5, T90.8, T90.9, T91.1, T91.3, T92.4, T93.4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0,94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ds16.002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периферической нервной системе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A16.24.001, A16.24.003, A16.24.004, A16.24.016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2,57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ds18</w:t>
            </w:r>
          </w:p>
        </w:tc>
        <w:tc>
          <w:tcPr>
            <w:tcW w:w="6974" w:type="dxa"/>
            <w:gridSpan w:val="4"/>
          </w:tcPr>
          <w:p w:rsidR="00BD0102" w:rsidRDefault="00FD6D73">
            <w:pPr>
              <w:pStyle w:val="ConsPlusNormal0"/>
            </w:pPr>
            <w:r>
              <w:t>Нефрология (без диализа)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2,74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ds18.001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Гломерулярные болезни, почечная недостаточность (без диализа)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N00, N00.0, N00.1, N00.2, N00.3, N00.4, N00.5, N00.6, N00.7, N00.8, N00.9, N01, N01.0, N01.1, N01.2, N01.3, N01.4, N01.5, N01.6, N01.7, N01.8, N01.9, N02, N02.0, N02.1, N02.2, N02.3, N02.4, N02.</w:t>
            </w:r>
            <w:r>
              <w:t xml:space="preserve">5, N02.6, N02.7, N02.8, N02.9, N03, N03.0, N03.1, N03.2, N03.3, N03.4, N03.5, N03.6, N03.7, N03.8, N03.9, N04, N04.0, N04.1, N04.2, N04.3, N04.4, N04.5, N04.6, N04.7, N04.8, N04.9, N05, N05.0, N05.1, N05.2, N05.3, N05.4, N05.5, N05.6, N05.7, N05.8, N05.9, </w:t>
            </w:r>
            <w:r>
              <w:t xml:space="preserve">N06, N06.0, N06.1, N06.2, N06.3, N06.4, N06.5, N06.6, N06.7, N06.8, N06.9, N07, N07.0, N07.2, N07.3, N07.4, N07.5, N07.6, N07.7, N07.8, N07.9, N08, N08.0, N08.1, N08.2, N08.3, N08.4, N08.5, N08.8, N17, N17.0, N17.1, N17.2, N17.8, N17.9, N18, N18.1, N18.2, </w:t>
            </w:r>
            <w:r>
              <w:t>N18.3, N18.4, N18.5, N18.9, N19, N25.1, N25.8, N99, N99.0, O08.4, O90.4, P96.0, R34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1,60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ds18.002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Лекарственная терапия у пациентов, получающих диализ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N18.5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A25.28.001.001, A25.28.001.002, A25.28.001.003, A25.28.001.004, A25.28.001.005, A25.28.001.006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3,25</w:t>
            </w:r>
          </w:p>
        </w:tc>
      </w:tr>
      <w:tr w:rsidR="00BD0102">
        <w:tc>
          <w:tcPr>
            <w:tcW w:w="1000" w:type="dxa"/>
            <w:vMerge w:val="restart"/>
          </w:tcPr>
          <w:p w:rsidR="00BD0102" w:rsidRDefault="00FD6D73">
            <w:pPr>
              <w:pStyle w:val="ConsPlusNormal0"/>
            </w:pPr>
            <w:r>
              <w:t>ds18.003</w:t>
            </w:r>
          </w:p>
        </w:tc>
        <w:tc>
          <w:tcPr>
            <w:tcW w:w="2438" w:type="dxa"/>
            <w:vMerge w:val="restart"/>
          </w:tcPr>
          <w:p w:rsidR="00BD0102" w:rsidRDefault="00FD6D73">
            <w:pPr>
              <w:pStyle w:val="ConsPlusNormal0"/>
            </w:pPr>
            <w:r>
              <w:t>Формирование, имплантация, удаление, смена доступа для диализа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N18.4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A16.12.033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  <w:vMerge w:val="restart"/>
          </w:tcPr>
          <w:p w:rsidR="00BD0102" w:rsidRDefault="00FD6D73">
            <w:pPr>
              <w:pStyle w:val="ConsPlusNormal0"/>
            </w:pPr>
            <w:r>
              <w:t>3,18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N18.5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A11.12.001, A11.12.001.003, A11.12.001.004, A11.12.001.005, A11.12.001.006, A11.12.003.004, A11.12.015, A11.12.015.001, A11.12.015.002, A11.30.025, A11.30.026, A16.12.033, A16.12.034, A16.12.073, A16.30.077, A25.30.001.001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ds18.004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Другие болезни почек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 xml:space="preserve">N10, N11, N11.0, N11.1, N11.8, N11.9, N12, N13, N13.0, N13.1, N13.2, N13.3, N13.6, N15, N15.0, N15.1, N15.8, N15.9, N16, N16.0, N16.1, N16.2, N16.3, N16.4, N16.5, N16.8, N20, N20.0, N20.1, N20.2, N20.9, N21, N21.0, N21.1, N21.8, N21.9, N22, N22.0, N22.8, </w:t>
            </w:r>
            <w:r>
              <w:t>N23, N29, N29.0, N30, N30.0, N30.1, N30.2, N30.3, N30.4, N30.8, N30.9, N33, N33.0, N33.8, N34, N34.0, N34.1, N34.2, N34.3, N35, N35.0, N35.1, N35.8, N35.9, N39, N39.0, N99.1, R30, R30.0, R30.1, R30.9, R31, R32, R33, R35, R36, R39, R39.0, R39.1, R39.2, R39.</w:t>
            </w:r>
            <w:r>
              <w:t>8, R80, R82, R82.0, R82.1, R82.2, R82.3, R82.4, R82.5, R82.6, R82.7, R82.8, R82.9, R86, R86.0, R86.1, R86.2, R86.3, R86.4, R86.5, R86.6, R86.7, R86.8, R86.9, R93.4, R94.4, R94.8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0,80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ds19</w:t>
            </w:r>
          </w:p>
        </w:tc>
        <w:tc>
          <w:tcPr>
            <w:tcW w:w="6974" w:type="dxa"/>
            <w:gridSpan w:val="4"/>
          </w:tcPr>
          <w:p w:rsidR="00BD0102" w:rsidRDefault="00FD6D73">
            <w:pPr>
              <w:pStyle w:val="ConsPlusNormal0"/>
            </w:pPr>
            <w:r>
              <w:t>Онкология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6,11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ds19.016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при злокачественных новообразованиях кожи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C00 - C80, C97, D00 - D09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A16.01.005, A16.30.032, A16.30.032.001, A22.01.007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2,35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ds19.017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при злокачественных новообразованиях кожи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C00 - C80, C97, D00 - D09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A16.01.005.001, A16.01.005.002, A16.01.005.003, A16.30.032.002, A16.30.032.004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2,48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ds19.028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Установка, замена порт-системы (катетера) для лекарственной терапии злокачественных новообразований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C, D00 - D09, D45 - D47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A11.12.001.002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2,17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ds19.029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Госпитализация в диагностических целях с постановкой (подтверждением) диагноза злокачественного новообразования с использованием ПЭТ КТ (только для федеральных медицинских организаций)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C, D00 - D09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A07.23.008.001, A07.30.043, A07.30.043.001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1,91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ds19.03</w:t>
            </w:r>
            <w:r>
              <w:t>3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Госпитализация в диагностических целях с проведением молекулярно-генетического и (или) иммуногистохимического исследования или иммунофенотипирования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mgi, ftg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2,44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ds19.050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Лучевая терапия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A06.01.007.001, A06.03.065, A06.04.018, A06.08.008, A06.09.009, A06.11.003, A06.20.007, A06.23.005, A07.01.004, A07.03.002.001, A07.03.002.002, A07.06.002.001, A07.06.002.002, A07.06.004, A07.07.001.001, A07.07.001.002, A07.07.003.001, A07.07.003.002, A07.</w:t>
            </w:r>
            <w:r>
              <w:t>07.005, A07.08.001.001, A07.08.001.002, A07.09.001.001, A07.09.001.002, A07.09.002, A07.11.001.001, A07.11.001.002, A07.12.001, A07.14.001, A07.14.001.002, A07.15.001, A07.15.001.001, A07.16.001.001, A07.16.001.002, A07.18.001.001, A07.18.001.002, A07.19.0</w:t>
            </w:r>
            <w:r>
              <w:t>01.001, A07.19.001.002, A07.20.001.001, A07.20.001.002, A07.20.003.001, A07.20.003.002, A07.21.001, A07.21.001.002, A07.22.001.001, A07.22.001.002, A07.23.001, A07.23.001.002, A07.23.002, A07.26.002, A07.28.001.001, A07.28.001.002, A07.30.002, A07.30.025.0</w:t>
            </w:r>
            <w:r>
              <w:t>01, A07.30.025.002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фракции: fr01 - 05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0,74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ds19.051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Лучевая терапия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A07.30.009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фракции: fr01 - 05, fr06 - 07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1,44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ds19.052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Лучевая терапия (уровень 3)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A06.01.007.001, A06.03.065, A06.04.018, A06.08.008, A06.09.009, A06.11.003, A06.20.007, A06.23.005, A07.01.004, A07.03.002.001, A07.03.002.002, A07.06.002.001, A07.06.002.002, A07.06.004, A07.07.001.001, A07.07.001.002, A07.07.003.001, A07.07.003.002, A07.</w:t>
            </w:r>
            <w:r>
              <w:t>07.005, A07.08.001.001, A07.08.001.002, A07.09.001.001, A07.09.001.002, A07.09.002, A07.11.001.001, A07.11.001.002, A07.12.001, A07.14.001, A07.14.001.002, A07.15.001, A07.15.001.001, A07.16.001.001, A07.16.001.002, A07.18.001.001, A07.18.001.002, A07.19.0</w:t>
            </w:r>
            <w:r>
              <w:t>01.001, A07.19.001.002, A07.20.001.001, A07.20.001.002, A07.20.003.001, A07.20.003.002, A07.21.001, A07.21.001.002, A07.22.001.001, A07.22.001.002, A07.23.001, A07.23.001.002, A07.23.002, A07.26.002, A07.28.001.001, A07.28.001.002, A07.30.002, A07.30.025.0</w:t>
            </w:r>
            <w:r>
              <w:t>01, A07.30.025.002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фракции: fr06 - 07, fr08 - 10, fr11 - 20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2,22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ds19.053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Лучевая терапия (уровень 4)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A07.30.009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фракции: fr08 - 10, fr11 - 20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2,93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ds19.054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Лучевая терапия (уровень 5)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A07.08.002, A07.16.002, A07.19.002, A07.20.003.006, A07.30.007, A07.30.013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3,14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ds19.055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Лучевая терапия (уровень 6)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A06.01.007.001, A06.03.065, A06.04.018, A06.08.008, A06.09.009, A06.11.003, A06.20.007, A06.23.005, A07.01.004, A07.03.002.001, A07.03</w:t>
            </w:r>
            <w:r>
              <w:t>.002.002, A07.06.002.001, A07.06.002.002, A07.06.004, A07.07.001.001, A07.07.001.002, A07.07.003.001, A07.07.003.002, A07.07.005, A07.08.001.001, A07.08.001.002, A07.09.001.001, A07.09.001.002, A07.09.002, A07.11.001.001, A07.11.001.002, A07.12.001, A07.14</w:t>
            </w:r>
            <w:r>
              <w:t>.001, A07.14.001.002, A07.15.001, A07.15.001.001, A07.16.001.001, A07.16.001.002, A07.18.001.001, A07.18.001.002, A07.19.001.001, A07.19.001.002, A07.20.001.001, A07.20.001.002, A07.20.003.001, A07.20.003.002, A07.21.001, A07.21.001.002, A07.22.001.001, A0</w:t>
            </w:r>
            <w:r>
              <w:t>7.22.001.002, A07.23.001, A07.23.001.002, A07.23.002, A07.26.002, A07.28.001.001, A07.28.001.002, A07.30.002, A07.30.025.001, A07.30.025.002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фракции: fr21 - 29, fr30 - 32, fr33 - 99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3,80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ds19.056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Лучевая терапия (уровень 7)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A07.30.009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фракции: fr21 - 29</w:t>
            </w:r>
            <w:r>
              <w:t>, fr30 - 32, fr33 - 99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4,70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ds19.057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Лучевая терапия (уровень 8)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A07.30.003.002, A07.30.012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22,62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ds19.058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Лучевая терапия в сочетании с лекарственной терапией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A06.01.007.001, A06.03.065, A06.04.018, A06.08.008, A06.09.009, A06.11.003, A06.20.007, A06.23.005, A07.01.004, A07.03.002.001, A07.03.002.002, A07.06.002.001, A07.06.002.002, A07.06.004, A07.07.001.001, A07.07.001.002, A07.07.003.001, A07.07.003.002, A07.</w:t>
            </w:r>
            <w:r>
              <w:t>07.005, A07.08.001.001, A07.08.001.002, A07.09.001.001, A07.09.001.002, A07.09.002, A07.11.001.001, A07.11.001.002, A07.12.001, A07.14.001, A07.14.001.002, A07.15.001, A07.15.001.001, A07.16.001.001, A07.16.001.002, A07.18.001.001, A07.18.001.002, A07.19.0</w:t>
            </w:r>
            <w:r>
              <w:t>01.001, A07.19.001.002, A07.20.001.001, A07.20.001.002, A07.20.003.001, A07.20.003.002, A07.21.001, A07.21.001.002, A07.22.001.001, A07.22.001.002, A07.23.001, A07.23.001.002, A07.23.002, A07.26.002, A07.28.001.001, A07.28.001.002, A07.30.002, A07.30.025.0</w:t>
            </w:r>
            <w:r>
              <w:t>01, A07.30.025.002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mt001, mt002, mt003, mt004, mt005, mt006, mt010, mt012, mt013, mt015, mt016, mt017, mt018, mt019, mt020, mt023, mt024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4,09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ds19.060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Лучевая терапия в сочетании с лекарственной терапией (уровень 3)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A07.30.009, A07.30.009.001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mt001, mt002, mt003, mt004, mt005, mt006, mt010, mt012, mt013, mt015, mt016, mt017, mt018, mt019, mt020, mt023, mt024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4,96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ds19.061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Лучевая терапия в сочетании с лекарственной терапией (уровень 4</w:t>
            </w:r>
            <w:r>
              <w:t>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 xml:space="preserve">A06.01.007.001, A06.03.065, A06.04.018, A06.08.008, A06.09.009, A06.11.003, A06.20.007, A06.23.005, A07.01.004, A07.03.002.001, A07.03.002.002, A07.06.002.001, A07.06.002.002, A07.06.004, A07.07.001.001, A07.07.001.002, A07.07.003.001, A07.07.003.002, </w:t>
            </w:r>
            <w:r>
              <w:t>A07.07.005, A07.08.001.001, A07.08.001.002, A07.09.001.001, A07.09.001.002, A07.09.002, A07.11.001.001, A07.11.001.002, A07.12.001, A07.14.001, A07.14.001.002, A07.15.001, A07.15.001.001, A07.16.001.001, A07.16.001.002, A07.18.001.001, A07.18.001.002, A07.</w:t>
            </w:r>
            <w:r>
              <w:t>19.001.001, A07.19.001.002, A07.20.001.001, A07.20.001.002, A07.20.003.001, A07.20.003.002, A07.21.001, A07.21.001.002, A07.22.001.001, A07.22.001.002, A07.23.001, A07.23.001.002, A07.23.002, A07.26.002, A07.28.001.001, A07.28.001.002, A07.30.002, A07.30.0</w:t>
            </w:r>
            <w:r>
              <w:t>09, A07.30.009.001, A07.30.025.001, A07.30.025.002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mt008, mt014, mt021, mt022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13,27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ds19.062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Лучевая терапия в сочетании с лекарственной терапией (уровень 5)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A06.01.007.001, A06.03.065, A06.04.018, A06.08.008, A06.09.009, A06.11.003, A06.20.007, A06.23.005, A07.01.004, A07.03.002.001, A07.03.002.002, A07.06.002.001, A07.06.002.002, A07.06.004, A07.07.001.001, A07.07.001.002, A07.07.003.001, A07.07.003.002, A07.</w:t>
            </w:r>
            <w:r>
              <w:t>07.005, A07.08.001.001, A07.08.001.002, A07.09.001.001, A07.09.001.002, A07.09.002, A07.11.001.001, A07.11.001.002, A07.12.001, A07.14.001, A07.14.001.002, A07.15.001, A07.15.001.001, A07.16.001.001, A07.16.001.002, A07.18.001.001, A07.18.001.002, A07.19.0</w:t>
            </w:r>
            <w:r>
              <w:t xml:space="preserve">01.001, A07.19.001.002, A07.20.001.001, A07.20.001.002, A07.20.003.001, A07.20.003.002, A07.21.001, A07.21.001.002, A07.22.001.001, A07.22.001.002, A07.23.001, A07.23.001.002, A07.23.002, A07.26.002, A07.28.001.001, A07.28.001.002, A07.30.002, A07.30.009, </w:t>
            </w:r>
            <w:r>
              <w:t>A07.30.009.001, A07.30.025.001, A07.30.025.002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mt007, mt009, mt011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25,33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ds19.063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 xml:space="preserve">ЗНО лимфоидной и кроветворной тканей без специального противоопухолевого лечения (уровень 1) </w:t>
            </w:r>
            <w:r>
              <w:rPr>
                <w:vertAlign w:val="superscript"/>
              </w:rPr>
              <w:t>3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C81 - C96, D45 - D47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длительность:</w:t>
            </w:r>
          </w:p>
          <w:p w:rsidR="00BD0102" w:rsidRDefault="00FD6D73">
            <w:pPr>
              <w:pStyle w:val="ConsPlusNormal0"/>
            </w:pPr>
            <w:r>
              <w:t>до 3 дне</w:t>
            </w:r>
            <w:r>
              <w:t>й включительно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0,16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ds19.064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 xml:space="preserve">ЗНО лимфоидной и кроветворной тканей без специального противоопухолевого лечения (уровень 2) </w:t>
            </w:r>
            <w:r>
              <w:rPr>
                <w:vertAlign w:val="superscript"/>
              </w:rPr>
              <w:t>3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C81 - C96, D45 - D47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длительность: от 4 до 10 дней включительно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0,67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ds19.065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 xml:space="preserve">ЗНО лимфоидной и кроветворной тканей без специального противоопухолевого лечения (уровень 3) </w:t>
            </w:r>
            <w:r>
              <w:rPr>
                <w:vertAlign w:val="superscript"/>
              </w:rPr>
              <w:t>3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C81 - C96, D45 - D47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длительность: от 11 до 20 дней включительно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1,8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ds19.066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ЗНО лимфоидной и кроветворной тканей без специального противоопухолевого лечения</w:t>
            </w:r>
            <w:r>
              <w:t xml:space="preserve"> (уровень 4) </w:t>
            </w:r>
            <w:r>
              <w:rPr>
                <w:vertAlign w:val="superscript"/>
              </w:rPr>
              <w:t>3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C81 - C96, D45 - D47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длительность: от 21 до 30 дней включительно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2,94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ds19.067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ЗНО лимфоидной и кроветворной тканей, лекарственная терапия, взрослые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C81 - C96, D45 - D47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длительность: до 3 дней включительно;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gem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0,29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ds19.068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ЗНО лимфоидной и кроветворной тканей, лекарственная терапия, взрослые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C81 - C96, D45 - D47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длительность: от 4 до 10 дней включительно;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gem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1,31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ds19.069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ЗНО лимфоидной и кроветворной тканей, лекарственная терапия, взрослые (уровень 3)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C81 - C96, D45 - D47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длительность: от 11 д</w:t>
            </w:r>
            <w:r>
              <w:t>о 20 дней включительно;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gem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3,02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ds19.070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ЗНО лимфоидной и кроветворной тканей, лекарственная терапия, взрослые (уровень 4)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C81 - C96, D45 - D47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длительность: от 21 до 30 дней включительно;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gem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5,15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ds19.071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ЗНО лимфоидной и кроветворной тканей, лекарственная терапия с применением отдельных препаратов (по перечню), взрослые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C81 - C96, D45 - D47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</w:t>
            </w:r>
            <w:r>
              <w:t>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длительность: до 3 дней включительно;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gemop2, gemop4, gemop7, gemop17, gemop22, gemop23, gemop24, gemop27, gemop29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5,76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ds19.072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ЗНО лимфоидной и кроветворной тканей, лекарственная терапия с применением отдельных препаратов (по перечню), взрослые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C81 - C96, D45 - D47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длительность: от 4 до 10 дней включительно;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</w:t>
            </w:r>
            <w:r>
              <w:t>итерий: gemop2, gemop4, gemop7, gemop17, gemop22, gemop23, gemop24, gemop27, gemop29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6,71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ds19.073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ЗНО лимфоидной и кроветворной тканей, лекарственная терапия с применением отдельных препаратов (по перечню), взрослые (уровень 3)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C81 - C96, D45 - D47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длительность: от 11 до 20 дней включительно;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gemop2, gemop4, gemop7, gemop17, gemop22, gemop23, gemop24, gemop27, gemop29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8,44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ds19.074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 xml:space="preserve">ЗНО лимфоидной и кроветворной тканей, лекарственная </w:t>
            </w:r>
            <w:r>
              <w:t>терапия с применением отдельных препаратов (по перечню), взрослые (уровень 4)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C81 - C96, D45 - D47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длительность: от 21 до 30 дней включительно;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gemop2, gemop4, gemop7, gemop17, gemop22, g</w:t>
            </w:r>
            <w:r>
              <w:t>emop23, gemop24, gemop27, gemop29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10,88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ds19.075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ЗНО лимфоидной и кроветворной тканей, лекарственная терапия с применением отдельных препаратов (по перечню), взрослые (уровень 5)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C81 - C96, D45 - D47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длительность: до 3 дней включительно;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gemop3, gemop6, gemop9, gemop11, gemop12, gemop13, gemop14, gemop16, gemop28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19,44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ds19.076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ЗНО лимфоидной и кроветворной тканей, лекарственная терапия с применением отдельных препарат</w:t>
            </w:r>
            <w:r>
              <w:t>ов (по перечню), взрослые (уровень 6)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C81 - C96, D45 - D47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длительность: от 4 до 10 дней включительно;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gemop3, gemop6, gemop9, gemop11, gemop12, gemop13, gemop14, gemop16, gemop28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20,26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ds19.077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ЗНО лимфоидной и кроветворной тканей, лекарственная терапия с применением отдельных препаратов (по перечню), взрослые (уровень 7)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C81 - C96, D45 - D47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длительность: от 11 до 20 дней включительно;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gemop3, gemop6, gemop9, gemop11, gemop12, gemop13, gemop14, gemop16, gemop28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22,19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ds19.078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ЗНО лимфоидной и кроветворной тканей, лекарственная терапия с применением отдельных препаратов (по перечню), взрослые (уровень 8)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C81 - C96, D45 - D47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длительность: от 21 до 30 дней включительно;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gemop3, gemop6, gemop9, gemop11, gemop12, gemop13, gemop14, gemop16, gemop28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24,44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ds19.079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Лучевые повреждения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I42.7, I</w:t>
            </w:r>
            <w:r>
              <w:t>89.8, I97.2, J70.1, K62.7, L58.9, M54, N30.4, N76.6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дополнительные диагнозы: C.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olt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2,62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ds19.157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C00 - C80, C97, D00 - D09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схемы: sh0019, sh0024, sh0025, sh0028, sh0047, sh0050, sh0058, sh0061, sh0062, sh0068, sh0071, sh0083, sh0090, sh0121, sh0128, sh0139, sh0144, sh0153, sh0182, sh0202, sh0224, sh0229, sh0253, sh0</w:t>
            </w:r>
            <w:r>
              <w:t>350, sh0556, sh0582, sh0605, sh0616, sh0632, sh0634, sh0635, sh0636, sh0639, sh0640, sh0641, sh0671, sh0673, sh0677, sh0698, sh0700, sh0702, sh0702.1, sh0704, sh0707, sh0711, sh0712, sh0717, sh0767, sh0768, sh0770, sh0790, sh0793, sh0800, sh0803, sh0807, s</w:t>
            </w:r>
            <w:r>
              <w:t>h0811, sh0867, sh0871, sh0880, sh0888, sh0892, sh0915, sh0923, sh0927, sh0929, sh0929.1, sh0933, sh0950, sh0972, sh0977, sh1002, sh1031, sh1035, sh1036, sh1056, sh1067, sh1068, sh1074, sh1104, sh1108, sh1109, sh1116, sh1179, sh1180, sh1184, sh1185, sh1186,</w:t>
            </w:r>
            <w:r>
              <w:t xml:space="preserve"> sh1194, sh1195, sh1204, sh1218, sh1220, sh1224, sh1225, sh1237, sh1239, sh1249, sh1250, sh1264, sh1275, sh1276, sh1281, sh1282, sh1284, sh1286, sh1287, sh1296, sh1307, sh1316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0,3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ds19.158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 xml:space="preserve">Лекарственная терапия при злокачественных новообразованиях (кроме </w:t>
            </w:r>
            <w:r>
              <w:t>лимфоидной и кроветворной тканей), взрослые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C00 - C80, C97, D00 - D09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схемы: sh0024.1, sh0028.1, sh0052, sh0063, sh0072, sh0090.1, sh0113, sh0121.1, sh0124, sh0139.1, sh0140, sh0149, sh0153.1, sh0191, sh0238, sh0272, sh0280, sh0336, sh0338, sh0339, sh0348, sh0385, sh0389, sh0466, sh0534, sh0537, sh0555, sh0632.1, sh0634.1, s</w:t>
            </w:r>
            <w:r>
              <w:t>h0635.1, sh0636.1, sh0643, sh0644, sh0646, sh0663, sh0672, sh0675, sh0690, sh0695, sh0704.1, sh0705, sh0719, sh0720, sh0764, sh0770.1, sh0774, sh0775, sh0779, sh0780, sh0786, sh0800.1, sh0805, sh0811.1, sh0817, sh0869, sh0870, sh0873, sh0875, sh0881, sh089</w:t>
            </w:r>
            <w:r>
              <w:t>8, sh0899, sh0900, sh0909, sh0922, sh0934, sh0935, sh0966, sh0974, sh0975, sh0999, sh1031.1, sh1035.1, sh1038, sh1040, sh1041, sh1067.1, sh1077, sh1088, sh1110, sh1116.1, sh1117, sh1118, sh1119, sh1122, sh1124, sh1125, sh1133, sh1153, sh1157, sh1164, sh118</w:t>
            </w:r>
            <w:r>
              <w:t>0.1, sh1216, sh1224.1, sh1263, sh1278, sh1280, sh1283, sh1286.1, sh1287.1, sh1316.1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0,7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ds19.159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 3)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C00 - C80, C97, D00 - D09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</w:t>
            </w:r>
            <w:r>
              <w:t>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схемы: sh0018, sh0025.1, sh0027, sh0074, sh0075, sh0140.1, sh0202.1, sh0204, sh0206, sh0214, sh0215, sh0216, sh0306, sh0308, sh0349, sh0368, sh0486, sh0493, sh0521, sh0564, sh0565, sh0578, sh0588, sh0589, sh0605.1, sh0628, sh0673.</w:t>
            </w:r>
            <w:r>
              <w:t>1, sh0676, sh0689, sh0693, sh0712.1, sh0717.1, sh0763, sh0765, sh0779.1, sh0780.1, sh0824, sh0835, sh0837, sh0841, sh0857, sh0884, sh0885, sh0888.1, sh0892.1, sh0936, sh0946, sh0947, sh0948, sh0964, sh0978, sh1003, sh1042, sh1064, sh1065, sh1075, sh1079, s</w:t>
            </w:r>
            <w:r>
              <w:t>h1082, sh1106, sh1107, sh1129, sh1136, sh1142, sh1143, sh1154, sh1159, sh1161, sh1162, sh1163, sh1165, sh1179.1, sh1186.1, sh1249.1, sh1265, sh1275.1, sh1276.1, sh1279, sh1289, sh1290, sh1292, sh1294, sh1297, sh1299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1,16</w:t>
            </w:r>
          </w:p>
        </w:tc>
      </w:tr>
      <w:tr w:rsidR="00BD0102">
        <w:tc>
          <w:tcPr>
            <w:tcW w:w="100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43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C40, C40.0, C40.1, C40.2, C40.3,</w:t>
            </w:r>
            <w:r>
              <w:t xml:space="preserve"> C40.8, C40.9, C41, C41.0, C41.1, C41.2, C41.3, C41.4, C41.8, C41.9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схемы: sh0926</w:t>
            </w:r>
          </w:p>
        </w:tc>
        <w:tc>
          <w:tcPr>
            <w:tcW w:w="1077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ds19.160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 4)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C00 - C80, C97, D00 - D09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схемы: sh0123, sh0161, sh0179, sh0195, sh0217, sh0222, sh0258, sh0264, sh0305, sh0311, sh0333, sh0482, sh0490, sh0518, sh0538, sh0617, sh0638, sh0650, sh0653, sh0665, sh0685, sh0706, sh0716, sh0</w:t>
            </w:r>
            <w:r>
              <w:t>736, sh0737, sh0741, sh0771, sh0785, sh0801, sh0806, sh0825, sh0836, sh0838, sh0854, sh0858, sh0880.1, sh0887, sh0909.1, sh0912, sh0944, sh0965, sh0973, sh0994, sh0999.1, sh1032, sh1033, sh1076, sh1078, sh1081, sh1111, sh1114, sh1115, sh1130, sh1131, sh113</w:t>
            </w:r>
            <w:r>
              <w:t>2, sh1153.1, sh1155, sh1156, sh1157.1, sh1164.1, sh1167, sh1198, sh1206, sh1207, sh1238, sh1267, sh1268, sh1277, sh1281.1, sh1291, sh1298, sh1300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1,94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ds19.161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 5)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C00 - C80, C97, D00 - D09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схемы: sh0027.1, sh0057, sh0066, sh0069, sh0085, sh0150, sh0162, sh0207,</w:t>
            </w:r>
            <w:r>
              <w:t xml:space="preserve"> sh0255, sh0306.1, sh0308.1, sh0335, sh0437, sh0474, sh0494, sh0564.1, sh0578.1, sh0591, sh0648, sh0664, sh0701, sh0738, sh0739, sh0740, sh0742, sh0743, sh0744, sh0745, sh0747, sh0841.1, sh0842, sh0855, sh0937, sh0995, sh0996, sh1037, sh1040.1, sh1066, sh1</w:t>
            </w:r>
            <w:r>
              <w:t>075.1, sh1079.1, sh1097, sh1098, sh1101, sh1136.1, sh1144, sh1170, sh1191, sh1200, sh1222, sh1223, sh1239.1, sh1270, sh1274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2,54</w:t>
            </w:r>
          </w:p>
        </w:tc>
      </w:tr>
      <w:tr w:rsidR="00BD0102">
        <w:tc>
          <w:tcPr>
            <w:tcW w:w="100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43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C46.0, C46.1, C46.2, C46.3, C46.7, C46.8, C46.9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схемы: sh1187</w:t>
            </w:r>
          </w:p>
        </w:tc>
        <w:tc>
          <w:tcPr>
            <w:tcW w:w="1077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43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C48.0, C48.1, C48.2, C56, C57.0, C57.1, C57.2, C57.3, C57.4, C57.7, C57.8, C57.9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схемы: sh1288, sh1306</w:t>
            </w:r>
          </w:p>
        </w:tc>
        <w:tc>
          <w:tcPr>
            <w:tcW w:w="1077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ds19.162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Лекарственная терапия при злокачественных новообразованиях (кроме лимфоидной и кроветворной тканей), взрос</w:t>
            </w:r>
            <w:r>
              <w:t>лые (уровень 6)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C00 - C80, C97, D00 - D09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схемы: sh0008, sh0011, sh0012, sh0013, sh0014, sh0015, sh0016, sh0017, sh0046, sh0077, sh0088, sh0094, sh0096, sh0104, sh0169, sh0170, sh0171, sh0180, sh0209, sh0218, sh0221, sh0293, sh0301, sh0302, sh0331, sh0341, sh0347, sh0372, sh0398, sh0399, sh0418, s</w:t>
            </w:r>
            <w:r>
              <w:t>h0447, sh0448, sh0449, sh0452, sh0453, sh0467, sh0497, sh0499, sh0523, sh0557, sh0576, sh0580, sh0620, sh0629, sh0638.1, sh0645, sh0658, sh0660, sh0670, sh0691, sh0692, sh0696, sh0697, sh0746, sh0748, sh0749, sh0750, sh0751, sh0752, sh0753, sh0754, sh0755,</w:t>
            </w:r>
            <w:r>
              <w:t xml:space="preserve"> sh0756, sh0757, sh0758, sh0759, sh0760, sh0808, sh0818, sh0835.1, sh0837.1, sh0854.1, sh0857.1, sh0859, sh0862, sh0866, sh0868, sh0889, sh0913, sh0967, sh1000, sh1001, sh1038.1, sh1041.1, sh1045, sh1049, sh1070, sh1112, sh1145, sh1169, sh1171, sh1178, sh1</w:t>
            </w:r>
            <w:r>
              <w:t>196, sh1197, sh1199, sh1201, sh1205, sh1206.1, sh1207.1, sh1252, sh1266, sh1267.1, sh1268.1, sh1269, sh1293, sh1297.1, sh1299.1, sh1301, sh1309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3,48</w:t>
            </w:r>
          </w:p>
        </w:tc>
      </w:tr>
      <w:tr w:rsidR="00BD0102">
        <w:tc>
          <w:tcPr>
            <w:tcW w:w="100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43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C48.0, C48.1, C48.2, C56, C57.0, C57.1, C57.2, C57.3, C57.4, C57.7, C57.8, C57.9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</w:t>
            </w:r>
            <w:r>
              <w:t>арше 18 лет;</w:t>
            </w:r>
          </w:p>
          <w:p w:rsidR="00BD0102" w:rsidRDefault="00FD6D73">
            <w:pPr>
              <w:pStyle w:val="ConsPlusNormal0"/>
            </w:pPr>
            <w:r>
              <w:t>схемы: sh0833, sh1304</w:t>
            </w:r>
          </w:p>
        </w:tc>
        <w:tc>
          <w:tcPr>
            <w:tcW w:w="1077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ds19.163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 7)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C00 - C80, C97, D00 - D09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схемы: sh0110, sh0255.1, sh0256, sh0509, sh0512, sh0515, sh0630, sh0647, sh0652, sh0654, sh0655, sh0799, sh0802, sh0826, sh0827, sh0842.1, sh0858.1, sh0860, sh0861, sh1066.1, sh1094, sh1095, sh1096, sh1101.1, sh1121, sh1158, sh1160, sh1202, sh1251, sh1300.</w:t>
            </w:r>
            <w:r>
              <w:t>1, sh1312, sh1313, sh1314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4,43</w:t>
            </w:r>
          </w:p>
        </w:tc>
      </w:tr>
      <w:tr w:rsidR="00BD0102">
        <w:tc>
          <w:tcPr>
            <w:tcW w:w="100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43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C40, C40.0, C40.1, C40.2, C40.3, C40.8, C40.9, C41, C41.0, C41.1, C41.2, C41.3, C41.4, C41.8, C41.9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схемы: sh0926.1</w:t>
            </w:r>
          </w:p>
        </w:tc>
        <w:tc>
          <w:tcPr>
            <w:tcW w:w="1077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43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C48.0, C48.1, C48.2, C56, C57.0, C57.1, C57.2, C57.3, C57.4, C57.7, C57.8, C57.9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схемы: sh0810, sh0822, sh0834, sh1172, sh1305</w:t>
            </w:r>
          </w:p>
        </w:tc>
        <w:tc>
          <w:tcPr>
            <w:tcW w:w="1077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ds19.164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Лекарственная терапия при злокачественных новообразованиях (кроме лимфоидной и кро</w:t>
            </w:r>
            <w:r>
              <w:t>ветворной тканей), взрослые (уровень 8)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C00 - C80, C97, D00 - D09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схемы: sh0087, sh0112, sh0135, sh0159, sh0163, sh0165, sh0204.1, sh0240, sh0294, sh0295, sh0296, sh0297, sh0311.1, sh0373, sh0374, sh0375, sh0418.1, sh046</w:t>
            </w:r>
            <w:r>
              <w:t>9, sh0601, sh0766, sh0819, sh0829, sh0831, sh0836.1, sh0838.1, sh0855.1, sh0856, sh0941, sh0967.1, sh0969, sh1032.1, sh1033.1, sh1047, sh1048, sh1050, sh1100, sh1120, sh1123, sh1141, sh1143.1, sh1168, sh1176, sh1177, sh1182, sh1189, sh1190, sh1212, sh1226,</w:t>
            </w:r>
            <w:r>
              <w:t xml:space="preserve"> sh1266.1, sh1298.1, sh1310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6,34</w:t>
            </w:r>
          </w:p>
        </w:tc>
      </w:tr>
      <w:tr w:rsidR="00BD0102">
        <w:tc>
          <w:tcPr>
            <w:tcW w:w="100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43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C48.0, C48.1, C48.2, C56, C57.0, C57.1, C57.2, C57.3, C57.4, C57.7, C57.8, C57.9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 схемы: sh0330, sh0823</w:t>
            </w:r>
          </w:p>
        </w:tc>
        <w:tc>
          <w:tcPr>
            <w:tcW w:w="1077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ds19.165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 9)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C00 - C80, C97, D00 - D09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схемы: sh0001, sh0002, sh0003, sh0004, sh0005, sh0006, sh0076, sh0088.1,</w:t>
            </w:r>
            <w:r>
              <w:t xml:space="preserve"> sh0155, sh0156, sh0157, sh0158, sh0160, sh0208, sh0209.1, sh0290, sh0291, sh0292, sh0426, sh0445, sh0475, sh0557.1, sh0575, sh0618, sh0620.1, sh0668, sh0670.1, sh0723, sh0724, sh0828, sh0863, sh0877, sh0883, sh0886, sh0905, sh0907, sh0945, sh0980, sh0982,</w:t>
            </w:r>
            <w:r>
              <w:t xml:space="preserve"> sh0983, sh1004, sh1009, sh1010, sh1012, sh1013, sh1014, sh1015, sh1020, sh1021, sh1022, sh1023, sh1046, sh1071, sh1129.1, sh1140, sh1144.1, sh1166, sh1257, sh1273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7,25</w:t>
            </w:r>
          </w:p>
        </w:tc>
      </w:tr>
      <w:tr w:rsidR="00BD0102">
        <w:tc>
          <w:tcPr>
            <w:tcW w:w="100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43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C48.0, C48.1, C48.2, C56, C57.0, C57.1, C57.2, C57.3, C57.4, C57.7, C57.8, C57.9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схемы: sh1173</w:t>
            </w:r>
          </w:p>
        </w:tc>
        <w:tc>
          <w:tcPr>
            <w:tcW w:w="1077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ds19.166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 10)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C00 - C80, C97, D00 - D09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схемы: sh0010, sh0343, sh0465, sh0581, sh0714, sh0830, sh0832, sh0865, sh0925, sh0955, sh0958, sh0960, sh0981, sh0985, sh0986, sh0988, sh1005, sh1006, sh1007, sh1008, sh1011, sh1016, sh1017, sh1018, sh1019, sh1073, sh1272, sh1308, sh1311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9,2</w:t>
            </w:r>
          </w:p>
        </w:tc>
      </w:tr>
      <w:tr w:rsidR="00BD0102">
        <w:tc>
          <w:tcPr>
            <w:tcW w:w="1000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2438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C48.0, C48.</w:t>
            </w:r>
            <w:r>
              <w:t>1, C48.2, C56, C57.0, C57.1, C57.2, C57.3, C57.4, C57.7, C57.8, C57.9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схемы: sh1174</w:t>
            </w:r>
          </w:p>
        </w:tc>
        <w:tc>
          <w:tcPr>
            <w:tcW w:w="1077" w:type="dxa"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ds19.167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 11)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</w:t>
            </w:r>
            <w:r>
              <w:t>0 - C80, C97, D00 - D09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схемы: sh0398.1, sh0399.1, sh0504, sh0506, sh0583, sh0621, sh0645.1, sh0725, sh0726, sh0727, sh0728, sh0729, sh0730, sh0731, sh0732, sh0733, sh0734, sh0735, sh0762, sh0864, sh0940, sh1175, sh1231, sh1232, sh1240, sh1241, sh1242, sh1243, sh1258, sh1259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10,4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ds19.168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 12)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C00 - C80, C97, D00 - D09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схемы: sh0067, sh0070, sh0164, sh0533, sh0576.1, sh0661, sh0</w:t>
            </w:r>
            <w:r>
              <w:t>769, sh0868.1, sh0882, sh0954, sh0987, sh1072, sh1113, sh1226.1, sh1235, sh1236, sh1247, sh1248, sh1253, sh1254, sh1255, sh1256, sh1261, sh1269.1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11,33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ds19.169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Лекарственная терапия при злокачественных новообразованиях (кроме лимфоидной и кроветворной тк</w:t>
            </w:r>
            <w:r>
              <w:t>аней), взрослые (уровень 13)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C00 - C80, C97, D00 - D09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схемы: sh0246, sh0247, sh0248, sh0249, sh0250, sh0251, sh0414, sh0415, sh0416, sh0446, sh0450, sh0513, sh0551, sh0595, sh0596, sh0597, sh0625, sh0721, sh0722, sh0872, sh0976, sh1152, sh1183, sh1188, sh1193, sh1228, sh1244, sh1260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12,84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ds19.170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Лекарствен</w:t>
            </w:r>
            <w:r>
              <w:t>ная терапия при злокачественных новообразованиях (кроме лимфоидной и кроветворной тканей), взрослые (уровень 14)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C00 - C80, C97, D00 - D09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схемы: sh0022, sh0115, sh0624, sh0708, sh0962, sh1126, sh1135, sh1229, sh1230, sh</w:t>
            </w:r>
            <w:r>
              <w:t>1233, sh1234, sh1262, sh1313.1, sh1314.1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15,53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ds19.171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 15)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C00 - C80, C97, D00 - D09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схемы: sh0021, sh0048, sh0109, sh0114, sh0181, sh0491, sh0592, sh0715, sh0796, sh0924, sh0961, sh1084, sh1208, sh1302, sh1315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17,1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ds19.172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Лекарственная терапия при злокачественных новообразованиях (кроме лимфоидной и кроветворной тканей), взрослые (уров</w:t>
            </w:r>
            <w:r>
              <w:t>ень 16)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C00 - C80, C97, D00 - D09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схемы: sh0030, sh0710, sh0876, sh0958.1, sh1080, sh1083, sh1086, sh1089, sh1090, sh1102, sh1105, sh1137, sh1146, sh1245, sh1285, sh1303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20,63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ds19.173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 17)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C00 - C80, C97, D00 - D09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схемы: sh0023, sh0049, sh0575.1, sh0662, sh0809, sh0882.1, sh0918, sh1087, sh1091, sh1092, sh1093, sh1138, sh1232.1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22,05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ds19.174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 18)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</w:t>
            </w:r>
            <w:r>
              <w:t>00 - C80, C97, D00 - D09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схемы: sh0942, sh0979, sh1063, sh1099, sh1134, sh1139, sh1181, sh1211, sh1228.1, sh1311.1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25,69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ds19.175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 19)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C00 - C80, C97, D00 - D09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схемы: sh0709, sh1061, sh1062, sh1192, sh1217, sh1219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27,65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ds19.176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</w:t>
            </w:r>
            <w:r>
              <w:t>екарственная терапия при злокачественных новообразованиях (кроме лимфоидной и кроветворной тканей), взрослые (уровень 20)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C00 - C80, C97, D00 - D09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схемы: sh1203, sh1221, sh1230.1, sh1234.1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31,88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ds19.177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 21)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C00 - C80, C97, D00 - D09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схемы: sh1209, sh1213, sh1215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36,34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ds19.178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 22)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C00 - C80, C97, D00 - D09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схемы: sh1210, sh1246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41,49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ds19.179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Лекарственная терапия при злокаче</w:t>
            </w:r>
            <w:r>
              <w:t>ственных новообразованиях (кроме лимфоидной и кроветворной тканей), взрослые (уровень 23)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C00 - C80, C97, D00 - D09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схемы: sh1214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45,24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ds19.180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Лекарственная терапия при злокачественных новообразованиях (кроме лимфоидной и кроветворной тканей), взрослые (уровень 24)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C00 - C80, C97, D00 - D09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схемы: sh0081, sh0604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54,5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ds20</w:t>
            </w:r>
          </w:p>
        </w:tc>
        <w:tc>
          <w:tcPr>
            <w:tcW w:w="6974" w:type="dxa"/>
            <w:gridSpan w:val="4"/>
          </w:tcPr>
          <w:p w:rsidR="00BD0102" w:rsidRDefault="00FD6D73">
            <w:pPr>
              <w:pStyle w:val="ConsPlusNormal0"/>
            </w:pPr>
            <w:r>
              <w:t>Оториноларингология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0,98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ds20.001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Болезни уха, горла, носа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D00, D00.0, D00.1, D00.2, D02.0, D10, D10.0, D10.1, D10.2, D10.3, D10.4, D10.5, D10.6, D10.7, D10.9, D11, D11.0, D11.7, D11.9, D14.0, D14.1, D16.5, H60, H60.0, H60.1, H60.2, H60.3, H60.4, H60.5, H60.8, H60.9, H61, H61.0, H61.1, H61</w:t>
            </w:r>
            <w:r>
              <w:t xml:space="preserve">.2, H61.3, H61.8, H61.9, H62, H62.0, H62.1, H62.2, H62.3, H62.4, H62.8, H65, H65.0, H65.1, H65.2, H65.3, H65.4, H65.9, H66, H66.0, H66.1, H66.2, H66.3, H66.4, H66.9, H67, H67.0, H67.1, H67.8, H68, H68.0, H68.1, H69, H69.0, H69.8, H69.9, H70, H70.0, H70.1, </w:t>
            </w:r>
            <w:r>
              <w:t>H70.2, H70.8, H70.9, H71, H72, H72.0, H72.1, H72.2, H72.8, H72.9, H73, H73.0, H73.1, H73.8, H73.9, H74, H74.0, H74.1, H74.2, H74.3, H74.4, H74.8, H74.9, H75, H75.0, H75.8, H80, H80.0, H80.1, H80.2, H80.8, H80.9, H81.0, H81.1, H81.2, H81.3, H81.4, H81.8, H8</w:t>
            </w:r>
            <w:r>
              <w:t>1.9, H82, H83, H83.0, H83.1, H83.2, H83.3, H83.8, H83.9, H90, H90.0, H90.1, H90.2, H90.3, H90.4, H90.5, H90.6, H90.7, H90.8, H91, H91.0, H91.1, H91.2, H91.3, H91.8, H91.9, H92, H92.0, H92.1, H92.2, H93, H93.0, H93.1, H93.2, H93.3, H93.8, H93.9, H94, H94.0,</w:t>
            </w:r>
            <w:r>
              <w:t xml:space="preserve"> H94.8, H95, H95.0, H95.1, H95.8, H95.9, J30, J30.0, J30.1, J30.2, J30.3, J30.4, J31, J31.0, J31.1, J31.2, J32, J32.0, J32.1, J32.2, J32.3, J32.4, J32.8, J32.9, J33, J33.0, J33.1, J33.8, J33.9, J34, J34.0, J34.1, J34.2, J34.3, J34.8, J35, J35.0, J35.1, J35</w:t>
            </w:r>
            <w:r>
              <w:t>.2, J35.3, J35.8, J35.9, J36, J37, J37.0, J37.1, J38, J38.0, J38.1, J38.2, J38.3, J38.4, J38.5, J38.6, J38.7, J39, J39.0, J39.1, J39.2, J39.3, J39.8, J39.9, Q16, Q16.0, Q16.1, Q16.2, Q16.3, Q16.4, Q16.5, Q16.9, Q17, Q17.0, Q17.1, Q17.2, Q17.3, Q17.4, Q17.5</w:t>
            </w:r>
            <w:r>
              <w:t>, Q17.8, Q17.9, Q18, Q18.0, Q18.1, Q18.2, Q30, Q30.0, Q30.1, Q30.2, Q30.3, Q30.8, Q30.9, Q31, Q31.0, Q31.1, Q31.2, Q31.3, Q31.5, Q31.8, Q31.9, Q32, Q32.0, Q32.1, Q32.2, Q32.3, Q32.4, R04, R04.0, R04.1, R07, R07.0, R42, R47, R47.0, R47.1, R47.8, S00.4, S01.</w:t>
            </w:r>
            <w:r>
              <w:t>3, S02.2, S02.20, S02.21, S04.6, S09.2, T16, T17.0, T17.1, T17.2, T17.3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0,74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ds20.002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органе слуха, придаточных пазухах носа и верхних дыхательных путях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A03.08.001, A03.08.001.001, A03.08.002, A03.08.002.001, A03.08.004, A03.08.004.001, A03.08.004.002, A03.08.004.003, A11.08.001, A11.08.002, A11.08.004, A16.07.055, A16.08.011, A16.08.016, A16.08.018, A16.08.019, A16.08.020.001, A16.08.023, A16.25.001, A16.</w:t>
            </w:r>
            <w:r>
              <w:t>25.002, A16.25.003, A16.25.004, A16.25.005, A16.25.008, A16.25.008.001, A16.25.015, A16.25.036, A16.25.036.001, A16.25.040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1,12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ds20.003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органе слуха, придаточных пазухах носа и верхних дыхательных путях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A16.08.001, A16.08.002,</w:t>
            </w:r>
            <w:r>
              <w:t xml:space="preserve"> A16.08.003, A16.08.004, A16.08.006, A16.08.006.001, A16.08.006.002, A16.08.007, A16.08.009, A16.08.010.001, A16.08.012, A16.08.013, A16.08.014, A16.08.015, A16.08.020, A16.08.054, A16.08.055, A16.08.055.001, A16.08.064, A16.08.066, A16.08.074, A16.25.011,</w:t>
            </w:r>
            <w:r>
              <w:t xml:space="preserve"> A16.25.016, A16.25.017, A16.25.020, A16.25.021, A16.25.027, A16.25.027.001, A16.25.027.002, A16.25.041, A16.25.042, A16.25.043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1,66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ds20.004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органе слуха, придаточных пазухах носа и верхних дыхательных путях (уровень 3)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A16.08.010, A16.08.017, A16.08.027, A16.08.031, A16.08.035, A16.08.040, A16.08.041, A16.08.054.001, A16.08.054.002, A16.08.056, A16.25.013, A16.25.018, A16.25.030, A16.25.031, A16.27.001, A16.27.002, A16.27.003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2,00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ds20.005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органе слуха, пр</w:t>
            </w:r>
            <w:r>
              <w:t>идаточных пазухах носа и верхних дыхательных путях (уровень 4)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A16.08.001.001, A16.08.002.001, A16.08.009.001, A16.08.010.002, A16.08.013.001, A16.08.017.001, A16.08.017.002, A16.08.031.001, A16.08.035.001, A16.08.040.001, A16.08.040.002, A16.08.040.003,</w:t>
            </w:r>
            <w:r>
              <w:t xml:space="preserve"> A16.08.040.004, A16.08.040.005, A16.08.040.006, A16.08.049, A16.08.050, A16.08.051, A16.08.062, A16.08.066.001, A16.08.070, A16.08.071, A16.08.072, A16.08.073, A16.08.076, A16.25.039, A16.27.001.001, A16.27.002.001, A16.27.003.001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2,46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ds20.006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 xml:space="preserve">Замена </w:t>
            </w:r>
            <w:r>
              <w:t>речевого процессора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H90.3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B05.057.008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39,83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ds21</w:t>
            </w:r>
          </w:p>
        </w:tc>
        <w:tc>
          <w:tcPr>
            <w:tcW w:w="6974" w:type="dxa"/>
            <w:gridSpan w:val="4"/>
          </w:tcPr>
          <w:p w:rsidR="00BD0102" w:rsidRDefault="00FD6D73">
            <w:pPr>
              <w:pStyle w:val="ConsPlusNormal0"/>
            </w:pPr>
            <w:r>
              <w:t>Офтальмология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0,98</w:t>
            </w:r>
          </w:p>
        </w:tc>
      </w:tr>
      <w:tr w:rsidR="00BD0102">
        <w:tc>
          <w:tcPr>
            <w:tcW w:w="1000" w:type="dxa"/>
            <w:vMerge w:val="restart"/>
          </w:tcPr>
          <w:p w:rsidR="00BD0102" w:rsidRDefault="00FD6D73">
            <w:pPr>
              <w:pStyle w:val="ConsPlusNormal0"/>
            </w:pPr>
            <w:r>
              <w:t>ds21.001</w:t>
            </w:r>
          </w:p>
        </w:tc>
        <w:tc>
          <w:tcPr>
            <w:tcW w:w="2438" w:type="dxa"/>
            <w:vMerge w:val="restart"/>
          </w:tcPr>
          <w:p w:rsidR="00BD0102" w:rsidRDefault="00FD6D73">
            <w:pPr>
              <w:pStyle w:val="ConsPlusNormal0"/>
            </w:pPr>
            <w:r>
              <w:t>Болезни и травмы глаза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A71, A71.0, A71.1, A71.9, A74, A74.0, B30, B30.0, B30.1, B30.2, B30.3, B30.8, B30.9, B94.0, D09.2, D31, D31.0, D31.1, D31.2, D31.3, D31.4, D31.5, D31.6, D31.9, H00, H00.0, H00.1, H01, H01.0, H01.1, H01.8, H01.9, H02, H02.0, H02.1, H02.2, H02.3, H02.4, H02.</w:t>
            </w:r>
            <w:r>
              <w:t>5, H02.6, H02.7, H02.8, H02.9, H03, H03.0, H03.1, H03.8, H04, H04.0, H04.1, H04.2, H04.3, H04.4, H04.5, H04.6, H04.8, H04.9, H05, H05.0, H05.1, H05.2, H05.3, H05.4, H05.5, H05.8, H05.9, H06, H06.0, H06.1, H06.2, H06.3, H10, H10.0, H10.1, H10.2, H10.3, H10.</w:t>
            </w:r>
            <w:r>
              <w:t>4, H10.5, H10.8, H10.9, H11, H11.0, H11.1, H11.2, H11.3, H11.4, H11.8, H11.9, H13, H13.0, H13.1, H13.2, H13.3, H13.8, H15, H15.0, H15.1, H15.8, H15.9, H16, H16.0, H16.1, H16.2, H16.3, H16.4, H16.8, H16.9, H17, H17.0, H17.1, H17.8, H17.9, H18, H18.0, H18.1,</w:t>
            </w:r>
            <w:r>
              <w:t xml:space="preserve"> H18.2, H18.3, H18.4, H18.5, H18.6, H18.7, H18.8, H18.9, H19, H19.0, H19.1, H19.2, H19.3, H19.8, H20, H20.0, H20.1, H20.2, H20.8, H20.9, H21, H21.0, H21.1, H21.2, H21.3, H21.4, H21.5, H21.8, H21.9, H22, H22.0, H22.1, H22.8, H25, H25.0, H25.1, H25.2, H25.8,</w:t>
            </w:r>
            <w:r>
              <w:t xml:space="preserve"> H25.9, H26, H26.0, H26.1, H26.2, H26.3, H26.4, H26.8, H26.9, H27, H27.0, H27.1, H27.8, H27.9, H28, H28.0, H28.1, H28.2, H28.8, H30, H30.0, H30.1, H30.2, H30.8, H30.9, H31, H31.0, H31.1, H31.2, H31.3, H31.4, H31.8, H31.9, H32, H32.0, H32.8, H33, H33.0, H33</w:t>
            </w:r>
            <w:r>
              <w:t>.1, H33.2, H33.3, H33.4, H33.5, H34, H34.0, H34.1, H34.2, H34.8, H34.9, H35, H35.0, H35.1, H35.2, H35.3, H35.4, H35.5, H35.6, H35.7, H35.8, H35.9, H36, H36.0, H36.8, H40, H40.0, H40.1, H40.2, H40.3, H40.4, H40.5, H40.6, H40.8, H40.9, H42, H42.0, H42.8, H43</w:t>
            </w:r>
            <w:r>
              <w:t xml:space="preserve">, H43.0, H43.1, H43.2, H43.3, H43.8, H43.9, H44, H44.0, H44.1, H44.2, H44.3, H44.4, H44.5, H44.6, H44.7, H44.8, H44.9, H45, H45.0, H45.1, H45.8, H46, H47, H47.0, H47.1, H47.2, H47.3, H47.4, H47.5, H47.6, H47.7, H48, H48.0, H48.1, H48.8, H49, H49.0, H49.1, </w:t>
            </w:r>
            <w:r>
              <w:t>H49.2, H49.3, H49.4, H49.8, H49.9, H50, H50.0, H50.1, H50.2, H50.3, H50.4, H50.5, H50.6, H50.8, H50.9, H51, H51.0, H51.1, H51.2, H51.8, H51.9, H52, H52.0, H52.1, H52.2, H52.3, H52.4, H52.5, H52.6, H52.7, H53, H53.0, H53.1, H53.2, H53.3, H53.4, H53.5, H53.6</w:t>
            </w:r>
            <w:r>
              <w:t>, H53.8, H53.9, H54, H54.0, H54.1, H54.2, H54.3, H54.4, H54.5, H54.6, H54.9, H55, H57, H57.0, H57.1, H57.8, H57.9, H58, H58.0, H58.1, H58.8, H59, H59.0, H59.8, H59.9, P39.1, Q10, Q10.0, Q10.1, Q10.2, Q10.3, Q10.4, Q10.5, Q10.6, Q10.7, Q11, Q11.0, Q11.1, Q1</w:t>
            </w:r>
            <w:r>
              <w:t xml:space="preserve">1.2, Q11.3, Q12, Q12.0, Q12.1, Q12.2, Q12.3, Q12.4, Q12.8, Q12.9, Q13, Q13.0, Q13.1, Q13.2, Q13.3, Q13.4, Q13.5, Q13.8, Q13.9, Q14, Q14.0, Q14.1, Q14.2, Q14.3, Q14.8, Q14.9, Q15, Q15.0, Q15.8, Q15.9, S00.1, S00.2, S01.1, S02.3, S02.30, S02.31, S04, S04.0, </w:t>
            </w:r>
            <w:r>
              <w:t>S05, S05.0, S05.1, S05.2, S05.3, S05.4, S05.5, S05.6, S05.7, S05.8, S05.9, T15, T15.0, T15.1, T15.8, T15.9, T26, T26.0, T26.1, T26.2, T26.3, T26.4, T26.5, T26.6, T26.7, T26.8, T26.9, T85.2, T85.3, T90.4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  <w:vMerge w:val="restart"/>
          </w:tcPr>
          <w:p w:rsidR="00BD0102" w:rsidRDefault="00FD6D73">
            <w:pPr>
              <w:pStyle w:val="ConsPlusNormal0"/>
            </w:pPr>
            <w:r>
              <w:t>0,39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A16.26.086.001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ds21.002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органе зрения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A16.01.037, A16.26.001, A16.26.002, A16.26.005, A16.26.007, A16.26.007.001, A16.26.007.003, A16.26.011, A16.26.012, A16.26.013, A16.26.014, A16.26.015, A16.26.016, A16.26.018, A16.26.020, A16.26.024, A16.26.025, A16.</w:t>
            </w:r>
            <w:r>
              <w:t>26.026, A16.26.033, A16.26.034, A16.26.035, A16.26.036, A16.26.037, A16.26.043, A16.26.044, A16.26.046, A16.26.051, A16.26.053, A16.26.054, A16.26.055, A16.26.056, A16.26.059, A16.26.072, A16.26.073, A16.26.083, A16.26.110, A16.26.119, A16.26.120.001, A16.</w:t>
            </w:r>
            <w:r>
              <w:t>26.121, A16.26.122, A16.26.123, A16.26.124, A16.26.136, A16.26.137, A16.26.138, A16.26.139, A16.26.144, A16.26.148, A16.26.149, A22.26.001, A22.26.002, A22.26.003, A22.26.004, A22.26.005, A22.26.006, A22.26.007, A22.26.009, A22.26.013, A22.26.016, A22.26.0</w:t>
            </w:r>
            <w:r>
              <w:t>19, A22.26.020, A22.26.021, A22.26.022, A22.26.023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0,67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ds21.003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органе зрения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 xml:space="preserve">A16.26.007.002, A16.26.022, A16.26.023, A16.26.052, A16.26.052.001, A16.26.058, A16.26.060, A16.26.061, A16.26.062, A16.26.063, A16.26.064, A16.26.065, A16.26.066, A16.26.067, A16.26.068, A16.26.069, A16.26.070, A16.26.073.001, A16.26.073.003, A16.26.075, </w:t>
            </w:r>
            <w:r>
              <w:t>A16.26.076, A16.26.076.001, A16.26.077, A16.26.078, A16.26.079, A16.26.084, A16.26.096, A16.26.097, A16.26.098, A16.26.112, A16.26.116, A16.26.120.002, A16.26.129, A16.26.132, A16.26.133, A16.26.143, A16.26.147, A22.26.011, A22.26.018, A24.26.004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1,09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</w:t>
            </w:r>
            <w:r>
              <w:t>s21.004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органе зрения (уровень 3)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A11.26.017, A11.26.017.001, A16.26.003, A16.26.004, A16.26.006, A16.26.008, A16.26.008.001, A16.26.009, A16.26.010, A16.26.017, A16.26.021, A16.26.028, A16.26.029, A16.26.030, A16.26.031, A16.26.032, A16.26.0</w:t>
            </w:r>
            <w:r>
              <w:t>39, A16.26.041, A16.26.045, A16.26.049.007, A16.26.049.009, A16.26.057, A16.26.071, A16.26.074, A16.26.075.001, A16.26.088, A16.26.089.001, A16.26.092, A16.26.092.001, A16.26.092.004, A16.26.092.005, A16.26.099, A16.26.099.002, A16.26.111.001, A16.26.111.0</w:t>
            </w:r>
            <w:r>
              <w:t>02, A16.26.111.003, A16.26.111.004, A16.26.117, A16.26.117.001, A16.26.118, A16.26.134, A16.26.140, A16.26.141, A16.26.142, A22.26.010, A22.26.027, A22.26.031, A24.26.006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1,62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ds21.005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органе зрения (уровень 4)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 xml:space="preserve">A16.26.009.001, A16.26.009.002, A16.26.010.001, A16.26.010.002, A16.26.019, A16.26.027, A16.26.038, A16.26.040, A16.26.065.001, A16.26.081, A16.26.082, A16.26.086, A16.26.091, A16.26.092.002, A16.26.093, A16.26.094, A16.26.095, A16.26.099.001, A16.26.102, </w:t>
            </w:r>
            <w:r>
              <w:t xml:space="preserve">A16.26.106, A16.26.111, A16.26.111.005, A16.26.111.006, A16.26.111.007, A16.26.111.008, A16.26.111.009, A16.26.113, A16.26.114, A16.26.115, A16.26.125, A16.26.127, A16.26.127.001, A16.26.127.002, A16.26.128, A16.26.130, A16.26.131, A16.26.146, A22.26.014, </w:t>
            </w:r>
            <w:r>
              <w:t>A22.26.015, A22.26.028, A22.26.033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2,01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ds21.006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органе зрения (уровень 5)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 xml:space="preserve">A16.26.021.001, A16.26.041.001, A16.26.046.001, A16.26.046.002, A16.26.047, A16.26.048, A16.26.049, A16.26.049.001, A16.26.049.002, A16.26.049.003, A16.26.049.004, </w:t>
            </w:r>
            <w:r>
              <w:t>A16.26.049.005, A16.26.049.006, A16.26.049.008, A16.26.050, A16.26.064.001, A16.26.080, A16.26.085, A16.26.087, A16.26.089, A16.26.089.002, A16.26.090, A16.26.092.003, A16.26.093.001, A16.26.094.001, A16.26.100, A16.26.101, A16.26.103, A16.26.103.001, A16.</w:t>
            </w:r>
            <w:r>
              <w:t>26.103.002, A16.26.103.003, A16.26.104, A16.26.105, A16.26.107, A16.26.107.001, A16.26.108, A16.26.128.001, A16.26.135, A16.26.145, A16.26.150, A16.26.151, A16.26.152, A16.26.153, A22.26.017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3,50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ds21.007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 xml:space="preserve">Операции на органе зрения (факоэмульсификация с </w:t>
            </w:r>
            <w:r>
              <w:t>имплантацией ИОЛ)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A16.26.093.002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1,77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ds21.008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Интравитреальное введение лекарственных препаратов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A16.26.086.001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icv1, icv2, icv3, icv4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2,56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ds22</w:t>
            </w:r>
          </w:p>
        </w:tc>
        <w:tc>
          <w:tcPr>
            <w:tcW w:w="6974" w:type="dxa"/>
            <w:gridSpan w:val="4"/>
          </w:tcPr>
          <w:p w:rsidR="00BD0102" w:rsidRDefault="00FD6D73">
            <w:pPr>
              <w:pStyle w:val="ConsPlusNormal0"/>
            </w:pPr>
            <w:r>
              <w:t>Педиатрия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0,93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ds22.001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Системные поражения соединительной ткани, артропатии, спондилопатии, дети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I00, M00, M00.0, M00.1, M00.2, M00.8, M00.9, M01, M01.0, M01.2, M01.3, M01.4, M01.5, M01.6, M01.8, M02, M02.0, M02.1, M02.2, M02.3, M02.8, M02.9, M03, M03.0, M03.2, M03.6, M05, M05.0</w:t>
            </w:r>
            <w:r>
              <w:t>, M05.1, M05.2, M05.3, M05.8, M05.9, M06.0, M06.1, M06.2, M06.3, M06.4, M06.8, M06.9, M07, M07.0, M07.1, M07.2, M07.3, M07.4, M07.5, M07.6, M08.0, M08.1, M08.2, M08.3, M08.4, M08.8, M08.9, M09.0, M09.1, M09.2, M09.8, M10, M10.0, M10.1, M10.2, M10.3, M10.4,</w:t>
            </w:r>
            <w:r>
              <w:t xml:space="preserve"> M10.9, M11, M11.0, M11.1, M11.2, M11.8, M11.9, M12, M12.0, M12.1, M12.2, M12.3, M12.4, M12.5, M12.8, M13, M13.0, M13.1, M13.8, M13.9, M14, M14.0, M14.1, M14.2, M14.3, M14.4, M14.5, M14.6, M14.8, M30.0, M30.1, M30.2, M30.3, M30.8, M31.0, M31.1, M31.3, M31.</w:t>
            </w:r>
            <w:r>
              <w:t>4, M31.5, M31.6, M31.7, M31.8, M31.9, M32.0, M32.1, M32.8, M32.9, M33.0, M33.1, M33.2, M33.9, M34.0, M34.1, M34.2, M34.8, M34.9, M35.0, M35.1, M35.2, M35.3, M35.4, M35.5, M35.6, M35.8, M35.9, M36.0, M36.1, M36.2, M36.3, M36.4, M36.8, M45, M46.8, M46.9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</w:t>
            </w:r>
            <w:r>
              <w:t>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2,31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ds22.002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Болезни органов пищеварения, дети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D01, D01.0, D01.1, D01.2, D01.3, D01.4, D01.5, D01.7, D01.9, D12, D12.0, D12.1, D12.2, D12.3, D12.4, D12.5, D12.6, D12.7, D12.8, D12.9, D13, D13.0, D13.1, D13.2, D13.3, D13.4, D13.5, D13.9, D19.1, D20, D20.0, D20.1, D37.1, D37.2, D37.3, D37.4, D37.5, D37.6</w:t>
            </w:r>
            <w:r>
              <w:t>, D37.7, D37.9, D48.3, D48.4, I81, I85, I85.0, I85.9, I86.4, I98.2, I98.3, K20, K21, K21.0, K21.9, K22, K22.0, K22.1, K22.2, K22.3, K22.4, K22.5, K22.6, K22.7, K22.8, K22.9, K23, K23.1, K23.8, K25, K25.0, K25.1, K25.2, K25.3, K25.4, K25.5, K25.6, K25.7, K2</w:t>
            </w:r>
            <w:r>
              <w:t xml:space="preserve">5.9, K26, K26.0, K26.1, K26.2, K26.3, K26.4, K26.5, K26.6, K26.7, K26.9, K27, K27.0, K27.1, K27.2, K27.3, K27.4, K27.5, K27.6, K27.7, K27.9, K28, K28.0, K28.1, K28.2, K28.3, K28.4, K28.5, K28.6, K28.7, K28.9, K29, K29.0, K29.1, K29.2, K29.3, K29.4, K29.5, </w:t>
            </w:r>
            <w:r>
              <w:t>K29.6, K29.7, K29.8, K29.9, K30, K31, K31.0, K31.1, K31.2, K31.3, K31.4, K31.5, K31.6, K31.7, K31.8, K31.9, K35, K35.2, K35.3, K35.8, K36, K37, K38, K38.0, K38.1, K38.2, K38.3, K38.8, K38.9, K40, K40.0, K40.1, K40.2, K40.3, K40.4, K40.9, K41, K41.0, K41.1,</w:t>
            </w:r>
            <w:r>
              <w:t xml:space="preserve"> K41.2, K41.3, K41.4, K41.9, K42, K42.0, K42.1, K42.9, K43, K43.0, K43.1, K43.2, K43.3, K43.4, K43.5, K43.6, K43.7, K43.9, K44, K44.0, K44.1, K44.9, K45, K45.0, K45.1, K45.8, K46, K46.0, K46.1, K46.9, K50, K50.0, K50.1, K50.8, K50.9, K51, K51.0, K51.2, K51</w:t>
            </w:r>
            <w:r>
              <w:t>.3, K51.4, K51.5, K51.8, K51.9, K52, K52.0, K52.1, K52.2, K52.3, K52.8, K52.9, K55, K55.0, K55.1, K55.2, K55.3, K55.8, K55.9, K56, K56.0, K56.1, K56.2, K56.3, K56.4, K56.5, K56.6, K56.7, K57, K57.0, K57.1, K57.2, K57.3, K57.4, K57.5, K57.8, K57.9, K58, K58</w:t>
            </w:r>
            <w:r>
              <w:t>.1, K58.2, K58.3, K58.8, K59, K59.0, K59.1, K59.2, K59.3, K59.4, K59.8, K59.9, K60, K60.0, K60.1, K60.2, K60.3, K60.4, K60.5, K61, K61.0, K61.1, K61.2, K61.3, K61.4, K62, K62.0, K62.1, K62.2, K62.3, K62.4, K62.5, K62.6, K62.7, K62.8, K62.9, K63, K63.0, K63</w:t>
            </w:r>
            <w:r>
              <w:t>.1, K63.2, K63.3, K63.4, K63.5, K63.8, K63.9, K64, K64.0, K64.1, K64.2, K64.3, K64.4, K64.5, K64.8, K64.9, K65, K65.0, K65.8, K65.9, K66, K66.0, K66.1, K66.2, K66.8, K66.9, K67, K67.0, K67.1, K67.2, K67.3, K67.8, K70.0, K70.1, K70.2, K70.3, K70.4, K70.9, K</w:t>
            </w:r>
            <w:r>
              <w:t xml:space="preserve">71, K71.0, K71.1, K71.2, K71.3, K71.4, K71.5, K71.6, K71.7, K71.8, K71.9, K72.0, K72.1, K72.9, K73.0, K73.1, K73.2, K73.8, K73.9, K74.0, K74.1, K74.2, K74.3, K74.4, K74.5, K74.6, K75.0, K75.1, K75.2, K75.3, K75.4, K75.8, K75.9, K76.0, K76.1, K76.2, K76.3, </w:t>
            </w:r>
            <w:r>
              <w:t>K76.4, K76.5, K76.6, K76.7, K76.8, K76.9, K77.0, K77.8, K80, K80.0, K80.1, K80.2, K80.3, K80.4, K80.5, K80.8, K81, K81.0, K81.1, K81.8, K81.9, K82, K82.0, K82.1, K82.2, K82.3, K82.4, K82.8, K82.9, K83, K83.0, K83.1, K83.2, K83.3, K83.4, K83.5, K83.8, K83.9</w:t>
            </w:r>
            <w:r>
              <w:t>, K85, K85.0, K85.1, K85.2, K85.3, K85.8, K85.9, K86, K86.0, K86.1, K86.2, K86.3, K86.8, K86.9, K87.0, K87.1, K90, K90.0, K90.1, K90.2, K90.3, K90.4, K90.8, K90.9, K91, K91.0, K91.1, K91.2, K91.3, K91.4, K91.5, K91.8, K91.9, K92, K92.0, K92.1, K92.2, K92.8</w:t>
            </w:r>
            <w:r>
              <w:t xml:space="preserve">, K92.9, K93, K93.0, K93.1, K93.8, Q39, Q39.0, Q39.1, Q39.2, Q39.3, Q39.4, Q39.5, Q39.6, Q39.8, Q39.9, Q40, Q40.0, Q40.1, Q40.2, Q40.3, Q40.8, Q40.9, Q41, Q41.0, Q41.1, Q41.2, Q41.8, Q41.9, Q42, Q42.0, Q42.1, Q42.2, Q42.3, Q42.8, Q42.9, Q43, Q43.0, Q43.1, </w:t>
            </w:r>
            <w:r>
              <w:t>Q43.2, Q43.3, Q43.4, Q43.5, Q43.6, Q43.7, Q43.8, Q43.9, Q44, Q44.0, Q44.1, Q44.2, Q44.3, Q44.4, Q44.5, Q44.6, Q44.7, Q45.0, Q45.1, Q45.2, Q45.3, Q45.8, Q45.9, Q89.3, R10, R10.0, R10.1, R10.2, R10.3, R10.4, R11, R12, R13, R14, R15, R16.0, R16.2, R17, R17.0,</w:t>
            </w:r>
            <w:r>
              <w:t xml:space="preserve"> R17.9, R18, R19, R19.0, R19.1, R19.2, R19.3, R19.4, R19.5, R19.6, R19.8, R85, R85.0, R85.1, R85.2, R85.3, R85.4, R85.5, R85.6, R85.7, R85.8, R85.9, R93.2, R93.3, R93.5, R94.5, S36, S36.0, S36.00, S36.01, S36.1, S36.10, S36.11, S36.2, S36.20, S36.21, S36.3</w:t>
            </w:r>
            <w:r>
              <w:t>, S36.30, S36.31, S36.4, S36.40, S36.41, S36.5, S36.50, S36.51, S36.6, S36.60, S36.61, S36.7, S36.70, S36.71, S36.8, S36.80, S36.81, S36.9, S36.90, S36.91, T18, T18.0, T18.1, T18.2, T18.3, T18.4, T18.5, T18.8, T18.9, T28.0, T28.1, T28.2, T28.4, T28.5, T28.</w:t>
            </w:r>
            <w:r>
              <w:t>6, T28.7, T28.9, T85.5, T85.6, T91.5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0,89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ds23</w:t>
            </w:r>
          </w:p>
        </w:tc>
        <w:tc>
          <w:tcPr>
            <w:tcW w:w="6974" w:type="dxa"/>
            <w:gridSpan w:val="4"/>
          </w:tcPr>
          <w:p w:rsidR="00BD0102" w:rsidRDefault="00FD6D73">
            <w:pPr>
              <w:pStyle w:val="ConsPlusNormal0"/>
            </w:pPr>
            <w:r>
              <w:t>Пульмонология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0,90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ds23.001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Болезни органов дыхания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D02.1, D02.2, D02.3, D02.4, D14.2, D14.3, D14.4, D15.1, D15.2, D15.7, D15.9, D16.7, D19.0, D36, D36.0, D36.1, D36.7, D36.9, D37.0, D38, D38.0, D38.1, D38.2, D38.3, D38.4, D38.5, D38.6, D86.0, D86.1, D86.2, D86.8, D86.9, J10.0, J11.0, J12, J12.0, J12.1, J12</w:t>
            </w:r>
            <w:r>
              <w:t xml:space="preserve">.2, J12.3, J12.8, J12.9, J13, J14, J15, J15.0, J15.1, J15.2, J15.3, J15.4, J15.5, J15.6, J15.7, J15.8, J15.9, J16, J16.0, J16.8, J17, J17.0, J17.1, J17.2, J17.3, J17.8, J18, J18.0, J18.1, J18.2, J18.8, J18.9, J20, J20.0, J20.1, J20.2, J20.3, J20.4, J20.5, </w:t>
            </w:r>
            <w:r>
              <w:t>J20.6, J20.7, J20.8, J20.9, J21, J21.0, J21.1, J21.8, J21.9, J22, J40, J41, J41.0, J41.1, J41.8, J42, J43, J43.0, J43.1, J43.2, J43.8, J43.9, J44, J44.0, J44.1, J44.8, J44.9, J45, J45.0, J45.1, J45.8, J45.9, J46, J47, J60, J61, J62, J62.0, J62.8, J63, J63.</w:t>
            </w:r>
            <w:r>
              <w:t>0, J63.1, J63.2, J63.3, J63.4, J63.5, J63.8, J64, J65, J66, J66.0, J66.1, J66.2, J66.8, J67, J67.0, J67.1, J67.2, J67.3, J67.4, J67.5, J67.6, J67.7, J67.8, J67.9, J68, J68.0, J68.1, J68.2, J68.3, J68.4, J68.8, J68.9, J69, J69.0, J69.1, J69.8, J70, J70.0, J</w:t>
            </w:r>
            <w:r>
              <w:t>70.1, J70.2, J70.3, J70.4, J70.8, J70.9, J80, J81, J82, J84, J84.0, J84.1, J84.8, J85, J85.0, J85.1, J85.2, J85.3, J86, J86.0, J86.9, J90, J91, J92, J92.0, J92.9, J93, J93.0, J93.1, J93.8, J93.9, J94, J94.0, J94.1, J94.2, J94.8, J94.9, J95, J95.0, J95.1, J</w:t>
            </w:r>
            <w:r>
              <w:t>95.2, J95.3, J95.4, J95.5, J95.8, J95.9, J96, J96.0, J96.1, J96.9, J98, J98.0, J98.1, J98.2, J98.3, J98.4, J98.5, J98.6, J98.7, J98.8, J98.9, J99, J99.0, J99.1, J99.8, Q33, Q33.0, Q33.1, Q33.2, Q33.3, Q33.4, Q33.5, Q33.6, Q33.8, Q33.9, Q34, Q34.0, Q34.1, Q</w:t>
            </w:r>
            <w:r>
              <w:t>34.8, Q34.9, R04.2, R04.8, R04.9, R05, R06, R06.0, R06.1, R06.2, R06.3, R06.4, R06.5, R06.6, R06.7, R06.8, R07.1, R07.3, R09, R09.0, R09.1, R09.2, R09.3, R68.3, R84, R84.0, R84.1, R84.2, R84.3, R84.4, R84.5, R84.6, R84.7, R84.8, R84.9, R91, R94.2, T17.4, T</w:t>
            </w:r>
            <w:r>
              <w:t>17.5, T17.8, T17.9, T91.4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0,90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ds24</w:t>
            </w:r>
          </w:p>
        </w:tc>
        <w:tc>
          <w:tcPr>
            <w:tcW w:w="6974" w:type="dxa"/>
            <w:gridSpan w:val="4"/>
          </w:tcPr>
          <w:p w:rsidR="00BD0102" w:rsidRDefault="00FD6D73">
            <w:pPr>
              <w:pStyle w:val="ConsPlusNormal0"/>
            </w:pPr>
            <w:r>
              <w:t>Ревматология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1,46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ds24.001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Системные поражения соединительной ткани, артропатии, спондилопатии, взрослые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I00, M00, M00.0, M00.1, M00.2, M00.8, M00.9, M01, M01.0, M01.2, M01.3, M01.4, M01.5, M01.6, M01.8, M02, M02.0, M02.1, M02.2, M02.3, M02.8, M02.9, M03, M03.0, M03.2, M03.6, M05, M05.0, M05.1, M05.2, M05.3, M05.8, M05.9, M06.0, M06.1, M06.2, M06.3, M06.4, M0</w:t>
            </w:r>
            <w:r>
              <w:t xml:space="preserve">6.8, M06.9, M07, M07.0, M07.1, M07.2, M07.3, M07.4, M07.5, M07.6, M08.0, M08.1, M08.2, M08.3, M08.4, M08.8, M08.9, M09.0, M09.1, M09.2, M09.8, M10, M10.0, M10.1, M10.2, M10.3, M10.4, M10.9, M11, M11.0, M11.1, M11.2, M11.8, M11.9, M12, M12.0, M12.1, M12.2, </w:t>
            </w:r>
            <w:r>
              <w:t>M12.3, M12.4, M12.5, M12.8, M13, M13.0, M13.1, M13.8, M13.9, M14, M14.0, M14.1, M14.2, M14.3, M14.4, M14.5, M14.6, M14.8, M30.0, M30.1, M30.2, M30.3, M30.8, M31.0, M31.1, M31.3, M31.4, M31.5, M31.6, M31.7, M31.8, M31.9, M32.0, M32.1, M32.8, M32.9, M33.0, M</w:t>
            </w:r>
            <w:r>
              <w:t>33.1, M33.2, M33.9, M34.0, M34.1, M34.2, M34.8, M34.9, M35.0, M35.1, M35.2, M35.3, M35.4, M35.5, M35.6, M35.8, M35.9, M36.0, M36.1, M36.2, M36.3, M36.4, M36.8, M45, M46.8, M46.9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1,46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ds25</w:t>
            </w:r>
          </w:p>
        </w:tc>
        <w:tc>
          <w:tcPr>
            <w:tcW w:w="6974" w:type="dxa"/>
            <w:gridSpan w:val="4"/>
          </w:tcPr>
          <w:p w:rsidR="00BD0102" w:rsidRDefault="00FD6D73">
            <w:pPr>
              <w:pStyle w:val="ConsPlusNormal0"/>
            </w:pPr>
            <w:r>
              <w:t>Сердечно-сосудистая хирургия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1,8</w:t>
            </w:r>
            <w:r>
              <w:t>8</w:t>
            </w:r>
          </w:p>
        </w:tc>
      </w:tr>
      <w:tr w:rsidR="00BD0102">
        <w:tc>
          <w:tcPr>
            <w:tcW w:w="1000" w:type="dxa"/>
            <w:vMerge w:val="restart"/>
          </w:tcPr>
          <w:p w:rsidR="00BD0102" w:rsidRDefault="00FD6D73">
            <w:pPr>
              <w:pStyle w:val="ConsPlusNormal0"/>
            </w:pPr>
            <w:r>
              <w:t>ds25.001</w:t>
            </w:r>
          </w:p>
        </w:tc>
        <w:tc>
          <w:tcPr>
            <w:tcW w:w="2438" w:type="dxa"/>
            <w:vMerge w:val="restart"/>
          </w:tcPr>
          <w:p w:rsidR="00BD0102" w:rsidRDefault="00FD6D73">
            <w:pPr>
              <w:pStyle w:val="ConsPlusNormal0"/>
            </w:pPr>
            <w:r>
              <w:t>Диагностическое обследование сердечно-сосудистой системы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 xml:space="preserve">I, Q20 - Q28, R00, R00.0, R00.1, R00.2, R00.8, R07.2, R07.4, T81, T81.0, T81.2, T81.4, T81.5, T81.6, T81.7, T81.8, T81.9, T82, T82.0, T82.1, T82.2, T82.3, T82.4, T82.5, T82.6, T82.7, T82.8, T82.9, T85, T85.1, T85.6, T85.7, T85.8, T85.9, T98, T98.0, T98.1, </w:t>
            </w:r>
            <w:r>
              <w:t>T98.2, T98.3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A06.10.006.002</w:t>
            </w:r>
          </w:p>
        </w:tc>
        <w:tc>
          <w:tcPr>
            <w:tcW w:w="1701" w:type="dxa"/>
            <w:vMerge w:val="restart"/>
          </w:tcPr>
          <w:p w:rsidR="00BD0102" w:rsidRDefault="00FD6D73">
            <w:pPr>
              <w:pStyle w:val="ConsPlusNormal0"/>
            </w:pPr>
            <w:r>
              <w:t>длительность: до 3 дней включительно</w:t>
            </w:r>
          </w:p>
        </w:tc>
        <w:tc>
          <w:tcPr>
            <w:tcW w:w="1077" w:type="dxa"/>
            <w:vMerge w:val="restart"/>
          </w:tcPr>
          <w:p w:rsidR="00BD0102" w:rsidRDefault="00FD6D73">
            <w:pPr>
              <w:pStyle w:val="ConsPlusNormal0"/>
            </w:pPr>
            <w:r>
              <w:t>1,84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I, Q20 - Q28, R00.0, R00.1, R00.2, R00.8, R07.2, R07.4, T81, T81.0, T81.2, T81.4, T81.5, T81.6, T81.7, T81.8, T81.9, T82, T82.0, T82.1, T82.2, T82.3, T82.4, T82.5, T82.6, T82.7, T82.8, T82.9, T85, T85.1, T85.6, T85.7, T85.8, T85.9, T98, T98.0, T98.1, T98.2</w:t>
            </w:r>
            <w:r>
              <w:t>, T98.3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A06.10.006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A04.12.013.001, A05.10.012, A06.12.005, A06.12.006, A06.12.007, A06.12.012, A06.12.030, A06.12.039, A06.12.040, A06.12.044, A06.12.059, A06.12.060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ds25.002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сосудах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A11.12.001.002, A16.12.014, A16.12.020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2,18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ds25.003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сосудах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A16.12.006, A16.12.006.001, A16.12.006.002, A16.12.012, A16.12.063, A22.12.003, A22.12.003.001, A22.12.004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4,31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ds26</w:t>
            </w:r>
          </w:p>
        </w:tc>
        <w:tc>
          <w:tcPr>
            <w:tcW w:w="6974" w:type="dxa"/>
            <w:gridSpan w:val="4"/>
          </w:tcPr>
          <w:p w:rsidR="00BD0102" w:rsidRDefault="00FD6D73">
            <w:pPr>
              <w:pStyle w:val="ConsPlusNormal0"/>
            </w:pPr>
            <w:r>
              <w:t>Стоматология детская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0,98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ds26.001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Болезни полости рта, слюнных желез и челюстей, врожденные аномалии лица и шеи, дети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I86.0, K00, K00.0, K00.1, K00.2, K00.3, K00.4, K00.5, K00.6, K00.7, K00.8, K00.9, K01, K01.0, K01.1, K02, K02.0, K02.1, K02.2, K02.3, K02.4, K02.5, K02.8, K02.9, K03, K03.0</w:t>
            </w:r>
            <w:r>
              <w:t>, K03.1, K03.2, K03.3, K03.4, K03.5, K03.6, K03.7, K03.8, K03.9, K04, K04.0, K04.1, K04.2, K04.3, K04.4, K04.5, K04.6, K04.7, K04.8, K04.9, K05, K05.0, K05.1, K05.2, K05.3, K05.4, K05.5, K05.6, K06, K06.0, K06.1, K06.2, K06.8, K06.9, K07, K07.0, K07.1, K07</w:t>
            </w:r>
            <w:r>
              <w:t>.2, K07.3, K07.4, K07.5, K07.6, K07.8, K07.9, K08, K08.0, K08.1, K08.2, K08.3, K08.8, K08.9, K09, K09.0, K09.1, K09.2, K09.8, K09.9, K10, K10.0, K10.1, K10.2, K10.3, K10.8, K10.9, K11, K11.0, K11.1, K11.2, K11.3, K11.4, K11.5, K11.6, K11.7, K11.8, K11.9, K</w:t>
            </w:r>
            <w:r>
              <w:t>12, K12.0, K12.1, K12.2, K12.3, K13, K13.0, K13.1, K13.2, K13.3, K13.4, K13.5, K13.6, K13.7, K14, K14.0, K14.1, K14.2, K14.3, K14.4, K14.5, K14.6, K14.8, K14.9, Q18.3, Q18.4, Q18.5, Q18.6, Q18.7, Q18.8, Q18.9, Q35, Q35.1, Q35.3, Q35.5, Q35.7, Q35.9, Q36, Q</w:t>
            </w:r>
            <w:r>
              <w:t>36.0, Q36.1, Q36.9, Q37, Q37.0, Q37.1, Q37.2, Q37.3, Q37.4, Q37.5, Q37.8, Q37.9, Q38, Q38.0, Q38.1, Q38.2, Q38.3, Q38.4, Q38.5, Q38.6, Q38.7, Q38.8, S00.5, S01.4, S01.5, S02.4, S02.40, S02.41, S02.5, S02.50, S02.51, S02.6, S02.60, S02.61, S03, S03.0, S03.1</w:t>
            </w:r>
            <w:r>
              <w:t>, S03.2, S03.3, S03.4, S03.5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0,98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ds27</w:t>
            </w:r>
          </w:p>
        </w:tc>
        <w:tc>
          <w:tcPr>
            <w:tcW w:w="6974" w:type="dxa"/>
            <w:gridSpan w:val="4"/>
          </w:tcPr>
          <w:p w:rsidR="00BD0102" w:rsidRDefault="00FD6D73">
            <w:pPr>
              <w:pStyle w:val="ConsPlusNormal0"/>
            </w:pPr>
            <w:r>
              <w:t>Терапия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0,74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ds27.001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Отравления и другие воздействия внешних причин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R50.2, R57.1, R57.8, R57.9, T36, T36.0, T36.1, T36.2, T36.3, T36.4, T36.5, T36.6, T36.7, T36.8, T36.9, T37, T37.0, T37.1, T37.2, T37.3, T37.4, T37.5, T37.8, T37.9, T38, T38.0, T38.1, T38.2, T38.3, T38.4, T38.5, T38.6, T38.7, T38.8, T38.9, T39, T39.0, T39.1</w:t>
            </w:r>
            <w:r>
              <w:t>, T39.2, T39.3, T39.4, T39.8, T39.9, T40, T40.0, T40.1, T40.2, T40.3, T40.4, T40.5, T40.6, T40.7, T40.8, T40.9, T41, T41.0, T41.1, T41.2, T41.3, T41.4, T41.5, T42, T42.0, T42.1, T42.2, T42.3, T42.4, T42.5, T42.6, T42.7, T42.8, T43, T43.0, T43.1, T43.2, T43</w:t>
            </w:r>
            <w:r>
              <w:t>.3, T43.4, T43.5, T43.6, T43.8, T43.9, T44, T44.0, T44.1, T44.2, T44.3, T44.4, T44.5, T44.6, T44.7, T44.8, T44.9, T45, T45.0, T45.1, T45.2, T45.3, T45.4, T45.5, T45.6, T45.7, T45.8, T45.9, T46, T46.0, T46.1, T46.2, T46.3, T46.4, T46.5, T46.6, T46.7, T46.8,</w:t>
            </w:r>
            <w:r>
              <w:t xml:space="preserve"> T46.9, T47, T47.0, T47.1, T47.2, T47.3, T47.4, T47.5, T47.6, T47.7, T47.8, T47.9, T48, T48.0, T48.1, T48.2, T48.3, T48.4, T48.5, T48.6, T48.7, T49, T49.0, T49.1, T49.2, T49.3, T49.4, T49.5, T49.6, T49.7, T49.8, T49.9, T50, T50.0, T50.1, T50.2, T50.3, T50.</w:t>
            </w:r>
            <w:r>
              <w:t>4, T50.5, T50.6, T50.7, T50.8, T50.9, T51, T51.0, T51.1, T51.2, T51.3, T51.8, T51.9, T52, T52.0, T52.1, T52.2, T52.3, T52.4, T52.8, T52.9, T53, T53.0, T53.1, T53.2, T53.3, T53.4, T53.5, T53.6, T53.7, T53.9, T54, T54.0, T54.1, T54.2, T54.3, T54.9, T55, T56,</w:t>
            </w:r>
            <w:r>
              <w:t xml:space="preserve"> T56.0, T56.1, T56.2, T56.3, T56.4, T56.5, T56.6, T56.7, T56.8, T56.9, T57, T57.0, T57.1, T57.2, T57.3, T57.8, T57.9, T58, T59, T59.0, T59.1, T59.2, T59.3, T59.4, T59.5, T59.6, T59.7, T59.8, T59.9, T60, T60.0, T60.1, T60.2, T60.3, T60.4, T60.8, T60.9, T61,</w:t>
            </w:r>
            <w:r>
              <w:t xml:space="preserve"> T61.0, T61.1, T61.2, T61.8, T61.9, T62, T62.0, T62.1, T62.2, T62.8, T62.9, T63, T63.0, T63.1, T63.2, T63.3, T63.4, T63.5, T63.6, T63.8, T63.9, T64, T65, T65.0, T65.1, T65.2, T65.3, T65.4, T65.5, T65.6, T65.8, T65.9, T66, T67, T67.0, T67.1, T67.2, T67.3, T</w:t>
            </w:r>
            <w:r>
              <w:t>67.4, T67.5, T67.6, T67.7, T67.8, T67.9, T68, T69, T69.0, T69.1, T69.8, T69.9, T70, T70.0, T70.1, T70.2, T70.3, T70.4, T70.8, T70.9, T71, T73, T73.0, T73.1, T73.2, T73.3, T73.8, T73.9, T74, T74.0, T74.1, T74.2, T74.3, T74.8, T74.9, T75, T75.0, T75.1, T75.2</w:t>
            </w:r>
            <w:r>
              <w:t>, T75.3, T75.4, T75.8, T76, T78, T78.1, T78.8, T78.9, T79, T79.0, T79.1, T79.2, T79.3, T79.4, T79.5, T79.6, T79.7, T79.8, T79.9, T80, T80.0, T80.1, T80.2, T80.3, T80.4, T80.6, T80.8, T80.9, T81, T81.0, T81.1, T81.2, T81.3, T81.4, T81.5, T81.6, T81.7, T81.8</w:t>
            </w:r>
            <w:r>
              <w:t>, T81.9, T85.7, T85.9, T88, T88.0, T88.1, T88.2, T88.3, T88.4, T88.5, T88.7, T88.8, T88.9, T96, T97, T98, T98.0, T98.1, T98.2, T98.3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0,74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ds28</w:t>
            </w:r>
          </w:p>
        </w:tc>
        <w:tc>
          <w:tcPr>
            <w:tcW w:w="6974" w:type="dxa"/>
            <w:gridSpan w:val="4"/>
          </w:tcPr>
          <w:p w:rsidR="00BD0102" w:rsidRDefault="00FD6D73">
            <w:pPr>
              <w:pStyle w:val="ConsPlusNormal0"/>
            </w:pPr>
            <w:r>
              <w:t>Торакальная хирургия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1,32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ds28.001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нижних дыхательных путях и легочной ткани, органах средостения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A11.11.004, A11.11.004.001, A11.11.004.002, A16.09.001, A16.09.004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1,32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ds29</w:t>
            </w:r>
          </w:p>
        </w:tc>
        <w:tc>
          <w:tcPr>
            <w:tcW w:w="6974" w:type="dxa"/>
            <w:gridSpan w:val="4"/>
          </w:tcPr>
          <w:p w:rsidR="00BD0102" w:rsidRDefault="00FD6D73">
            <w:pPr>
              <w:pStyle w:val="ConsPlusNormal0"/>
            </w:pPr>
            <w:r>
              <w:t>Травматология и ортопедия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1,25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ds29.001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костно-мышечной системе и суставах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A03.04.001, A11.03.001, A11.03.001.001, A11.03.001.002, A11.03.001.003, A11.04.003, A16.02.001, A16.02.001.001, A16.02.001.002, A16.02.001.003, A16.02.003, A16.02.004, A16.02.004.001, A16.02.004.002, A16.02.006, A16.02.008, A16.02.009, A16.02.010, A16.02.0</w:t>
            </w:r>
            <w:r>
              <w:t>11, A16.02.018, A16.03.007, A16.03.013, A16.03.014.001, A16.03.014.002, A16.03.015, A16.03.017, A16.03.020, A16.03.021, A16.03.021.002, A16.03.022, A16.03.022.003, A16.03.027, A16.03.031, A16.03.033, A16.03.036, A16.03.049, A16.03.082, A16.03.089, A16.04.0</w:t>
            </w:r>
            <w:r>
              <w:t>02, A16.04.005, A16.04.018, A16.04.018.001, A16.04.019, A16.04.024, A16.04.051, A16.30.017.003, A16.30.019.004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1,44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ds29.002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костно-мышечной системе и суставах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A16.02.002, A16.03.001, A16.03.016, A16.03.029, A16.03.034, A16.03.</w:t>
            </w:r>
            <w:r>
              <w:t>090, A16.04.039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1,69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ds29.003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костно-мышечной системе и суставах (уровень 3)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A16.02.005, A16.02.005.003, A16.02.009.001, A16.02.016, A16.03.002, A16.04.003, A16.04.004, A16.04.006, A16.04.019.003, A16.04.024.001, A16.04.047, A16.04.050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2,49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ds29.004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Заболевания опорно-двигательного аппарата, травмы, болезни мягких тканей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A26.7, A48.0, D03, D03.0, D03.1, D03.2, D03.3, D03.4, D03.5, D03.6, D03.7, D03.8, D03.9, D04, D04.0, D04.1, D04.2, D04.3, D04.4, D04.5, D04.6, D04.7, D04.8, D04.9, D16.</w:t>
            </w:r>
            <w:r>
              <w:t>0, D16.1, D16.2, D16.3, D16.4, D16.6, D16.8, D16.9, D17, D17.0, D17.1, D17.2, D17.3, D17.4, D17.5, D17.6, D17.7, D17.9, D18, D18.0, D18.1, D19.7, D19.9, D21, D21.0, D21.1, D21.2, D21.3, D21.4, D21.5, D21.6, D21.9, D22, D22.0, D22.1, D22.2, D22.3, D22.4, D2</w:t>
            </w:r>
            <w:r>
              <w:t>2.5, D22.6, D22.7, D22.9, D23, D23.0, D23.1, D23.2, D23.3, D23.4, D23.5, D23.6, D23.7, D23.9, D24, D48.0, D48.1, D48.5, D48.6, D48.7, D48.9, D86.3, E55.0, E64.3, L02.0, L02.1, L02.2, L02.3, L02.4, L02.8, L02.9, L03.0, L03.1, L03.2, L03.3, L03.8, L03.9, L05</w:t>
            </w:r>
            <w:r>
              <w:t>.0, L05.9, L72.0, L72.1, L72.2, L72.8, L72.9, L73.2, L89.0, L89.1, L89.2, L89.3, L89.9, L97, L98.4, M15, M15.0, M15.1, M15.2, M15.3, M15.4, M15.8, M15.9, M16, M16.0, M16.1, M16.2, M16.3, M16.4, M16.5, M16.6, M16.7, M16.9, M17, M17.0, M17.1, M17.2, M17.3, M</w:t>
            </w:r>
            <w:r>
              <w:t>17.4, M17.5, M17.9, M18, M18.0, M18.1, M18.2, M18.3, M18.4, M18.5, M18.9, M19, M19.0, M19.1, M19.2, M19.8, M19.9, M20, M20.0, M20.1, M20.2, M20.3, M20.4, M20.5, M20.6, M21, M21.0, M21.1, M21.2, M21.3, M21.4, M21.5, M21.6, M21.7, M21.8, M21.9, M22, M22.0, M</w:t>
            </w:r>
            <w:r>
              <w:t>22.1, M22.2, M22.3, M22.4, M22.8, M22.9, M23, M23.0, M23.1, M23.2, M23.3, M23.4, M23.5, M23.6, M23.8, M23.9, M24, M24.0, M24.1, M24.2, M24.3, M24.4, M24.5, M24.6, M24.7, M24.8, M24.9, M25, M25.0, M25.1, M25.2, M25.3, M25.4, M25.5, M25.6, M25.7, M25.8, M25.</w:t>
            </w:r>
            <w:r>
              <w:t>9, M35.7, M46.2, M60, M60.0, M60.1, M60.2, M60.8, M60.9, M61, M61.0, M61.1, M61.2, M61.3, M61.4, M61.5, M61.9, M62, M62.0, M62.1, M62.2, M62.3, M62.4, M62.5, M62.6, M62.8, M62.9, M63, M63.0, M63.1, M63.2, M63.3, M63.8, M65, M65.0, M65.1, M65.2, M65.3, M65.</w:t>
            </w:r>
            <w:r>
              <w:t>4, M65.8, M65.9, M66, M66.0, M66.1, M66.2, M66.3, M66.4, M66.5, M67, M67.0, M67.1, M67.2, M67.3, M67.4, M67.8, M67.9, M68, M68.0, M68.8, M70, M70.0, M70.1, M70.2, M70.3, M70.4, M70.5, M70.6, M70.7, M70.8, M70.9, M71, M71.0, M71.1, M71.2, M71.3, M71.4, M71.</w:t>
            </w:r>
            <w:r>
              <w:t>5, M71.8, M71.9, M72, M72.0, M72.1, M72.2, M72.4, M72.6, M72.8, M72.9, M73.8, M75, M75.0, M75.1, M75.2, M75.3, M75.4, M75.5, M75.6, M75.8, M75.9, M76, M76.0, M76.1, M76.2, M76.3, M76.4, M76.5, M76.6, M76.7, M76.8, M76.9, M77, M77.0, M77.1, M77.2, M77.3, M7</w:t>
            </w:r>
            <w:r>
              <w:t>7.4, M77.5, M77.8, M77.9, M79, M79.0, M79.1, M79.2, M79.3, M79.4, M79.5, M79.6, M79.7, M79.8, M79.9, M80, M80.0, M80.1, M80.2, M80.3, M80.4, M80.5, M80.8, M80.9, M81, M81.0, M81.1, M81.2, M81.3, M81.4, M81.5, M81.6, M81.8, M81.9, M82, M82.0, M82.8, M83, M8</w:t>
            </w:r>
            <w:r>
              <w:t>3.0, M83.1, M83.2, M83.3, M83.4, M83.5, M83.8, M83.9, M84, M84.0, M84.1, M84.2, M84.3, M84.4, M84.8, M84.9, M85, M85.0, M85.1, M85.2, M85.3, M85.4, M85.5, M85.6, M85.8, M85.9, M86.0, M86.1, M86.2, M86.3, M86.4, M86.5, M86.6, M86.8, M86.9, M87, M87.0, M87.1</w:t>
            </w:r>
            <w:r>
              <w:t>, M87.2, M87.3, M87.8, M87.9, M88, M88.0, M88.8, M88.9, M89, M89.0, M89.1, M89.2, M89.3, M89.4, M89.5, M89.6, M89.8, M89.9, M90, M90.1, M90.2, M90.3, M90.4, M90.5, M90.6, M90.7, M90.8, M91, M91.0, M91.1, M91.2, M91.3, M91.8, M91.9, M92, M92.0, M92.1, M92.2</w:t>
            </w:r>
            <w:r>
              <w:t>, M92.3, M92.4, M92.5, M92.6, M92.7, M92.8, M92.9, M93, M93.0, M93.1, M93.2, M93.8, M93.9, M94, M94.0, M94.1, M94.2, M94.3, M94.8, M94.9, M95, M95.0, M95.1, M95.2, M95.3, M95.4, M95.5, M95.8, M95.9, M96.0, M96.6, M96.8, M96.9, N07.1, Q65, Q65.0, Q65.1, Q65</w:t>
            </w:r>
            <w:r>
              <w:t>.2, Q65.3, Q65.4, Q65.5, Q65.6, Q65.8, Q65.9, Q66, Q66.0, Q66.1, Q66.2, Q66.3, Q66.4, Q66.5, Q66.6, Q66.7, Q66.8, Q66.9, Q67, Q67.0, Q67.1, Q67.2, Q67.3, Q67.4, Q67.5, Q67.6, Q67.7, Q67.8, Q68, Q68.0, Q68.1, Q68.2, Q68.3, Q68.4, Q68.5, Q68.8, Q69, Q69.0, Q</w:t>
            </w:r>
            <w:r>
              <w:t>69.1, Q69.2, Q69.9, Q70, Q70.0, Q70.1, Q70.2, Q70.3, Q70.4, Q70.9, Q71, Q71.0, Q71.1, Q71.2, Q71.3, Q71.4, Q71.5, Q71.6, Q71.8, Q71.9, Q72, Q72.0, Q72.1, Q72.2, Q72.3, Q72.4, Q72.5, Q72.6, Q72.7, Q72.8, Q72.9, Q73, Q73.0, Q73.1, Q73.8, Q74, Q74.0, Q74.1, Q</w:t>
            </w:r>
            <w:r>
              <w:t>74.2, Q74.3, Q74.8, Q74.9, Q75, Q75.0, Q75.1, Q75.2, Q75.3, Q75.4, Q75.5, Q75.8, Q75.9, Q76, Q76.0, Q76.1, Q76.2, Q76.3, Q76.4, Q76.5, Q76.6, Q76.7, Q76.8, Q76.9, Q77, Q77.0, Q77.1, Q77.2, Q77.3, Q77.4, Q77.5, Q77.6, Q77.7, Q77.8, Q77.9, Q78, Q78.0, Q78.1,</w:t>
            </w:r>
            <w:r>
              <w:t xml:space="preserve"> Q78.2, Q78.3, Q78.4, Q78.5, Q78.6, Q78.8, Q78.9, Q79, Q79.0, Q79.1, Q79.2, Q79.3, Q79.4, Q79.5, Q79.6, Q79.8, Q79.9, Q87.0, Q87.1, Q87.2, Q87.3, Q87.4, Q87.5, Q89.9, R26.2, R29.4, R89, R89.0, R89.1, R89.2, R89.3, R89.4, R89.5, R89.6, R89.7, R89.8, R89.9, </w:t>
            </w:r>
            <w:r>
              <w:t>R93.6, R93.7, S00, S00.0, S00.3, S00.7, S00.8, S00.9, S01, S01.0, S01.2, S01.7, S01.8, S01.9, S07, S07.0, S07.1, S07.8, S07.9, S08, S08.0, S08.1, S08.8, S08.9, S09, S09.0, S09.1, S09.7, S09.8, S09.9, S10, S10.0, S10.1, S10.7, S10.8, S10.9, S11, S11.0, S11.</w:t>
            </w:r>
            <w:r>
              <w:t>1, S11.2, S11.7, S11.8, S11.9, S15, S15.0, S15.1, S15.2, S15.3, S15.7, S15.8, S15.9, S17, S17.0, S17.8, S17.9, S18, S19, S19.7, S19.8, S19.9, S20, S20.0, S20.1, S20.2, S20.3, S20.4, S20.7, S20.8, S21, S21.0, S21.1, S21.2, S21.7, S21.8, S21.9, S22.1, S22.10</w:t>
            </w:r>
            <w:r>
              <w:t>, S22.11, S22.2, S22.20, S22.21, S22.3, S22.30, S22.31, S22.4, S22.40, S22.41, S22.5, S22.50, S22.51, S22.8, S22.80, S22.81, S22.9, S22.90, S22.91, S23.4, S23.5, S25, S25.0, S25.1, S25.2, S25.3, S25.4, S25.5, S25.7, S25.8, S25.9, S27, S27.0, S27.00, S27.01</w:t>
            </w:r>
            <w:r>
              <w:t xml:space="preserve">, S27.1, S27.10, S27.11, S27.2, S27.20, S27.21, S27.3, S27.30, S27.31, S27.4, S27.40, S27.41, S27.5, S27.50, S27.51, S27.6, S27.60, S27.61, S27.7, S27.70, S27.71, S27.8, S27.80, S27.81, S27.9, S27.90, S27.91, S28, S28.0, S28.1, S29.0, S29.7, S29.8, S29.9, </w:t>
            </w:r>
            <w:r>
              <w:t>S30, S30.0, S30.1, S30.7, S30.8, S30.9, S31, S31.0, S31.1, S31.7, S31.8, S32.3, S32.30, S32.31, S32.4, S32.40, S32.41, S32.5, S32.50, S32.51, S32.7, S32.70, S32.71, S33.4, S35, S35.0, S35.1, S35.2, S35.3, S35.4, S35.5, S35.7, S35.8, S35.9, S38, S38.0, S38.</w:t>
            </w:r>
            <w:r>
              <w:t>1, S38.3, S39.0, S39.6, S39.7, S39.8, S39.9, S40, S40.0, S40.7, S40.8, S40.9, S41, S41.0, S41.1, S41.7, S41.8, S42, S42.0, S42.00, S42.01, S42.1, S42.10, S42.11, S42.2, S42.20, S42.21, S42.3, S42.30, S42.31, S42.4, S42.40, S42.41, S42.7, S42.70, S42.71, S4</w:t>
            </w:r>
            <w:r>
              <w:t>2.8, S42.80, S42.81, S42.9, S42.90, S42.91, S43, S43.0, S43.1, S43.2, S43.3, S43.4, S43.5, S43.6, S43.7, S45, S45.0, S45.1, S45.2, S45.3, S45.7, S45.8, S45.9, S46, S46.0, S46.1, S46.2, S46.3, S46.7, S46.8, S46.9, S47, S48, S48.0, S48.1, S48.9, S49.7, S49.8</w:t>
            </w:r>
            <w:r>
              <w:t>, S49.9, S50, S50.0, S50.1, S50.7, S50.8, S50.9, S51, S51.0, S51.7, S51.8, S51.9, S52, S52.0, S52.00, S52.01, S52.1, S52.10, S52.11, S52.2, S52.20, S52.21, S52.3, S52.30, S52.31, S52.4, S52.40, S52.41, S52.5, S52.50, S52.51, S52.6, S52.60, S52.61, S52.7, S</w:t>
            </w:r>
            <w:r>
              <w:t>52.70, S52.71, S52.8, S52.80, S52.81, S52.9, S52.90, S52.91, S53, S53.0, S53.1, S53.2, S53.3, S53.4, S55, S55.0, S55.1, S55.2, S55.7, S55.8, S55.9, S56, S56.0, S56.1, S56.2, S56.3, S56.4, S56.5, S56.7, S56.8, S57, S57.0, S57.8, S57.9, S58, S58.0, S58.1, S5</w:t>
            </w:r>
            <w:r>
              <w:t xml:space="preserve">8.9, S59.7, S59.8, S59.9, S60, S60.0, S60.1, S60.2, S60.7, S60.8, S60.9, S61, S61.0, S61.1, S61.7, S61.8, S61.9, S62, S62.0, S62.00, S62.01, S62.1, S62.10, S62.11, S62.2, S62.20, S62.21, S62.3, S62.30, S62.31, S62.4, S62.40, S62.41, S62.5, S62.50, S62.51, </w:t>
            </w:r>
            <w:r>
              <w:t>S62.6, S62.60, S62.61, S62.7, S62.70, S62.71, S62.8, S62.80, S62.81, S63, S63.0, S63.1, S63.2, S63.3, S63.4, S63.5, S63.6, S63.7, S65, S65.0, S65.1, S65.2, S65.3, S65.4, S65.5, S65.7, S65.8, S65.9, S66, S66.0, S66.1, S66.2, S66.3, S66.4, S66.5, S66.6, S66.</w:t>
            </w:r>
            <w:r>
              <w:t>7, S66.8, S66.9, S67, S67.0, S67.8, S68, S68.0, S68.1, S68.2, S68.3, S68.4, S68.8, S68.9, S69.7, S69.8, S69.9, S70, S70.0, S70.1, S70.7, S70.8, S70.9, S71, S71.0, S71.1, S71.7, S71.8, S72.0, S72.00, S72.01, S72.1, S72.10, S72.11, S72.2, S72.20, S72.21, S72</w:t>
            </w:r>
            <w:r>
              <w:t xml:space="preserve">.3, S72.30, S72.31, S72.4, S72.40, S72.41, S72.7, S72.70, S72.71, S72.8, S72.80, S72.81, S72.9, S72.90, S72.91, S73, S73.0, S73.1, S75, S75.0, S75.1, S75.2, S75.7, S75.8, S75.9, S76, S76.0, S76.1, S76.2, S76.3, S76.4, S76.7, S77, S77.0, S77.1, S77.2, S78, </w:t>
            </w:r>
            <w:r>
              <w:t>S78.0, S78.1, S78.9, S79.7, S79.8, S79.9, S80, S80.0, S80.1, S80.7, S80.8, S80.9, S81, S81.0, S81.7, S81.8, S81.9, S82, S82.0, S82.00, S82.01, S82.1, S82.10, S82.11, S82.2, S82.20, S82.21, S82.3, S82.30, S82.31, S82.4, S82.40, S82.41, S82.5, S82.50, S82.51</w:t>
            </w:r>
            <w:r>
              <w:t xml:space="preserve">, S82.6, S82.60, S82.61, S82.7, S82.70, S82.71, S82.8, S82.80, S82.81, S82.9, S82.90, S82.91, S83, S83.0, S83.1, S83.2, S83.3, S83.4, S83.5, S83.6, S83.7, S85, S85.0, S85.1, S85.2, S85.3, S85.4, S85.5, S85.7, S85.8, S85.9, S86, S86.0, S86.1, S86.2, S86.3, </w:t>
            </w:r>
            <w:r>
              <w:t>S86.7, S86.8, S86.9, S87, S87.0, S87.8, S88, S88.0, S88.1, S88.9, S89, S89.7, S89.8, S89.9, S90, S90.0, S90.1, S90.2, S90.3, S90.7, S90.8, S90.9, S91, S91.0, S91.1, S91.2, S91.3, S91.7, S92, S92.0, S92.00, S92.01, S92.1, S92.10, S92.11, S92.2, S92.20, S92.</w:t>
            </w:r>
            <w:r>
              <w:t>21, S92.3, S92.30, S92.31, S92.4, S92.40, S92.41, S92.5, S92.50, S92.51, S92.7, S92.70, S92.71, S92.9, S92.90, S92.91, S93, S93.0, S93.1, S93.2, S93.3, S93.4, S93.5, S93.6, S95, S95.0, S95.1, S95.2, S95.7, S95.8, S95.9, S96, S96.0, S96.1, S96.2, S96.7, S96</w:t>
            </w:r>
            <w:r>
              <w:t>.8, S96.9, S97, S97.0, S97.1, S97.8, S98, S98.0, S98.1, S98.2, S98.3, S98.4, S99.7, S99.8, S99.9, T00, T00.0, T00.1, T00.2, T00.3, T00.6, T00.8, T00.9, T01, T01.0, T01.1, T01.2, T01.3, T01.6, T01.8, T01.9, T02.1, T02.10, T02.11, T02.2, T02.20, T02.21, T02.</w:t>
            </w:r>
            <w:r>
              <w:t>3, T02.30, T02.31, T02.4, T02.40, T02.41, T02.5, T02.50, T02.51, T02.6, T02.60, T02.61, T02.7, T02.70, T02.71, T02.8, T02.80, T02.81, T02.9, T02.90, T02.91, T03, T03.0, T03.1, T03.2, T03.3, T03.4, T03.8, T03.9, T04, T04.0, T04.1, T04.2, T04.3, T04.4, T04.7</w:t>
            </w:r>
            <w:r>
              <w:t xml:space="preserve">, T04.8, T04.9, T05, T05.0, T05.1, T05.2, T05.3, T05.4, T05.5, T05.6, T05.8, T05.9, T06, T06.0, T06.1, T06.2, T06.3, T06.4, T06.5, T06.8, T07, T09, T09.0, T09.1, T09.2, T09.5, T09.6, T09.8, T09.9, T10, T10.0, T10.1, T11, T11.0, T11.1, T11.2, T11.4, T11.5, </w:t>
            </w:r>
            <w:r>
              <w:t>T11.6, T11.8, T11.9, T12, T12.0, T12.1, T13, T13.0, T13.1, T13.2, T13.4, T13.5, T13.6, T13.8, T13.9, T14, T14.0, T14.1, T14.2, T14.20, T14.21, T14.3, T14.5, T14.6, T14.7, T14.8, T14.9, T84, T84.0, T84.1, T84.2, T84.3, T84.4, T84.5, T84.6, T84.7, T84.8, T84</w:t>
            </w:r>
            <w:r>
              <w:t>.9, T87, T87.0, T87.1, T87.2, T87.3, T87.4, T87.5, T87.6, T90, T90.0, T90.1, T91, T91.0, T91.2, T91.8, T91.9, T92, T92.0, T92.1, T92.2, T92.3, T92.5, T92.6, T92.8, T92.9, T93, T93.0, T93.1, T93.2, T93.3, T93.5, T93.6, T93.8, T93.9, T94, T94.0, T94.1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</w:t>
            </w:r>
            <w:r>
              <w:t>05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ds30</w:t>
            </w:r>
          </w:p>
        </w:tc>
        <w:tc>
          <w:tcPr>
            <w:tcW w:w="6974" w:type="dxa"/>
            <w:gridSpan w:val="4"/>
          </w:tcPr>
          <w:p w:rsidR="00BD0102" w:rsidRDefault="00FD6D73">
            <w:pPr>
              <w:pStyle w:val="ConsPlusNormal0"/>
            </w:pPr>
            <w:r>
              <w:t>Урология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0,98</w:t>
            </w:r>
          </w:p>
        </w:tc>
      </w:tr>
      <w:tr w:rsidR="00BD0102">
        <w:tc>
          <w:tcPr>
            <w:tcW w:w="1000" w:type="dxa"/>
            <w:vMerge w:val="restart"/>
          </w:tcPr>
          <w:p w:rsidR="00BD0102" w:rsidRDefault="00FD6D73">
            <w:pPr>
              <w:pStyle w:val="ConsPlusNormal0"/>
            </w:pPr>
            <w:r>
              <w:t>ds30.001</w:t>
            </w:r>
          </w:p>
        </w:tc>
        <w:tc>
          <w:tcPr>
            <w:tcW w:w="2438" w:type="dxa"/>
            <w:vMerge w:val="restart"/>
          </w:tcPr>
          <w:p w:rsidR="00BD0102" w:rsidRDefault="00FD6D73">
            <w:pPr>
              <w:pStyle w:val="ConsPlusNormal0"/>
            </w:pPr>
            <w:r>
              <w:t>Болезни, врожденные аномалии, повреждения мочевой системы и мужских половых органов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D07.4, D07.5, D07.6, D09.0, D09.1, D09.7, D09.9, D29, D29.0, D29.1, D29.2, D29.3, D29.4, D29.7, D29.9, D30, D30.0, D30.1, D30.2, D30.3, D30.4, D30.7, D30.9, D40, D40.0, D40.1, D40.7, D40.9, D41, D41.0, D41.1, D41.2, D41.3, D41.4, D41.7, D41.9, I86.1, I86.2</w:t>
            </w:r>
            <w:r>
              <w:t>, N13.4, N13.5, N13.7, N13.8, N13.9, N14, N14.0, N14.1, N14.2, N14.3, N14.4, N25, N25.0, N25.9, N26, N27, N27.0, N27.1, N27.9, N28, N28.0, N28.1, N28.8, N28.9, N29.1, N29.8, N31, N31.0, N31.1, N31.2, N31.8, N31.9, N32, N32.0, N32.1, N32.2, N32.3, N32.4, N3</w:t>
            </w:r>
            <w:r>
              <w:t>2.8, N32.9, N36, N36.0, N36.1, N36.2, N36.3, N36.8, N36.9, N37, N37.0, N37.8, N39.1, N39.2, N39.3, N39.4, N39.8, N39.9, N40, N41, N41.0, N41.1, N41.2, N41.3, N41.8, N41.9, N42, N42.0, N42.1, N42.2, N42.3, N42.8, N42.9, N43, N43.0, N43.1, N43.2, N43.3, N43.</w:t>
            </w:r>
            <w:r>
              <w:t>4, N44, N45, N45.0, N45.9, N46, N47, N48, N48.0, N48.1, N48.2, N48.3, N48.4, N48.5, N48.6, N48.8, N48.9, N49, N49.0, N49.1, N49.2, N49.8, N49.9, N50, N50.0, N50.1, N50.8, N50.9, N51, N51.0, N51.1, N51.2, N51.8, N99.4, N99.5, N99.8, N99.9, Q53, Q53.0, Q53.1</w:t>
            </w:r>
            <w:r>
              <w:t>, Q53.2, Q53.9, Q54, Q54.0, Q54.1, Q54.2, Q54.3, Q54.4, Q54.8, Q54.9, Q55, Q55.0, Q55.1, Q55.2, Q55.3, Q55.4, Q55.5, Q55.6, Q55.8, Q55.9, Q60, Q60.0, Q60.1, Q60.2, Q60.3, Q60.4, Q60.5, Q60.6, Q61, Q61.0, Q61.1, Q61.2, Q61.3, Q61.4, Q61.5, Q61.8, Q61.9, Q62</w:t>
            </w:r>
            <w:r>
              <w:t>, Q62.0, Q62.1, Q62.2, Q62.3, Q62.4, Q62.5, Q62.6, Q62.7, Q62.8, Q63, Q63.0, Q63.1, Q63.2, Q63.3, Q63.8, Q63.9, Q64, Q64.0, Q64.1, Q64.2, Q64.3, Q64.4, Q64.5, Q64.6, Q64.7, Q64.8, Q64.9, S30.2, S31.2, S31.3, S31.5, S37, S37.0, S37.00, S37.01, S37.1, S37.10</w:t>
            </w:r>
            <w:r>
              <w:t>, S37.11, S37.2, S37.20, S37.21, S37.3, S37.30, S37.31, S37.7, S37.70, S37.71, S37.8, S37.80, S37.81, S37.9, S37.90, S37.91, S38.2, T19, T19.0, T19.1, T19.8, T19.9, T83, T83.0, T83.1, T83.2, T83.4, T83.5, T83.6, T83.8, T83.9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пол: мужской</w:t>
            </w:r>
          </w:p>
        </w:tc>
        <w:tc>
          <w:tcPr>
            <w:tcW w:w="1077" w:type="dxa"/>
            <w:vMerge w:val="restart"/>
          </w:tcPr>
          <w:p w:rsidR="00BD0102" w:rsidRDefault="00FD6D73">
            <w:pPr>
              <w:pStyle w:val="ConsPlusNormal0"/>
            </w:pPr>
            <w:r>
              <w:t>0,80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kudi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ds30.002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мужских половых органах, взрослые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 xml:space="preserve">A11.21.002, A11.21.003, A11.21.005, A16.21.009, A16.21.010, A16.21.010.001, A16.21.011, A16.21.012, A16.21.013, A16.21.017, A16.21.023, A16.21.024, A16.21.025, A16.21.031, A16.21.032, A16.21.034, A16.21.037, A16.21.037.001, A16.21.037.002, A16.21.037.003, </w:t>
            </w:r>
            <w:r>
              <w:t>A16.21.038, A16.21.039, A16.21.040, A16.21.043, A16.21.048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2,18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ds30.003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мужских половых органах, взрослые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A11.21.005.001, A16.21.015, A16.21.015.001, A16.21.018, A16.21.044, A16.21.045, A16.21.047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2,58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ds30.004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почке и мочевыделительной системе, взрослые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A03.28.001, A03.28.002, A03.28.003, A03.28.004, A11.28.001, A11.28.002, A16.28.010.002, A16.28.035.001, A16.28.040, A16.28.043, A16.28.052.001, A16.28.072.001, A16.28.077, A16.28.086, A16.28.086.001, A16.28.087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1,97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ds30.005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почке и мочевыделительной системе, взрослые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A11.28.012, A11.28.013, A16.28.035, A16.28.037, A16.28.051, A16.28.054, A16.28.075.001, A16.28.082, A16.28.083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2,04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ds30.006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 xml:space="preserve">Операции на почке </w:t>
            </w:r>
            <w:r>
              <w:t>и мочевыделительной системе, взрослые (уровень 3)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A16.28.001.001, A16.28.010, A16.28.013, A16.28.017.001, A16.28.029.003, A16.28.045.002, A16.28.046.001, A16.28.046.002, A16.28.053, A16.28.062.001, A16.28.089, A16.28.090, A16.28.092, A16.28.094.001, A16.</w:t>
            </w:r>
            <w:r>
              <w:t>28.099, A22.28.001, A22.28.002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2,95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ds31</w:t>
            </w:r>
          </w:p>
        </w:tc>
        <w:tc>
          <w:tcPr>
            <w:tcW w:w="6974" w:type="dxa"/>
            <w:gridSpan w:val="4"/>
          </w:tcPr>
          <w:p w:rsidR="00BD0102" w:rsidRDefault="00FD6D73">
            <w:pPr>
              <w:pStyle w:val="ConsPlusNormal0"/>
            </w:pPr>
            <w:r>
              <w:t>Хирургия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0,92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ds31.001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Болезни, новообразования молочной железы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D05, D05.0, D05.1, D05.7, D05.9, I97.2, N60, N60.0, N60.1, N60.2, N60.3, N60.4, N60.8, N60.9, N61, N62, N63, N64, N64.0, N64.1, N64.2, N64.3, N64.4, N64.5, N64.8, N64.9, Q83, Q83.0, Q83.1, Q83.2, Q83.3, Q83.8, Q83.9, R92, T85.4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0,89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ds31.002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 xml:space="preserve">Операции </w:t>
            </w:r>
            <w:r>
              <w:t>на коже, подкожной клетчатке, придатках кожи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A16.01.001, A16.01.002, A16.01.005, A16.01.008, A16.01.008.001, A16.01.011, A16.01.012.004, A16.01.015, A16.01.016, A16.01.017, A16.01.017.001, A16.01.019, A16.01.020, A16.01.021, A16.01.022, A16.0</w:t>
            </w:r>
            <w:r>
              <w:t>1.022.001, A16.01.023, A16.01.024, A16.01.025, A16.01.026, A16.01.027, A16.01.027.001, A16.01.027.002, A16.01.028, A16.01.030.001, A16.30.062, A16.30.064, A16.30.066, A16.30.067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0,75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ds31.003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коже, подкожной клетчатке, придатках кожи (уровен</w:t>
            </w:r>
            <w:r>
              <w:t>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A16.01.003, A16.01.003.001, A16.01.003.002, A16.01.003.003, A16.01.003.004, A16.01.003.005, A16.01.003.006, A16.01.004, A16.01.004.001, A16.01.006, A16.01.009, A16.01.012, A16.01.012.001, A16.01.012.002, A16.01.012.003, A16.01.013, A16.01.014, A16.0</w:t>
            </w:r>
            <w:r>
              <w:t>1.018, A16.01.029, A16.01.030, A16.01.031, A16.30.032, A16.30.032.001, A16.30.032.002, A16.30.032.004, A16.30.032.005, A16.30.033, A16.30.068, A16.30.072, A16.30.073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1,00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ds31.004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коже, подкожной клетчатке, придатках кожи (уровень 3)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A16.01.005.005, A16.01.010, A16.01.010.002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4,34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ds31.005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органах кроветворения и иммунной системы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A11.06.002, A11.06.002.001, A11.06.002.002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1,29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ds31.006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молочной железе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A11.20.010.003, A11.20.010.004, A11.30.014, A16.20.031, A16.20.032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2,60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ds32</w:t>
            </w:r>
          </w:p>
        </w:tc>
        <w:tc>
          <w:tcPr>
            <w:tcW w:w="6974" w:type="dxa"/>
            <w:gridSpan w:val="4"/>
          </w:tcPr>
          <w:p w:rsidR="00BD0102" w:rsidRDefault="00FD6D73">
            <w:pPr>
              <w:pStyle w:val="ConsPlusNormal0"/>
            </w:pPr>
            <w:r>
              <w:t>Хирургия (абдоминальная)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1,85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ds32.001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пищеводе, желудке, двенадцатиперстной кишке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A03.16.001.001, A11.16.001, A11.16.002, A11.16.003, A16.16.041.003, A16.16.047, A16.16.047.001, A16.16.048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2,11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ds32.002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пищеводе, желудке, двенадцатиперстной кишке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A16.14.020.002, A16.16.006, A16.16.006.001, A16.16.006.002, A16.16.008, A16.16.032, A16.16.032.001, A16.16.032.002, A16.16.037, A16.16.037.001, A16.16.038, A16.16.038.001, A16.16.039, A16.16.041, A16.16.041.001, A16.16.041.002, A16.16.051, A16.16.052, A16.</w:t>
            </w:r>
            <w:r>
              <w:t>16.057, A16.16.058, A16.16.059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3,55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ds32.003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по поводу грыж, взрослые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A16.30.001, A16.30.002, A16.30.003, A16.30.004, A16.30.004.001, A16.30.004.002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1,57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ds32.004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по поводу грыж, взрослые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A16.30.004.003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2,26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ds32.005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по поводу грыж, взрослые (уровень 3)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A16.30.001.001, A16.30.001.002, A16.30.002.001, A16.30.002.002, A16.30.004.010, A16.30.004.011, A</w:t>
            </w:r>
            <w:r>
              <w:t>16.30.004.012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3,24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ds32.006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желчном пузыре и желчевыводящих путях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A16.14.006.001, A16.14.007.001, A16.14.008.001, A16.14.009.002, A16.14.031, A16.14.042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1,70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ds32.007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Другие операции на органах брюшной полости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A03.15.001, A16.30.008, A16.30.034, A16.30.043, A16.30.045, A16.30.046, A16.30.079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2,06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ds32.008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Другие операции на органах брюшной полости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A03.30.004, A16.30.007, A16.30.007.003, A16.30.021, A16.30.025.002, A16.30.026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2,17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ds33</w:t>
            </w:r>
          </w:p>
        </w:tc>
        <w:tc>
          <w:tcPr>
            <w:tcW w:w="6974" w:type="dxa"/>
            <w:gridSpan w:val="4"/>
          </w:tcPr>
          <w:p w:rsidR="00BD0102" w:rsidRDefault="00FD6D73">
            <w:pPr>
              <w:pStyle w:val="ConsPlusNormal0"/>
            </w:pPr>
            <w:r>
              <w:t>Хирургия (комбустиология)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1,10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ds33.001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Ожоги и отморожения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T20.0, T20.1, T20.2, T20.3, T20.4, T20.5, T20.6, T20.7, T21.0, T21.1, T21.2, T21.3, T21.4, T21.5, T21.6, T21.7, T22.0, T22.1, T22.2, T22.3, T22.4, T22.5, T22.6, T22.7, T23.0, T23.1, T23.2, T23.3, T23.4, T23.5, T23.6, T23.7, T24.0, T24.1, T24.2, T24.3, T24.</w:t>
            </w:r>
            <w:r>
              <w:t>4, T24.5, T24.6, T24.7, T25.0, T25.1, T25.2, T25.3, T25.4, T25.5, T25.6, T25.7, T27.0, T27.1, T27.2, T27.3, T27.4, T27.5, T27.6, T27.7, T29.0, T29.1, T29.2, T29.3, T29.4, T29.5, T29.6, T29.7, T30, T30.0, T30.1, T30.2, T30.3, T30.4, T30.5, T30.6, T30.7, T31</w:t>
            </w:r>
            <w:r>
              <w:t xml:space="preserve">.0, T31.1, T31.2, T31.3, T31.4, T31.5, T31.6, T31.7, T31.8, T31.9, T32.0, T32.1, T32.2, T32.3, T32.4, T32.5, T32.6, T32.7, T32.8, T32.9, T33.0, T33.1, T33.2, T33.3, T33.4, T33.5, T33.6, T33.7, T33.8, T33.9, T34.0, T34.1, T34.2, T34.3, T34.4, T34.5, T34.6, </w:t>
            </w:r>
            <w:r>
              <w:t>T34.7, T34.8, T34.9, T35.0, T35.1, T35.2, T35.3, T35.4, T35.5, T35.6, T35.7, T95.0, T95.1, T95.2, T95.3, T95.4, T95.8, T95.9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1,10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ds34</w:t>
            </w:r>
          </w:p>
        </w:tc>
        <w:tc>
          <w:tcPr>
            <w:tcW w:w="6974" w:type="dxa"/>
            <w:gridSpan w:val="4"/>
          </w:tcPr>
          <w:p w:rsidR="00BD0102" w:rsidRDefault="00FD6D73">
            <w:pPr>
              <w:pStyle w:val="ConsPlusNormal0"/>
            </w:pPr>
            <w:r>
              <w:t>Челюстно-лицевая хирургия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0,89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ds34.001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Болезни полости рта, слюнных желез и челюстей, врожденные аномалии лица и шеи, взрослые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 xml:space="preserve">I86.0, K00, K00.0, K00.1, K00.2, K00.3, K00.4, K00.5, K00.6, K00.7, K00.8, K00.9, K01, K01.0, K01.1, K02, K02.0, K02.1, K02.2, K02.3, K02.4, K02.5, K02.8, K02.9, K03, K03.0, K03.1, K03.2, K03.3, K03.4, K03.5, K03.6, K03.7, K03.8, K03.9, K04, K04.0, K04.1, </w:t>
            </w:r>
            <w:r>
              <w:t>K04.2, K04.3, K04.4, K04.5, K04.6, K04.7, K04.8, K04.9, K05, K05.0, K05.1, K05.2, K05.3, K05.4, K05.5, K05.6, K06, K06.0, K06.1, K06.2, K06.8, K06.9, K07, K07.0, K07.1, K07.2, K07.3, K07.4, K07.5, K07.6, K07.8, K07.9, K08, K08.0, K08.1, K08.2, K08.3, K08.8</w:t>
            </w:r>
            <w:r>
              <w:t>, K08.9, K09, K09.0, K09.1, K09.2, K09.8, K09.9, K10, K10.0, K10.1, K10.2, K10.3, K10.8, K10.9, K11, K11.0, K11.1, K11.2, K11.3, K11.4, K11.5, K11.6, K11.7, K11.8, K11.9, K12, K12.0, K12.1, K12.2, K12.3, K13, K13.0, K13.1, K13.2, K13.3, K13.4, K13.5, K13.6</w:t>
            </w:r>
            <w:r>
              <w:t>, K13.7, K14, K14.0, K14.1, K14.2, K14.3, K14.4, K14.5, K14.6, K14.8, K14.9, Q18.3, Q18.4, Q18.5, Q18.6, Q18.7, Q18.8, Q18.9, Q35, Q35.1, Q35.3, Q35.5, Q35.7, Q35.9, Q36, Q36.0, Q36.1, Q36.9, Q37, Q37.0, Q37.1, Q37.2, Q37.3, Q37.4, Q37.5, Q37.8, Q37.9, Q38</w:t>
            </w:r>
            <w:r>
              <w:t>, Q38.0, Q38.1, Q38.2, Q38.3, Q38.4, Q38.5, Q38.6, Q38.7, Q38.8, S00.5, S01.4, S01.5, S02.4, S02.40, S02.41, S02.5, S02.50, S02.51, S02.6, S02.60, S02.61, S03, S03.0, S03.1, S03.2, S03.3, S03.4, S03.5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0,88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ds34.002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</w:t>
            </w:r>
            <w:r>
              <w:t>ции на органах полости рта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A11.07.001, A11.07.004, A16.07.001, A16.07.004, A16.07.010, A16.07.011, A16.07.012, A16.07.014, A16.07.097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0,92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ds34.003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Операции на органах полости рта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A16.07.015, A16.07.016, A16.07.029, A16.07.044, A16.07.064, A16.07.067, A16.22.012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1,56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ds35</w:t>
            </w:r>
          </w:p>
        </w:tc>
        <w:tc>
          <w:tcPr>
            <w:tcW w:w="6974" w:type="dxa"/>
            <w:gridSpan w:val="4"/>
          </w:tcPr>
          <w:p w:rsidR="00BD0102" w:rsidRDefault="00FD6D73">
            <w:pPr>
              <w:pStyle w:val="ConsPlusNormal0"/>
            </w:pPr>
            <w:r>
              <w:t>Эндокринология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1,23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ds35.001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Сахарный диабет, взрослые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E10.0, E10.1, E10.2, E10.3, E10.4, E10.5, E10.6, E10.7, E10.8, E10.9, E11.0, E11.1, E11.2, E11.3, E11.4, E11.5, E11.6, E11.7, E11.8, E11.9, E12.0, E12.1, E12.2, E12.3, E12.4, E12.5, E12.6, E12.7, E12.8, E12.9, E13.0, E13.1, E13.2, E13.3, E13.4, E13.5, E13.</w:t>
            </w:r>
            <w:r>
              <w:t>6, E13.7, E13.8, E13.9, E14.0, E14.1, E14.2, E14.3, E14.4, E14.5, E14.6, E14.7, E14.8, E14.9, R73, R73.0, R73.9, R81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1,08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ds35.002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Другие болезни эндокринной системы, новообразования эндокринных желез доброкачественные, in situ, неопределенного и неизвестного характера, расстройства питания, другие нарушения обмена веществ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D09.3, D13.6, D13.7, D15.0, D34, D35.0, D35.1, D35.2, D35.3, D</w:t>
            </w:r>
            <w:r>
              <w:t>35.7, D35.8, D35.9, D44, D44.0, D44.1, D44.2, D44.3, D44.4, D44.5, D44.6, D44.7, D44.8, D44.9, D76, D76.1, D76.2, D76.3, E00, E00.0, E00.1, E00.2, E00.9, E01, E01.0, E01.1, E01.2, E01.8, E02, E03, E03.0, E03.1, E03.2, E03.3, E03.4, E03.5, E03.8, E03.9, E04</w:t>
            </w:r>
            <w:r>
              <w:t>, E04.0, E04.1, E04.2, E04.8, E04.9, E05, E05.0, E05.1, E05.2, E05.3, E05.4, E05.5, E05.8, E05.9, E06, E06.0, E06.1, E06.2, E06.3, E06.4, E06.5, E06.9, E07, E07.0, E07.1, E07.8, E07.9, E15, E16, E16.0, E16.1, E16.2, E16.3, E16.4, E16.8, E16.9, E20.0, E20.1</w:t>
            </w:r>
            <w:r>
              <w:t xml:space="preserve">, E20.8, E20.9, E21, E21.0, E21.1, E21.2, E21.3, E21.4, E21.5, E22, E22.0, E22.1, E22.2, E22.8, E22.9, E23, E23.0, E23.1, E23.2, E23.3, E23.6, E23.7, E24, E24.0, E24.1, E24.2, E24.3, E24.4, E24.8, E24.9, E25, E25.0, E25.8, E25.9, E26, E26.0, E26.1, E26.8, </w:t>
            </w:r>
            <w:r>
              <w:t>E26.9, E27, E27.0, E27.1, E27.2, E27.3, E27.4, E27.5, E27.8, E27.9, E29, E29.0, E29.1, E29.8, E29.9, E30, E30.0, E30.1, E30.8, E30.9, E31, E31.0, E31.1, E31.8, E31.9, E34, E34.0, E34.1, E34.2, E34.3, E34.4, E34.5, E34.8, E34.9, E35, E35.0, E35.1, E35.8, E4</w:t>
            </w:r>
            <w:r>
              <w:t>0, E41, E42, E43, E44, E44.0, E44.1, E45, E46, E50, E50.0, E50.1, E50.2, E50.3, E50.4, E50.5, E50.6, E50.7, E50.8, E50.9, E51, E51.1, E51.2, E51.8, E51.9, E52, E53, E53.0, E53.1, E53.8, E53.9, E54, E55.9, E56, E56.0, E56.1, E56.8, E56.9, E58, E59, E60, E61</w:t>
            </w:r>
            <w:r>
              <w:t xml:space="preserve">, E61.0, E61.1, E61.2, E61.3, E61.4, E61.5, E61.6, E61.7, E61.8, E61.9, E63, E63.0, E63.1, E63.8, E63.9, E64.0, E64.1, E64.2, E64.8, E64.9, E65, E66, E66.0, E66.1, E66.2, E66.8, E66.9, E67, E67.0, E67.1, E67.2, E67.3, E67.8, E68, E70, E70.0, E70.1, E70.2, </w:t>
            </w:r>
            <w:r>
              <w:t xml:space="preserve">E70.3, E70.8, E70.9, E71, E71.0, E71.1, E71.2, E71.3, E72, E72.0, E72.1, E72.2, E72.3, E72.4, E72.5, E72.8, E72.9, E73, E73.0, E73.1, E73.8, E73.9, E74, E74.0, E74.1, E74.2, E74.3, E74.4, E74.8, E74.9, E75.0, E75.1, E75.5, E75.6, E76, E76.0, E76.1, E76.2, </w:t>
            </w:r>
            <w:r>
              <w:t xml:space="preserve">E76.3, E76.8, E76.9, E77, E77.0, E77.1, E77.8, E77.9, E78, E78.0, E78.1, E78.2, E78.3, E78.4, E78.5, E78.6, E78.8, E78.9, E79, E79.0, E79.1, E79.8, E79.9, E80, E80.0, E80.1, E80.2, E80.3, E80.4, E80.5, E80.6, E80.7, E83, E83.0, E83.1, E83.2, E83.3, E83.4, </w:t>
            </w:r>
            <w:r>
              <w:t>E83.5, E83.8, E83.9, E85, E85.0, E85.1, E85.2, E85.3, E85.4, E85.8, E85.9, E86, E87, E87.0, E87.1, E87.2, E87.3, E87.4, E87.5, E87.6, E87.7, E87.8, E88.1, E88.2, E88.8, E88.9, E89.0, E89.1, E89.2, E89.3, E89.5, E89.6, E89.8, E89.9, E90, M82.1, Q89.1, Q89.2</w:t>
            </w:r>
            <w:r>
              <w:t>, R62, R62.0, R62.8, R62.9, R63, R63.0, R63.1, R63.2, R63.3, R63.4, R63.5, R63.8, R94.6, R94.7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1,41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ds35.003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Кистозный фиброз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E84, E84.0, E84.1, E84.8, E84.9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2,58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ds35.004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Лечение кистозного фиброза с применением ингаляционной антибактериальной терапии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E84, E84.0, E84.1, E84.8, E84.9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A25.09.001.003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12,27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ds36</w:t>
            </w:r>
          </w:p>
        </w:tc>
        <w:tc>
          <w:tcPr>
            <w:tcW w:w="6974" w:type="dxa"/>
            <w:gridSpan w:val="4"/>
          </w:tcPr>
          <w:p w:rsidR="00BD0102" w:rsidRDefault="00FD6D73">
            <w:pPr>
              <w:pStyle w:val="ConsPlusNormal0"/>
            </w:pPr>
            <w:r>
              <w:t>Прочее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ds36.001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Комплексное лечение с применением препаратов иммуноглобулина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 xml:space="preserve">D69.3, D80, D80.0, D80.1, D80.2, D80.3, D80.4, D80.5, D80.6, D80.7, D80.8, D80.9, D81, D81.0, D81.1, D81.2, D81.3, D81.4, D81.5, D81.6, D81.7, D81.8, D81.9, D82.3, D82.8, D83, D83.0, D83.1, D83.2, D83.8, D83.9, G11.3, G35, G36.0, G36.1, G36.8, G36.9, G37, </w:t>
            </w:r>
            <w:r>
              <w:t>G37.0, G37.1, G37.2, G37.3, G37.4, G37.5, G37.8, G37.9, G51.0, G51.1, G58.7, G61.0, G61.8, G70.0, G70.2, M33.0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A25.05.001.001, A25.23.001.001, A25.24.001.001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7,86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ds36.002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Факторы, влияющие на состояние здоровья населения и обращения в учреждения здравоохранения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R52, R52.0, R52.1, R52.2, R52.9, R53, R60, R60.0, R60.1, R60.9, R64, R68, R68.0, R68.2, R68.8, R69, R70, R70.0, R70.1, R74, R74.0, R74.8, R74.9, R76, R76.0, R76.1, R</w:t>
            </w:r>
            <w:r>
              <w:t>76.2, R76.8, R76.9, R77, R77.0, R77.1, R77.2, R77.8, R77.9, R79, R79.0, R79.8, R79.9, R99, Z00, Z00.0, Z00.1, Z00.2, Z00.3, Z00.4, Z00.5, Z00.6, Z00.8, Z01, Z01.0, Z01.1, Z01.2, Z01.3, Z01.4, Z01.5, Z01.6, Z01.7, Z01.8, Z01.9, Z02, Z02.0, Z02.1, Z02.2, Z02</w:t>
            </w:r>
            <w:r>
              <w:t>.3, Z02.4, Z02.5, Z02.6, Z02.7, Z02.8, Z02.9, Z03, Z03.0, Z03.1, Z03.2, Z03.3, Z03.4, Z03.5, Z03.6, Z03.8, Z03.9, Z04, Z04.0, Z04.1, Z04.2, Z04.3, Z04.4, Z04.5, Z04.6, Z04.8, Z04.9, Z08, Z08.0, Z08.1, Z08.2, Z08.7, Z08.8, Z08.9, Z09, Z09.0, Z09.1, Z09.2, Z</w:t>
            </w:r>
            <w:r>
              <w:t>09.3, Z09.4, Z09.7, Z09.8, Z09.9, Z10, Z10.0, Z10.1, Z10.2, Z10.3, Z10.8, Z11, Z11.0, Z11.1, Z11.2, Z11.3, Z11.4, Z11.5, Z11.6, Z11.8, Z11.9, Z12, Z12.0, Z12.1, Z12.2, Z12.3, Z12.4, Z12.5, Z12.6, Z12.8, Z12.9, Z13, Z13.0, Z13.1, Z13.2, Z13.3, Z13.4, Z13.5,</w:t>
            </w:r>
            <w:r>
              <w:t xml:space="preserve"> Z13.6, Z13.7, Z13.8, Z13.9, Z20, Z20.0, Z20.1, Z20.2, Z20.3, Z20.4, Z20.5, Z20.6, Z20.7, Z20.8, Z20.9, Z21, Z22, Z22.0, Z22.1, Z22.2, Z22.3, Z22.4, Z22.6, Z22.8, Z22.9, Z23, Z23.0, Z23.1, Z23.2, Z23.3, Z23.4, Z23.5, Z23.6, Z23.7, Z23.8, Z24, Z24.0, Z24.1,</w:t>
            </w:r>
            <w:r>
              <w:t xml:space="preserve"> Z24.2, Z24.3, Z24.4, Z24.5, Z24.6, Z25, Z25.0, Z25.1, Z25.8, Z26, Z26.0, Z26.8, Z26.9, Z27, Z27.0, Z27.1, Z27.2, Z27.3, Z27.4, Z27.8, Z27.9, Z28, Z28.0, Z28.1, Z28.2, Z28.8, Z28.9, Z29, Z29.0, Z29.1, Z29.2, Z29.8, Z29.9, Z30, Z30.0, Z30.1, Z30.2, Z30.3, Z</w:t>
            </w:r>
            <w:r>
              <w:t>30.4, Z30.5, Z30.8, Z30.9, Z31, Z31.0, Z31.1, Z31.2, Z31.3, Z31.4, Z31.5, Z31.6, Z31.8, Z31.9, Z32, Z32.0, Z32.1, Z33, Z36, Z36.0, Z36.1, Z36.2, Z36.3, Z36.4, Z36.5, Z36.8, Z36.9, Z37, Z37.0, Z37.1, Z37.2, Z37.3, Z37.4, Z37.5, Z37.6, Z37.7, Z37.9, Z38, Z38</w:t>
            </w:r>
            <w:r>
              <w:t>.0, Z38.1, Z38.2, Z38.3, Z38.4, Z38.5, Z38.6, Z38.7, Z38.8, Z39, Z39.0, Z39.1, Z39.2, Z40, Z40.0, Z40.8, Z40.9, Z41, Z41.0, Z41.1, Z41.2, Z41.3, Z41.8, Z41.9, Z42, Z42.0, Z42.1, Z42.2, Z42.3, Z42.4, Z42.8, Z42.9, Z43, Z43.0, Z43.1, Z43.2, Z43.3, Z43.4, Z43</w:t>
            </w:r>
            <w:r>
              <w:t>.5, Z43.6, Z43.7, Z43.8, Z43.9, Z44, Z44.0, Z44.1, Z44.2, Z44.3, Z44.8, Z44.9, Z45, Z45.0, Z45.1, Z45.2, Z45.3, Z45.8, Z45.9, Z46, Z46.0, Z46.1, Z46.2, Z46.3, Z46.4, Z46.5, Z46.6, Z46.7, Z46.8, Z46.9, Z47, Z47.0, Z47.8, Z47.9, Z48, Z48.0, Z48.8, Z48.9, Z49</w:t>
            </w:r>
            <w:r>
              <w:t>, Z49.0, Z49.1, Z49.2, Z50, Z50.0, Z50.1, Z50.2, Z50.3, Z50.4, Z50.5, Z50.6, Z50.7, Z50.8, Z50.9, Z51, Z51.0, Z51.1, Z51.2, Z51.3, Z51.4, Z51.5, Z51.6, Z51.8, Z51.9, Z52, Z52.0, Z52.1, Z52.2, Z52.3, Z52.4, Z52.5, Z52.8, Z52.9, Z53, Z53.0, Z53.1, Z53.2, Z53</w:t>
            </w:r>
            <w:r>
              <w:t>.8, Z53.9, Z54, Z54.0, Z54.1, Z54.2, Z54.3, Z54.4, Z54.7, Z54.8, Z54.9, Z57, Z57.0, Z57.1, Z57.2, Z57.3, Z57.4, Z57.5, Z57.6, Z57.7, Z57.8, Z57.9, Z58, Z58.0, Z58.1, Z58.2, Z58.3, Z58.4, Z58.5, Z58.6, Z58.8, Z58.9, Z59, Z59.0, Z59.1, Z59.2, Z59.3, Z59.4, Z</w:t>
            </w:r>
            <w:r>
              <w:t>59.5, Z59.6, Z59.7, Z59.8, Z59.9, Z60, Z60.0, Z60.1, Z60.2, Z60.3, Z60.4, Z60.5, Z60.8, Z60.9, Z61, Z61.0, Z61.1, Z61.2, Z61.3, Z61.4, Z61.5, Z61.6, Z61.7, Z61.8, Z61.9, Z62, Z62.0, Z62.1, Z62.2, Z62.3, Z62.4, Z62.5, Z62.6, Z62.8, Z62.9, Z63, Z63.0, Z63.1,</w:t>
            </w:r>
            <w:r>
              <w:t xml:space="preserve"> Z63.2, Z63.3, Z63.4, Z63.5, Z63.6, Z63.7, Z63.8, Z63.9, Z64, Z64.0, Z64.1, Z64.2, Z64.3, Z64.4, Z65, Z65.0, Z65.1, Z65.2, Z65.3, Z65.4, Z65.5, Z65.8, Z65.9, Z70, Z70.0, Z70.1, Z70.2, Z70.3, Z70.8, Z70.9, Z71, Z71.0, Z71.1, Z71.2, Z71.3, Z71.4, Z71.5, Z71.</w:t>
            </w:r>
            <w:r>
              <w:t>6, Z71.7, Z71.8, Z71.9, Z72, Z72.0, Z72.1, Z72.2, Z72.3, Z72.4, Z72.5, Z72.6, Z72.8, Z72.9, Z73, Z73.0, Z73.1, Z73.2, Z73.3, Z73.4, Z73.5, Z73.6, Z73.8, Z73.9, Z74, Z74.0, Z74.1, Z74.2, Z74.3, Z74.8, Z74.9, Z75, Z75.0, Z75.1, Z75.2, Z75.3, Z75.4, Z75.5, Z7</w:t>
            </w:r>
            <w:r>
              <w:t xml:space="preserve">5.8, Z75.9, Z76, Z76.0, Z76.1, Z76.2, Z76.3, Z76.4, Z76.5, Z76.8, Z76.9, Z80, Z80.0, Z80.1, Z80.2, Z80.3, Z80.4, Z80.5, Z80.6, Z80.7, Z80.8, Z80.9, Z81, Z81.0, Z81.1, Z81.2, Z81.3, Z81.4, Z81.8, Z82, Z82.0, Z82.1, Z82.2, Z82.3, Z82.4, Z82.5, Z82.6, Z82.7, </w:t>
            </w:r>
            <w:r>
              <w:t xml:space="preserve">Z82.8, Z83, Z83.0, Z83.1, Z83.2, Z83.3, Z83.4, Z83.5, Z83.6, Z83.7, Z84, Z84.0, Z84.1, Z84.2, Z84.3, Z84.8, Z85, Z85.0, Z85.1, Z85.2, Z85.3, Z85.4, Z85.5, Z85.6, Z85.7, Z85.8, Z85.9, Z86, Z86.0, Z86.1, Z86.2, Z86.3, Z86.4, Z86.5, Z86.6, Z86.7, Z87, Z87.0, </w:t>
            </w:r>
            <w:r>
              <w:t>Z87.1, Z87.2, Z87.3, Z87.4, Z87.5, Z87.6, Z87.7, Z87.8, Z88, Z88.0, Z88.1, Z88.2, Z88.3, Z88.4, Z88.5, Z88.6, Z88.7, Z88.8, Z88.9, Z89, Z89.0, Z89.1, Z89.2, Z89.3, Z89.4, Z89.5, Z89.6, Z89.7, Z89.8, Z89.9, Z90, Z90.0, Z90.1, Z90.2, Z90.3, Z90.4, Z90.5, Z90</w:t>
            </w:r>
            <w:r>
              <w:t>.6, Z90.7, Z90.8, Z91, Z91.0, Z91.1, Z91.2, Z91.3, Z91.4, Z91.5, Z91.6, Z91.7, Z91.8, Z92, Z92.0, Z92.1, Z92.2, Z92.3, Z92.4, Z92.5, Z92.8, Z92.9, Z93, Z93.0, Z93.1, Z93.2, Z93.3, Z93.4, Z93.5, Z93.6, Z93.8, Z93.9, Z94, Z94.0, Z94.1, Z94.2, Z94.3, Z94.4, Z</w:t>
            </w:r>
            <w:r>
              <w:t>94.5, Z94.6, Z94.7, Z94.8, Z94.9, Z95, Z95.0, Z95.1, Z95.2, Z95.3, Z95.4, Z95.5, Z95.8, Z95.9, Z96, Z96.0, Z96.1, Z96.2, Z96.3, Z96.4, Z96.5, Z96.6, Z96.7, Z96.8, Z96.9, Z97, Z97.0, Z97.1, Z97.2, Z97.3, Z97.4, Z97.5, Z97.8, Z98, Z98.0, Z98.1, Z98.2, Z98.8,</w:t>
            </w:r>
            <w:r>
              <w:t xml:space="preserve"> Z99, Z99.0, Z99.1, Z99.2, Z99.3, Z99.8, Z99.9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0,56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ds36.011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Оказание услуг диализа (только для федеральных медицинских организаций)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A18.05.002, A18.05.002.001, A18.05.002.002, A18.05.011, A18.30.001, A18.30.001.002, A18.30.001.003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0,45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ds36.003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Госпитализация в дневной стационар в диагностических целях с постановкой диагноза туберкулеза, ВИЧ-инфекции, психического заболевания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A15.0, A15.1, A15.2, A15.3, A15.4, A15.5, A15.6, A15.7, A15.8, A15.9, A16.0, A16.1, A16.2, A16.3, A16.4, A16.5, A16.7, A16</w:t>
            </w:r>
            <w:r>
              <w:t>.8, A16.9, A17.0, A17.1, A17.8, A17.9, A18.0, A18.1, A18.2, A18.3, A18.4, A18.5, A18.6, A18.7, A18.8, A19.0, A19.1, A19.2, A19.8, A19.9, B20, B20.0, B20.1, B20.2, B20.3, B20.4, B20.5, B20.6, B20.7, B20.8, B20.9, B21, B21.0, B21.1, B21.2, B21.3, B21.7, B21.</w:t>
            </w:r>
            <w:r>
              <w:t>8, B21.9, B22, B22.0, B22.1, B22.2, B22.7, B23, B23.0, B23.1, B23.2, B23.8, B24, B90, B90.0, B90.1, B90.2, B90.8, B90.9, F00, F00.0, F00.1, F00.2, F00.9, F01, F01.0, F01.1, F01.2, F01.3, F01.8, F01.9, F02, F02.0, F02.1, F02.2, F02.3, F02.4, F02.8, F03, F04</w:t>
            </w:r>
            <w:r>
              <w:t xml:space="preserve">, F05, F05.0, F05.1, F05.8, F05.9, F06, F06.0, F06.1, F06.2, F06.3, F06.4, F06.5, F06.6, F06.7, F06.8, F06.9, F07, F07.0, F07.1, F07.2, F07.8, F07.9, F09, F10, F10.0, F10.1, F10.2, F10.3, F10.4, F10.5, F10.6, F10.7, F10.8, F10.9, F11, F11.0, F11.1, F11.2, </w:t>
            </w:r>
            <w:r>
              <w:t>F11.3, F11.4, F11.5, F11.6, F11.7, F11.8, F11.9, F12, F12.0, F12.1, F12.2, F12.3, F12.4, F12.5, F12.6, F12.7, F12.8, F12.9, F13, F13.0, F13.1, F13.2, F13.3, F13.4, F13.5, F13.6, F13.7, F13.8, F13.9, F14, F14.0, F14.1, F14.2, F14.3, F14.4, F14.5, F14.6, F14</w:t>
            </w:r>
            <w:r>
              <w:t>.7, F14.8, F14.9, F15, F15.0, F15.1, F15.2, F15.3, F15.4, F15.5, F15.6, F15.7, F15.8, F15.9, F16, F16.0, F16.1, F16.2, F16.3, F16.4, F16.5, F16.6, F16.7, F16.8, F16.9, F17, F17.0, F17.1, F17.2, F17.3, F17.4, F17.5, F17.6, F17.7, F17.8, F17.9, F18, F18.0, F</w:t>
            </w:r>
            <w:r>
              <w:t>18.1, F18.2, F18.3, F18.4, F18.5, F18.6, F18.7, F18.8, F18.9, F19, F19.0, F19.1, F19.2, F19.3, F19.4, F19.5, F19.6, F19.7, F19.8, F19.9, F20, F20.0, F20.1, F20.2, F20.3, F20.4, F20.5, F20.6, F20.8, F20.9, F21, F22, F22.0, F22.8, F22.9, F23, F23.0, F23.1, F</w:t>
            </w:r>
            <w:r>
              <w:t xml:space="preserve">23.2, F23.3, F23.8, F23.9, F24, F25, F25.0, F25.1, F25.2, F25.8, F25.9, F28, F29, F30, F30.0, F30.1, F30.2, F30.8, F30.9, F31, F31.0, F31.1, F31.2, F31.3, F31.4, F31.5, F31.6, F31.7, F31.8, F31.9, F32, F32.0, F32.1, F32.2, F32.3, F32.8, F32.9, F33, F33.0, </w:t>
            </w:r>
            <w:r>
              <w:t>F33.1, F33.2, F33.3, F33.4, F33.8, F33.9, F34, F34.0, F34.1, F34.8, F34.9, F38, F38.0, F38.1, F38.8, F39, F40, F40.0, F40.1, F40.2, F40.8, F40.9, F41, F41.0, F41.1, F41.2, F41.3, F41.8, F41.9, F42, F42.0, F42.1, F42.2, F42.8, F42.9, F43, F43.0, F43.1, F43.</w:t>
            </w:r>
            <w:r>
              <w:t>2, F43.8, F43.9, F44, F44.0, F44.1, F44.2, F44.3, F44.4, F44.5, F44.6, F44.7, F44.8, F44.9, F45, F45.0, F45.1, F45.2, F45.3, F45.4, F45.8, F45.9, F48, F48.0, F48.1, F48.8, F48.9, F50, F50.0, F50.1, F50.2, F50.3, F50.4, F50.5, F50.8, F50.9, F51, F51.0, F51.</w:t>
            </w:r>
            <w:r>
              <w:t>1, F51.2, F51.3, F51.4, F51.5, F51.8, F51.9, F52, F52.0, F52.1, F52.2, F52.3, F52.4, F52.5, F52.6, F52.7, F52.8, F52.9, F53, F53.0, F53.1, F53.8, F53.9, F54, F55, F59, F60, F60.0, F60.1, F60.2, F60.3, F60.4, F60.5, F60.6, F60.7, F60.8, F60.9, F61, F62, F62</w:t>
            </w:r>
            <w:r>
              <w:t xml:space="preserve">.0, F62.1, F62.8, F62.9, F63, F63.0, F63.1, F63.2, F63.3, F63.8, F63.9, F64, F64.0, F64.1, F64.2, F64.8, F64.9, F65, F65.0, F65.1, F65.2, F65.3, F65.4, F65.5, F65.6, F65.8, F65.9, F66, F66.0, F66.1, F66.2, F66.8, F66.9, F68, F68.0, F68.1, F68.8, F69, F70, </w:t>
            </w:r>
            <w:r>
              <w:t>F70.0, F70.1, F70.8, F70.9, F71, F71.0, F71.1, F71.8, F71.9, F72, F72.0, F72.1, F72.8, F72.9, F73, F73.0, F73.1, F73.8, F73.9, F78, F78.0, F78.1, F78.8, F78.9, F79, F79.0, F79.1, F79.8, F79.9, F80, F80.0, F80.1, F80.2, F80.3, F80.8, F80.9, F81, F81.0, F81.</w:t>
            </w:r>
            <w:r>
              <w:t>1, F81.2, F81.3, F81.8, F81.9, F82, F83, F84, F84.0, F84.1, F84.2, F84.3, F84.4, F84.5, F84.8, F84.9, F88, F89, F90, F90.0, F90.1, F90.8, F90.9, F91, F91.0, F91.1, F91.2, F91.3, F91.8, F91.9, F92, F92.0, F92.8, F92.9, F93, F93.0, F93.1, F93.2, F93.3, F93.8</w:t>
            </w:r>
            <w:r>
              <w:t xml:space="preserve">, F93.9, F94, F94.0, F94.1, F94.2, F94.8, F94.9, F95, F95.0, F95.1, F95.2, F95.8, F95.9, F98, F98.0, F98.1, F98.2, F98.3, F98.4, F98.5, F98.6, F98.8, F98.9, F99, K23.0, M49.0, M90.0, N74.0, N74.1, R41, R41.0, R41.1, R41.2, R41.3, R41.8, R44, R44.0, R44.1, </w:t>
            </w:r>
            <w:r>
              <w:t>R44.2, R44.3, R44.8, R45, R45.0, R45.1, R45.2, R45.3, R45.4, R45.5, R45.6, R45.7, R45.8, R46, R46.0, R46.1, R46.2, R46.3, R46.4, R46.5, R46.6, R46.7, R46.8, R48, R48.0, R48.1, R48.2, R48.8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0,46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ds36.005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Отторжение, отмирание трансплантата органов и тк</w:t>
            </w:r>
            <w:r>
              <w:t>аней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T86.0, T86.1, T86.2, T86.3, T86.4, T86.8, T86.9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7,40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ds36.006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Злокачественное новообразование без специального противоопухолевого лечения***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C00 - C80, C97, D00 - D09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0,40</w:t>
            </w:r>
          </w:p>
        </w:tc>
      </w:tr>
      <w:tr w:rsidR="00BD0102">
        <w:tc>
          <w:tcPr>
            <w:tcW w:w="1000" w:type="dxa"/>
            <w:vMerge w:val="restart"/>
          </w:tcPr>
          <w:p w:rsidR="00BD0102" w:rsidRDefault="00FD6D73">
            <w:pPr>
              <w:pStyle w:val="ConsPlusNormal0"/>
            </w:pPr>
            <w:r>
              <w:t>ds36.012</w:t>
            </w:r>
          </w:p>
        </w:tc>
        <w:tc>
          <w:tcPr>
            <w:tcW w:w="2438" w:type="dxa"/>
            <w:vMerge w:val="restart"/>
          </w:tcPr>
          <w:p w:rsidR="00BD0102" w:rsidRDefault="00FD6D73">
            <w:pPr>
              <w:pStyle w:val="ConsPlusNormal0"/>
            </w:pPr>
            <w:r>
              <w:t>Проведение иммунизации против респираторно-синцитиальной вирусной инфекции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Z25.8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2 лет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irs1</w:t>
            </w:r>
          </w:p>
        </w:tc>
        <w:tc>
          <w:tcPr>
            <w:tcW w:w="1077" w:type="dxa"/>
            <w:vMerge w:val="restart"/>
          </w:tcPr>
          <w:p w:rsidR="00BD0102" w:rsidRDefault="00FD6D73">
            <w:pPr>
              <w:pStyle w:val="ConsPlusNormal0"/>
            </w:pPr>
            <w:r>
              <w:t>2,50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2 лет дополнительные диагнозы: Z25.8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irs1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  <w:vMerge w:val="restart"/>
          </w:tcPr>
          <w:p w:rsidR="00BD0102" w:rsidRDefault="00FD6D73">
            <w:pPr>
              <w:pStyle w:val="ConsPlusNormal0"/>
            </w:pPr>
            <w:r>
              <w:t>ds36.013</w:t>
            </w:r>
          </w:p>
        </w:tc>
        <w:tc>
          <w:tcPr>
            <w:tcW w:w="2438" w:type="dxa"/>
            <w:vMerge w:val="restart"/>
          </w:tcPr>
          <w:p w:rsidR="00BD0102" w:rsidRDefault="00FD6D73">
            <w:pPr>
              <w:pStyle w:val="ConsPlusNormal0"/>
            </w:pPr>
            <w:r>
              <w:t>Проведение иммунизации против респираторно-синцитиальной вирусной инфекции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Z25.8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2 лет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irs2</w:t>
            </w:r>
          </w:p>
        </w:tc>
        <w:tc>
          <w:tcPr>
            <w:tcW w:w="1077" w:type="dxa"/>
            <w:vMerge w:val="restart"/>
          </w:tcPr>
          <w:p w:rsidR="00BD0102" w:rsidRDefault="00FD6D73">
            <w:pPr>
              <w:pStyle w:val="ConsPlusNormal0"/>
            </w:pPr>
            <w:r>
              <w:t>5,36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2 лет дополнительные диагнозы: Z25.8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irs2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  <w:vMerge w:val="restart"/>
          </w:tcPr>
          <w:p w:rsidR="00BD0102" w:rsidRDefault="00FD6D73">
            <w:pPr>
              <w:pStyle w:val="ConsPlusNormal0"/>
            </w:pPr>
            <w:r>
              <w:t>ds36.014</w:t>
            </w:r>
          </w:p>
        </w:tc>
        <w:tc>
          <w:tcPr>
            <w:tcW w:w="2438" w:type="dxa"/>
            <w:vMerge w:val="restart"/>
          </w:tcPr>
          <w:p w:rsidR="00BD0102" w:rsidRDefault="00FD6D73">
            <w:pPr>
              <w:pStyle w:val="ConsPlusNormal0"/>
            </w:pPr>
            <w:r>
              <w:t>Лечение с применением генно-инженерных биологических препаратов и селективных иммунодепрессантов и ингибиторов янус-киназ (инициация или замена)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D89.8, E85.0, G36.0, J33, J33.0, J33.1, J33.8, J33.9, J44.1, J44.8, J44.9, J45, J45.0, J45.1, J45.8, J45.9, J46, J84.1, J84.8, J84.9, L10, L10.0, L10.1, L10.2, L10.3, L10.4, L10.5, L10.8, L10.9, L28.1, L50.1, L63, M07.0, M07.1, M07.3, M10.0, M30, M30.0, M3</w:t>
            </w:r>
            <w:r>
              <w:t>0.1, M30.2, M30.3, M30.8, M31, M31.0, M31.1, M31.2, M31.3, M31.4, M31.5, M31.6, M31.7, M31.8, M31.9, M33, M33.1, M33.2, M33.9, M34, M34.0, M34.1, M34.2, M34.8, M34.9, M35.2, M46.8, M46.9</w:t>
            </w:r>
          </w:p>
        </w:tc>
        <w:tc>
          <w:tcPr>
            <w:tcW w:w="187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in</w:t>
            </w:r>
          </w:p>
        </w:tc>
        <w:tc>
          <w:tcPr>
            <w:tcW w:w="1077" w:type="dxa"/>
            <w:vMerge w:val="restart"/>
          </w:tcPr>
          <w:p w:rsidR="00BD0102" w:rsidRDefault="00FD6D73">
            <w:pPr>
              <w:pStyle w:val="ConsPlusNormal0"/>
            </w:pPr>
            <w:r>
              <w:t>4,06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G70.0, H20, J30.1, J30.2, J30.3, J30.4, J82, K20, L73.2, M35.0</w:t>
            </w:r>
          </w:p>
        </w:tc>
        <w:tc>
          <w:tcPr>
            <w:tcW w:w="187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in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K50, K50.0, K50.1, K50.8, K50.9, K51, K51.0, K51.2, K51.3, K51.4, K51.5, K51.8, K51.9, L20, L20.0, L20.8, L20.9, L40, L40.0, L40.1, L40.2, L40.3, L40.4, L40.5, L40.8, L40.9</w:t>
            </w:r>
          </w:p>
        </w:tc>
        <w:tc>
          <w:tcPr>
            <w:tcW w:w="1871" w:type="dxa"/>
          </w:tcPr>
          <w:p w:rsidR="00BD0102" w:rsidRDefault="00BD0102">
            <w:pPr>
              <w:pStyle w:val="ConsPlusNormal0"/>
            </w:pP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inc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ds36.015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Лечение с применением генно-инженерных биологических препаратов, селективных иммунодепрессантов и ингибиторов янус-киназ (уровень 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gsh116;</w:t>
            </w:r>
          </w:p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gsh120, gsh121;</w:t>
            </w:r>
          </w:p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gsh118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0,3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ds36.016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Лечение с применением генно-инженерных биологических препаратов, селективных иммунодепрессантов и ингибиторов янус-кина</w:t>
            </w:r>
            <w:r>
              <w:t>з (уровень 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gsh009, gsh079, gsh117, gsh071;</w:t>
            </w:r>
          </w:p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gsh006;</w:t>
            </w:r>
          </w:p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gsh119, gsh040, gsh001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0,55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ds36.017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Лечение с применением генно-инженерных биологических препаратов, селективных иммунодепрессантов и ингибиторов янус-киназ (уровень 3)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gsh114, gsh102, gsh010, gsh007, gsh080;</w:t>
            </w:r>
          </w:p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</w:t>
            </w:r>
            <w:r>
              <w:t>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gsh159, gsh160, gsh063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0,96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ds36.018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Лечение с применением генно-инженерных биологических препаратов, селективных иммунодепрессантов и ингибиторов янус-киназ (уровень 4)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gsh072;</w:t>
            </w:r>
          </w:p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gsh094, gsh155;</w:t>
            </w:r>
          </w:p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gsh067, gsh112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1,16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ds36.019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Лечение с применением генно-инженерных биологических препаратов, селективных иммунодепрессантов и ингибиторов янус-киназ (уровень 5)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gsh081, gsh041, gsh073, gsh154;</w:t>
            </w:r>
          </w:p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gsh106, gsh032, gsh005;</w:t>
            </w:r>
          </w:p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gsh103, gsh028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1,5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ds36.020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Лечение с применением генно-инженерных биологических препаратов, селективных иммунодепрессантов и ингиб</w:t>
            </w:r>
            <w:r>
              <w:t>иторов янус-киназ (уровень 6)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gsh011, gsh008, gsh082;</w:t>
            </w:r>
          </w:p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gsh104, gsh037;</w:t>
            </w:r>
          </w:p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gsh002, gsh089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1,88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ds36.021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Лечение с применением генно-инженерных биологических препаратов, селективных иммунодепрессантов и ингибиторов янус-киназ (уровень 7)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gsh074, gsh095;</w:t>
            </w:r>
          </w:p>
          <w:p w:rsidR="00BD0102" w:rsidRDefault="00FD6D73">
            <w:pPr>
              <w:pStyle w:val="ConsPlusNormal0"/>
            </w:pPr>
            <w:r>
              <w:t>возраст</w:t>
            </w:r>
            <w:r>
              <w:t>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gsh105, gsh125, gsh111;</w:t>
            </w:r>
          </w:p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gsh172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2,1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ds36.022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Лечение с применением генно-инженерных биологических препаратов, селективных иммунодепрессантов и ингибиторов янус-киназ (уровень 8)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gsh115, gsh030, gsh042;</w:t>
            </w:r>
          </w:p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</w:t>
            </w:r>
            <w:r>
              <w:t>рий: gsh140, gsh146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2,21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ds36.023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Лечение с применением генно-инженерных биологических препаратов, селективных иммунодепрессантов и ингибиторов янус-киназ (уровень 9)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gsh100, gsh083, gsh075, gsh003;</w:t>
            </w:r>
          </w:p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gsh142, gsh148;</w:t>
            </w:r>
          </w:p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gsh070, gsh029, gsh113, gsh032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2,41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ds36.024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Лечение с применением генно-инженерных биологических препаратов, селектив</w:t>
            </w:r>
            <w:r>
              <w:t>ных иммунодепрессантов и ингибиторов янус-киназ (уровень 10)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gsh084, gsh035, gsh043, gsh076, gsh164, gsh107, gsh156, gsh085;</w:t>
            </w:r>
          </w:p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gsh143, gsh149, gsh127;</w:t>
            </w:r>
          </w:p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gsh141, gsh158, gsh104, gsh147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3,09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ds36.025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Лечение с применением генно-инженерных биологических препаратов, селективных иммунодеп</w:t>
            </w:r>
            <w:r>
              <w:t>рессантов и ингибиторов янус-киназ (уровень 11)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gsh031, gsh077, gsh004, gsh086, gsh109, gsh078;</w:t>
            </w:r>
          </w:p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gsh144, gsh150;</w:t>
            </w:r>
          </w:p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gsh142, gsh148, gsh090, gsh175, gsh125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3,73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ds36.026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Лечение с применением генно-инженерных биологических препаратов, селективных иммунодепрессантов и ингибиторов янус-киназ (уровень 12)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</w:t>
            </w:r>
            <w:r>
              <w:t>: gsh096, gsh123;</w:t>
            </w:r>
          </w:p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gsh129, gsh145, gsh151;</w:t>
            </w:r>
          </w:p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gsh143, gsh039, gsh149, gsh144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4,24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ds36.027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Лечение с применением генно-инженерных биологических препаратов, селективных иммунодепрессантов и ингибиторов янус-киназ (уровень 13)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gsh034;</w:t>
            </w:r>
          </w:p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gsh1</w:t>
            </w:r>
            <w:r>
              <w:t>31;</w:t>
            </w:r>
          </w:p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gsh152, gsh150, gsh108, gsh036, gsh044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5,98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ds36.028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Лечение с применением генно-инженерных биологических препаратов, селективных иммунодепрессантов и ингибиторов янус-киназ (уровень 1</w:t>
            </w:r>
            <w:r>
              <w:t>4)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gsh167;</w:t>
            </w:r>
          </w:p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gsh133;</w:t>
            </w:r>
          </w:p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gsh127, gsh145, gsh151, gsh033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7,45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ds36.029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Лечение с применением генно-инженерных биологических препаратов, селективных иммунодепрессантов и ингибиторов янус-киназ (уровень 15)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gsh110;</w:t>
            </w:r>
          </w:p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gsh135;</w:t>
            </w:r>
          </w:p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gsh038, gsh153, gsh174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7,98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ds36.030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 xml:space="preserve">Лечение с применением генно-инженерных биологических препаратов, селективных иммунодепрессантов и ингибиторов </w:t>
            </w:r>
            <w:r>
              <w:t>янус-киназ (уровень 16)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gsh137, gsh139;</w:t>
            </w:r>
          </w:p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gsh088, gsh173, gsh157, gsh129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9,4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ds36.031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Лечение с применением генно-инженерных биологических препаратов, селективных иммунодепрессантов и ингибиторов янус-киназ (уровень 17)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gsh168, gsh171;</w:t>
            </w:r>
          </w:p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gsh054, gsh060, gsh169;</w:t>
            </w:r>
          </w:p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gsh131, gsh133, gsh135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14,05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ds36.032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Лечение с применением генно-инженерных биологических препаратов, селективных иммунодепрессантов и ингибиторов янус-киназ (уровень 18)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gsh170, gsh051, gsh057;</w:t>
            </w:r>
          </w:p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</w:t>
            </w:r>
            <w:r>
              <w:t>й критерий: gsh055, gsh061;</w:t>
            </w:r>
          </w:p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gsh137, gsh139, gsh054, gsh060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28,24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ds36.033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Лечение с применением генно-инженерных биологических препаратов, селективных иммунодепрессантов и ингибиторов янус</w:t>
            </w:r>
            <w:r>
              <w:t>-киназ (уровень 19)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gsh052, gsh058;</w:t>
            </w:r>
          </w:p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gsh056, gsh062;</w:t>
            </w:r>
          </w:p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gsh055, gsh061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61,31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ds36.034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Лечение с применением генно-инженерных биологических препаратов, селективных иммунодепрессантов и ингибиторов янус-киназ (уровень 20)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gsh053, gsh059;</w:t>
            </w:r>
          </w:p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gsh056, gsh062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126,25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ds36.035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Лечение с применением методов афереза (каскадная плазмофильтрация, липидная фильтрация, иммуносорбция) в случае отсутствия эффективности базисной терапии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D59.8, D89.1, E78.0, E78.1, E78.2, E7</w:t>
            </w:r>
            <w:r>
              <w:t>8.3, E78.4, E78.8, G25.8, G35, G36.0, G37.3, G61.8, G61.9, G70.0, G70.8, G73.1, I42.0, I73.0, I73.1, K74.3, K75.4, L10.0, M32.1, N04.1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A18.05.001.002, A18.05.001.004, A18.05.007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5,07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ds37</w:t>
            </w:r>
          </w:p>
        </w:tc>
        <w:tc>
          <w:tcPr>
            <w:tcW w:w="6974" w:type="dxa"/>
            <w:gridSpan w:val="4"/>
          </w:tcPr>
          <w:p w:rsidR="00BD0102" w:rsidRDefault="00FD6D73">
            <w:pPr>
              <w:pStyle w:val="ConsPlusNormal0"/>
            </w:pPr>
            <w:r>
              <w:t>Медицинская реабилитация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1,72</w:t>
            </w:r>
          </w:p>
        </w:tc>
      </w:tr>
      <w:tr w:rsidR="00BD0102">
        <w:tc>
          <w:tcPr>
            <w:tcW w:w="1000" w:type="dxa"/>
            <w:vMerge w:val="restart"/>
          </w:tcPr>
          <w:p w:rsidR="00BD0102" w:rsidRDefault="00FD6D73">
            <w:pPr>
              <w:pStyle w:val="ConsPlusNormal0"/>
            </w:pPr>
            <w:r>
              <w:t>ds37.001</w:t>
            </w:r>
          </w:p>
        </w:tc>
        <w:tc>
          <w:tcPr>
            <w:tcW w:w="2438" w:type="dxa"/>
            <w:vMerge w:val="restart"/>
          </w:tcPr>
          <w:p w:rsidR="00BD0102" w:rsidRDefault="00FD6D73">
            <w:pPr>
              <w:pStyle w:val="ConsPlusNormal0"/>
            </w:pPr>
            <w:r>
              <w:t>Медицинская реабилитация пациентов с заболеваниями центральной нервной системы (2 балла по ШРМ)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B05.023.001, B05.024.001, B05.024.002, B05.024.003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rb2, rbb2</w:t>
            </w:r>
          </w:p>
        </w:tc>
        <w:tc>
          <w:tcPr>
            <w:tcW w:w="1077" w:type="dxa"/>
            <w:vMerge w:val="restart"/>
          </w:tcPr>
          <w:p w:rsidR="00BD0102" w:rsidRDefault="00FD6D73">
            <w:pPr>
              <w:pStyle w:val="ConsPlusNormal0"/>
            </w:pPr>
            <w:r>
              <w:t>1,98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G35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rb2, rbb2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  <w:vMerge w:val="restart"/>
          </w:tcPr>
          <w:p w:rsidR="00BD0102" w:rsidRDefault="00FD6D73">
            <w:pPr>
              <w:pStyle w:val="ConsPlusNormal0"/>
            </w:pPr>
            <w:r>
              <w:t>ds37.002</w:t>
            </w:r>
          </w:p>
        </w:tc>
        <w:tc>
          <w:tcPr>
            <w:tcW w:w="2438" w:type="dxa"/>
            <w:vMerge w:val="restart"/>
          </w:tcPr>
          <w:p w:rsidR="00BD0102" w:rsidRDefault="00FD6D73">
            <w:pPr>
              <w:pStyle w:val="ConsPlusNormal0"/>
            </w:pPr>
            <w:r>
              <w:t>Медицинская реабилитация пациентов с заболеваниями центральной нервной системы (3 балла по ШРМ)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B05.023.001, B05.024.001, B05.024.002, B05.024.003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rb3, rbb3</w:t>
            </w:r>
          </w:p>
        </w:tc>
        <w:tc>
          <w:tcPr>
            <w:tcW w:w="1077" w:type="dxa"/>
            <w:vMerge w:val="restart"/>
          </w:tcPr>
          <w:p w:rsidR="00BD0102" w:rsidRDefault="00FD6D73">
            <w:pPr>
              <w:pStyle w:val="ConsPlusNormal0"/>
            </w:pPr>
            <w:r>
              <w:t>2,31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G35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rb3, rbb3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  <w:vMerge w:val="restart"/>
          </w:tcPr>
          <w:p w:rsidR="00BD0102" w:rsidRDefault="00FD6D73">
            <w:pPr>
              <w:pStyle w:val="ConsPlusNormal0"/>
            </w:pPr>
            <w:r>
              <w:t>ds37.003</w:t>
            </w:r>
          </w:p>
        </w:tc>
        <w:tc>
          <w:tcPr>
            <w:tcW w:w="2438" w:type="dxa"/>
            <w:vMerge w:val="restart"/>
          </w:tcPr>
          <w:p w:rsidR="00BD0102" w:rsidRDefault="00FD6D73">
            <w:pPr>
              <w:pStyle w:val="ConsPlusNormal0"/>
            </w:pPr>
            <w:r>
              <w:t>Медицинская реабилитация пациентов с заболеваниями опорно-двигательного аппарата и периферической нервной системы (2 балла по ШРМ)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B05.023.002.002, B05.050.003, B05.050.005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rb2</w:t>
            </w:r>
          </w:p>
        </w:tc>
        <w:tc>
          <w:tcPr>
            <w:tcW w:w="1077" w:type="dxa"/>
            <w:vMerge w:val="restart"/>
          </w:tcPr>
          <w:p w:rsidR="00BD0102" w:rsidRDefault="00FD6D73">
            <w:pPr>
              <w:pStyle w:val="ConsPlusNormal0"/>
            </w:pPr>
            <w:r>
              <w:t>1,52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B05.023.002.002, B05.050.003, B05.050.005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ykur1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  <w:vMerge w:val="restart"/>
          </w:tcPr>
          <w:p w:rsidR="00BD0102" w:rsidRDefault="00FD6D73">
            <w:pPr>
              <w:pStyle w:val="ConsPlusNormal0"/>
            </w:pPr>
            <w:r>
              <w:t>ds37.004</w:t>
            </w:r>
          </w:p>
        </w:tc>
        <w:tc>
          <w:tcPr>
            <w:tcW w:w="2438" w:type="dxa"/>
            <w:vMerge w:val="restart"/>
          </w:tcPr>
          <w:p w:rsidR="00BD0102" w:rsidRDefault="00FD6D73">
            <w:pPr>
              <w:pStyle w:val="ConsPlusNormal0"/>
            </w:pPr>
            <w:r>
              <w:t>Медицинская реабилитация пациентов с заболеваниями опорно-двигательного аппарата и периферической нервной системы (3 балла по ШРМ)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B05.023.002.002, B05.050.003, B05.050.005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rb3</w:t>
            </w:r>
          </w:p>
        </w:tc>
        <w:tc>
          <w:tcPr>
            <w:tcW w:w="1077" w:type="dxa"/>
            <w:vMerge w:val="restart"/>
          </w:tcPr>
          <w:p w:rsidR="00BD0102" w:rsidRDefault="00FD6D73">
            <w:pPr>
              <w:pStyle w:val="ConsPlusNormal0"/>
            </w:pPr>
            <w:r>
              <w:t>1,82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B05.023.002.002, B05.050.003, B05.050.005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ykur2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ds37.005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Медицинская кардиореабилитация (2 балла по ШРМ)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B05.015.001, B05.043.001, B05.057.003, B05.057.007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rb2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1,39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ds37.006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Медицинская кардиореабилитация (3 балла по ШРМ)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B05.015.001, B05.043.001, B05.057.003, B05.057.007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rb3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1,67</w:t>
            </w:r>
          </w:p>
        </w:tc>
      </w:tr>
      <w:tr w:rsidR="00BD0102">
        <w:tc>
          <w:tcPr>
            <w:tcW w:w="1000" w:type="dxa"/>
            <w:vMerge w:val="restart"/>
          </w:tcPr>
          <w:p w:rsidR="00BD0102" w:rsidRDefault="00FD6D73">
            <w:pPr>
              <w:pStyle w:val="ConsPlusNormal0"/>
            </w:pPr>
            <w:r>
              <w:t>ds37.007</w:t>
            </w:r>
          </w:p>
        </w:tc>
        <w:tc>
          <w:tcPr>
            <w:tcW w:w="2438" w:type="dxa"/>
            <w:vMerge w:val="restart"/>
          </w:tcPr>
          <w:p w:rsidR="00BD0102" w:rsidRDefault="00FD6D73">
            <w:pPr>
              <w:pStyle w:val="ConsPlusNormal0"/>
            </w:pPr>
            <w:r>
              <w:t>Медицинская реабилитация при других соматических заболеваниях (2 балла по ШРМ)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B05.001.001, B05.004.001, B05.005.001, B05.008.001, B05.014.002, B05.015.002, B05.023.002, B05.027.001, B05.027.002, B05.027.003, B05.028.001, B05.029.001, B05.037.001, B05.04</w:t>
            </w:r>
            <w:r>
              <w:t>0.001, B05.050.004, B05.053.001, B05.058.001, B05.069.001, B05.069.002, B05.069.003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rb2</w:t>
            </w:r>
          </w:p>
        </w:tc>
        <w:tc>
          <w:tcPr>
            <w:tcW w:w="1077" w:type="dxa"/>
            <w:vMerge w:val="restart"/>
          </w:tcPr>
          <w:p w:rsidR="00BD0102" w:rsidRDefault="00FD6D73">
            <w:pPr>
              <w:pStyle w:val="ConsPlusNormal0"/>
            </w:pPr>
            <w:r>
              <w:t>0,85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B05.001.001, B05.004.001, B05.005.001, B05.008.001, B05.014.002, B05.015.002, B05.023.002, B05.027.001, B05.027.002, B05.027.003, B05.028.001, B05.029.001, B05.037.001, B05.040.001, B05.050.004, B05.053.001, B05.058.001, B05.069.001, B05.069.002, B05.069.0</w:t>
            </w:r>
            <w:r>
              <w:t>03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ykur1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  <w:vMerge w:val="restart"/>
          </w:tcPr>
          <w:p w:rsidR="00BD0102" w:rsidRDefault="00FD6D73">
            <w:pPr>
              <w:pStyle w:val="ConsPlusNormal0"/>
            </w:pPr>
            <w:r>
              <w:t>ds37.008</w:t>
            </w:r>
          </w:p>
        </w:tc>
        <w:tc>
          <w:tcPr>
            <w:tcW w:w="2438" w:type="dxa"/>
            <w:vMerge w:val="restart"/>
          </w:tcPr>
          <w:p w:rsidR="00BD0102" w:rsidRDefault="00FD6D73">
            <w:pPr>
              <w:pStyle w:val="ConsPlusNormal0"/>
            </w:pPr>
            <w:r>
              <w:t>Медицинская реабилитация при других соматических заболеваниях (3 балла по ШРМ)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B05.001.001, B05.004.001, B05.005.001, B05.008.001, B05.014.002, B05.015.002, B05.023.002, B05.027.001, B05.027.002, B05.027.003, B05.028.001, B05.029.001, B05.037.001, B05.040.001, B05.050.004, B05.053.001, B05.058.001, B05.069.001, B05.069.002, B05.069.0</w:t>
            </w:r>
            <w:r>
              <w:t>03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старше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rb3</w:t>
            </w:r>
          </w:p>
        </w:tc>
        <w:tc>
          <w:tcPr>
            <w:tcW w:w="1077" w:type="dxa"/>
            <w:vMerge w:val="restart"/>
          </w:tcPr>
          <w:p w:rsidR="00BD0102" w:rsidRDefault="00FD6D73">
            <w:pPr>
              <w:pStyle w:val="ConsPlusNormal0"/>
            </w:pPr>
            <w:r>
              <w:t>1,09</w:t>
            </w:r>
          </w:p>
        </w:tc>
      </w:tr>
      <w:tr w:rsidR="00BD0102"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B05.001.001, B05.004.001, B05.005.001, B05.008.001, B05.014.002, B05.015.002, B05.023.002, B05.027.001, B05.027.002, B05.027.003, B05.028.001, B05.029.001, B05.037.001, B05.040.001, B05.050.004, B05.053.001, B05.058.001, B05.069.001, B05.069.002, B05.069.0</w:t>
            </w:r>
            <w:r>
              <w:t>03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ykur2</w:t>
            </w:r>
          </w:p>
        </w:tc>
        <w:tc>
          <w:tcPr>
            <w:tcW w:w="0" w:type="auto"/>
            <w:vMerge/>
          </w:tcPr>
          <w:p w:rsidR="00BD0102" w:rsidRDefault="00BD0102">
            <w:pPr>
              <w:pStyle w:val="ConsPlusNormal0"/>
            </w:pP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ds37.009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Медицинская реабилитация детей, перенесших заболевания перинатального периода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B05.031.001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91 дня до 1 года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1,50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ds37.010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Медицинская реабилитация детей с нарушениями слуха без замены речевого процессора системы кохлеарной имплантации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B05.028.001, B05.046.001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rbs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1,80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ds37.011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Медицинская реабилитация детей с поражениями центральной нервной системы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B05.023.002.001, B05.023.003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2,75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ds37.012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Медицинская реабилитация детей после хирургической коррекции врожденных пороков развития органов и систем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B05.057.011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2,35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ds37.013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Медицинская реабилитация после онкоортопедических операций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C40, C40.0, C40.1, C40.</w:t>
            </w:r>
            <w:r>
              <w:t>2, C40.3, C40.8, C40.9, C41, C41.0, C41.1, C41.2, C41.3, C41.4, C41.8, C41.9, C79.5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B05.027.001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1,76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ds37.014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Медицинская реабилитация по поводу постмастэктомического синдрома в онкологии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C50, C50.0, C50.1, C50.2, C50.3, C50.4, C50.5, C50.6, C50.8, C50.9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B05.027.001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1,51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ds37.015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Медицинская реабилитация после перенесенной коронавирусной инфекции COVID-19 (2 балла по ШРМ)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rb2cov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1,00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ds37.016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Медицинская реабилитация после перенесенной коронавирусной инфекции COVID-19 (3 балла по ШРМ)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иной классификационный критерий: rb3cov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1,40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ds37.017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Медицинская реабилитация в детском нейрореабилитационном отделении в медицинской организации 4 группы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B05.023.001, B05.023.002, B05.023.002.001, B05.023.002.002, B05.023.003, B05.024.001, B05.024.002, B05.024.003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ykur3bd12d21, ykur3brobd12d21, ykur3d12d21, ykur3robd12d21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3,71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ds37.0</w:t>
            </w:r>
            <w:r>
              <w:t>18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Медицинская реабилитация в детском соматическом реабилитационном отделении в медицинской организации 4 группы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B05.001.001, B05.004.001, B05.005.001, B05.008.001, B05.014.002, B05.015.002, B05.027.001, B05.027.002, B05.027.003, B05.028.001, B05.029.001, B05.037.001, B05.043.001, B05.053.001, B05.057.001, B05.057.002, B05.057.003, B05.057.004, B05.057.005, B05.057.0</w:t>
            </w:r>
            <w:r>
              <w:t>06, B05.057.007, B05.058.001, B05.069.002, B05.069.003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ykur3d12d21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2,91</w:t>
            </w:r>
          </w:p>
        </w:tc>
      </w:tr>
      <w:tr w:rsidR="00BD0102">
        <w:tc>
          <w:tcPr>
            <w:tcW w:w="1000" w:type="dxa"/>
          </w:tcPr>
          <w:p w:rsidR="00BD0102" w:rsidRDefault="00FD6D73">
            <w:pPr>
              <w:pStyle w:val="ConsPlusNormal0"/>
            </w:pPr>
            <w:r>
              <w:t>ds37.019</w:t>
            </w:r>
          </w:p>
        </w:tc>
        <w:tc>
          <w:tcPr>
            <w:tcW w:w="2438" w:type="dxa"/>
          </w:tcPr>
          <w:p w:rsidR="00BD0102" w:rsidRDefault="00FD6D73">
            <w:pPr>
              <w:pStyle w:val="ConsPlusNormal0"/>
            </w:pPr>
            <w:r>
              <w:t>Медицинская реабилитация в детском ортопедическом реабилитационном отделении в медицинской организаци</w:t>
            </w:r>
            <w:r>
              <w:t>и 4 группы</w:t>
            </w:r>
          </w:p>
        </w:tc>
        <w:tc>
          <w:tcPr>
            <w:tcW w:w="964" w:type="dxa"/>
          </w:tcPr>
          <w:p w:rsidR="00BD0102" w:rsidRDefault="00FD6D73">
            <w:pPr>
              <w:pStyle w:val="ConsPlusNormal0"/>
            </w:pPr>
            <w:r>
              <w:t>-</w:t>
            </w:r>
          </w:p>
        </w:tc>
        <w:tc>
          <w:tcPr>
            <w:tcW w:w="1871" w:type="dxa"/>
          </w:tcPr>
          <w:p w:rsidR="00BD0102" w:rsidRDefault="00FD6D73">
            <w:pPr>
              <w:pStyle w:val="ConsPlusNormal0"/>
            </w:pPr>
            <w:r>
              <w:t>B05.040.001, B05.050.003, B05.050.004, B05.050.005</w:t>
            </w:r>
          </w:p>
        </w:tc>
        <w:tc>
          <w:tcPr>
            <w:tcW w:w="1701" w:type="dxa"/>
          </w:tcPr>
          <w:p w:rsidR="00BD0102" w:rsidRDefault="00FD6D73">
            <w:pPr>
              <w:pStyle w:val="ConsPlusNormal0"/>
            </w:pPr>
            <w:r>
              <w:t>возрастная группа:</w:t>
            </w:r>
          </w:p>
          <w:p w:rsidR="00BD0102" w:rsidRDefault="00FD6D73">
            <w:pPr>
              <w:pStyle w:val="ConsPlusNormal0"/>
            </w:pPr>
            <w:r>
              <w:t>от 0 дней до 18 лет;</w:t>
            </w:r>
          </w:p>
          <w:p w:rsidR="00BD0102" w:rsidRDefault="00FD6D73">
            <w:pPr>
              <w:pStyle w:val="ConsPlusNormal0"/>
            </w:pPr>
            <w:r>
              <w:t>иной классификационный критерий: ykur3d12d21, ykur3robd12d21</w:t>
            </w:r>
          </w:p>
        </w:tc>
        <w:tc>
          <w:tcPr>
            <w:tcW w:w="1077" w:type="dxa"/>
          </w:tcPr>
          <w:p w:rsidR="00BD0102" w:rsidRDefault="00FD6D73">
            <w:pPr>
              <w:pStyle w:val="ConsPlusNormal0"/>
            </w:pPr>
            <w:r>
              <w:t>3,40</w:t>
            </w:r>
          </w:p>
        </w:tc>
      </w:tr>
    </w:tbl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ind w:firstLine="540"/>
        <w:jc w:val="both"/>
      </w:pPr>
      <w:r>
        <w:t>--------------------------------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659" w:name="P24147"/>
      <w:bookmarkEnd w:id="659"/>
      <w:r>
        <w:t>&lt;1&gt; Особенности отнесения случаев лечения к отдельным группам заболеваний и патологических состояний, а также описание иных классификационных критериев определяются Министерством здравоохранения Российской Федерации.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660" w:name="P24148"/>
      <w:bookmarkEnd w:id="660"/>
      <w:r>
        <w:t>&lt;2&gt; Значение коэффициентов относительно</w:t>
      </w:r>
      <w:r>
        <w:t>й затратоемкости рассчитано с учетом минимального размера базовой ставки (размера средней стоимости законченного случая лечения, включенного в группу заболеваний, состояний):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в стационарных условиях - 34133,51 рубля;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в условиях дневного стационара - 18545,</w:t>
      </w:r>
      <w:r>
        <w:t>39 рубля.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Медицинская помощь по отдельным группам заболеваний, состояний оплачивается с применением коэффициента дифференциации и поправочного коэффициента (коэффициента специфики оказания медицинской помощи) к доле заработной платы и прочих расходов в сос</w:t>
      </w:r>
      <w:r>
        <w:t>таве тарифа: 2306717-Уч-2025 (9.2) 369: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а) в стационарных условиях: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слинговые операции при недержании мочи - 30,45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операции на женских половых органах: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5 - 38,49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6 - 31,98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7 - 33,61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лечение де</w:t>
      </w:r>
      <w:r>
        <w:t>рматозов с применением наружной терапии - 97,47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лечение дерматозов с применением наружной терапии, физиотерапии, плазмафереза - 98,49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лечение дерматозов с применением наружной и системной терапии - 99,04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лечение дерматозов с применением наружной терапии и фототерапии - 98 процентов;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операции на почке и мочевыделительной системе, дети (уровень 7) - 16,23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другие операции на органах брюшной полости, дети - 32,42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кишечные инфекции, взрослые</w:t>
      </w:r>
      <w:r>
        <w:t xml:space="preserve"> - 82,02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кишечные инфекции, дети - 86,34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новая коронавирусная инфекция COVID-19: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1 - 91,12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2 - 61,3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3 - 63,24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4 - 77,63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операции на кишечнике и анальной области (ур</w:t>
      </w:r>
      <w:r>
        <w:t>овень 4) - 33,32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неврологические заболевания, лечение с применением ботулотоксина (уровень 1) - 34,31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неврологические заболевания, лечение с применением ботулотоксина (уровень 2) - 24,79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транзиторные ишемические приступы, сосу</w:t>
      </w:r>
      <w:r>
        <w:t>дистые мозговые синдромы - 70,2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инфаркт мозга (уровень 1) - 88,73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инфаркт мозга (уровень 2) - 73,42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инфаркт мозга (уровень 3) - 81,66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диагностика и лечение сложных неврологических заболеваний - 73,05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плазмо</w:t>
      </w:r>
      <w:r>
        <w:t>ферез при неврологических заболеваниях - 88,54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комплексное лечение неврологических заболеваний с применением препаратов высокодозного иммуноглобулина - 5,18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лечение новорожденных с тяжелой патологией с применением аппаратных методов поддержки или замещения витальных функций - 81,97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прочие операции при злокачественных новообразованиях: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1 - 28,13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2 - 39,56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лекарствен</w:t>
      </w:r>
      <w:r>
        <w:t>ная терапия при злокачественных новообразованиях (кроме лимфоидной и кроветворной тканей):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1 - 67,31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2 - 47,58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3 - 44,42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2306717-Уч-2025 (9.2) 370 уровень 4 - 26,69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5 - 25,89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6 - 11,09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7 - 12,11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8 - 12,9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9 - 7,62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10 - 4,13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11 - 3,87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12 - 3,75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13 - 4,12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14 - 3,44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</w:t>
      </w:r>
      <w:r>
        <w:t>нь 15 - 2,18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16 - 1,84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17 - 1,97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18 - 1,7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19 - 1,38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20 - 2,45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21 - 0,71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лучевая терапия (уровень 8) - 8,58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лучевая терапия в соч</w:t>
      </w:r>
      <w:r>
        <w:t>етании с лекарственной терапией: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2 - 87,08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3 - 88,84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4 - 87,05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5 - 88,49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6 - 46,03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7 - 26,76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злокачественные новообразования лимфоидной и кроветворной тканей, лекарственная терапия, взрослые (уровни 1 - 3) - 79,48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злокачественные новообразования лимфоидной и кроветворной тканей, лекарственная терапия с применением отдельных препаратов (п</w:t>
      </w:r>
      <w:r>
        <w:t>о перечню), взрослые: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1 - 30,74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2 - 52,16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3 - 61,17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4 - 5,42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5 - 20,13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6 - 29,38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замена речевого процессора - 0,95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операции на органе зрен</w:t>
      </w:r>
      <w:r>
        <w:t>ия: (факоэмульсификация с имплантацией интраокулярной линзы) - 25,31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2306717-Уч-2025 (9.2) 371 интравитреальное введение лекарственных препаратов - 13,4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микроинвазивная субтотальная витрэктомия с субретинальным введением лекарственного </w:t>
      </w:r>
      <w:r>
        <w:t>препарата "Воретиген непарвовек" (без учета стоимости лекарственного препарата) (только для федеральных медицинских организаций) - 19,34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баллонная вазодилатация с установкой (с подъемом сегмента ST электрокардиограммы):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1 стента в сосуд (сосуды) </w:t>
      </w:r>
      <w:r>
        <w:t>- 38,01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2 стентов с сосуд (сосуды) - 34,54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3 стентов в сосуд (сосуды) - 30,51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баллонная вазодилатация с установкой (без подъема сегмента ST электрокардиограммы):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1 стента в сосуд (сосуды) - 37,42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2 стентов с сосуд (сосуды) - 33,09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3 стентов в сосуд (сосуды) - 28,44 процента; ишемическая болезнь сердца с установкой: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1 стента в сосуд (сосуды) - 28,5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2 стентов с сосуд (сосуды) - 24,99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3 стентов в сосуд (сосуды) - 21,19 пр</w:t>
      </w:r>
      <w:r>
        <w:t>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имплантация частотно-адаптированного однокамерного кардиостимулятора - 26,5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эндоваскулярная тромбэкстракция и стентирование брахиоцефальных артерий при остром ишемическом инсульте - 21,52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операции на почке и мочевыделительной си</w:t>
      </w:r>
      <w:r>
        <w:t>стеме, взрослые (уровень 7) - 20,13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другие операции на органах брюшной полости: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4 - 34,65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5 - 38,58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оказание услуг диализа (только для федеральных медицинских организаций) (уровни 1 - 3) - 30 процентов;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оказание услуг диализа (только для федеральных медицинских организаций) (уровень 4) - 6,61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экстракорпоральная мембранная оксигенация - 27,22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проведение антимикробной терапии инфекций, вызванных полирезистентными микроорганизмами (уровни</w:t>
      </w:r>
      <w:r>
        <w:t xml:space="preserve"> 1 - 5) - 0 процентов;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радиойодтерапия - 70,66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проведение иммунизации против респираторно-синцитиальной вирусной инфекции: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1 - 5,85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2 - 4,58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лечение с применением генно-инженерных биологических препаратов и сел</w:t>
      </w:r>
      <w:r>
        <w:t>ективных иммунодепрессантов и ингибиторов янус-киназ: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инициация или замена - 34,5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1 - 62,81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2 - 44,09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3 - 31,99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4 - 27,98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5 - 22,82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6 - 19,01 процен</w:t>
      </w:r>
      <w:r>
        <w:t>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2306717-Уч-2025 (9.2) 372 уровень 7 - 17,48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8 - 16,7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9 - 15,55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10 - 12,67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11 - 10,46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12 - 9,38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13 - 6,84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14 - 5,57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</w:t>
      </w:r>
      <w:r>
        <w:t>ровень 15 - 5,21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16 - 4,45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17 - 13,37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18 - 1,51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19 - 0,71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20 - 0,35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посттрансплантационный период после пересадки костного мозга - 62,44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комплексная медицинская реабилитация у пациентов с последствиями позвоночно-спинномозговой травмы, с нарушением функции нижних мочевыводящих путей - 50,9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комплексная медицинская реабилитация после протезирования нижних конечностей с установкой по</w:t>
      </w:r>
      <w:r>
        <w:t>стоянного экзопротеза, в том числе с болевым синдромом, с применением ботулотоксина - 81,44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комплексная медицинская реабилитация после протезирования верхних конечностей с установкой постоянного экзопротеза, в том числе с болевым синдромом, с при</w:t>
      </w:r>
      <w:r>
        <w:t>менением ботулотоксина - 83,46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комплексная медицинская реабилитация после протезирования двух и более конечностей с установкой постоянного экзопротеза, в том числе с болевым синдромом, с применением ботулотоксина - 76,88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комплексная мультидисциплинарная медицинская реабилитация детей при тяжелых нарушениях двигательных и когнитивных функций после структурного повреждения центральной нервной системы травматического и (или) сосудистого генеза и (или) тяжелой политравме на 1-</w:t>
      </w:r>
      <w:r>
        <w:t>м этапе в условиях отделения реанимации и интенсивной терапии (только для федеральных медицинских организаций) - 46,21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б) в условиях дневного стационара: экстракорпоральное оплодотворение: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1 - 21,18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2 - 22,76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</w:t>
      </w:r>
      <w:r>
        <w:t>ровень 3 - 21,62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4 - 21,25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2 с ПГТ-М - 17,4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2 с ПГТ-СП - 20,93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3 с ПГТ-М - 17,27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3 с ПГТ-СП - 20,52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4 с ПГТ-М - 17,24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2306717-Уч-2025 (9.2</w:t>
      </w:r>
      <w:r>
        <w:t>) 373 уровень 4 с ПГТ-СП - 20,3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лечение дерматозов с применением наружной терапии - 97,44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лечение дерматозов с применением наружной терапии, физиотерапии, плазмафереза - 96,3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лечение дерматозов с применением наружной и системн</w:t>
      </w:r>
      <w:r>
        <w:t>ой терапии - 98,27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лечение дерматозов с применением наружной терапии и фототерапии - 98,2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лечение хронического вирусного гепатита C: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1 - 1,56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2 - 1,34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3 - 0,86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4 - 1,07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5 - 0,99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6 - 0,65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7 - 0,51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вирусный гепатит B хронический без дельта-агента, лекарственная терапия - 91,32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вирусный гепатит B хронический с дельта-агентом, лекарстве</w:t>
      </w:r>
      <w:r>
        <w:t>нная терапия - 10,49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неврологические заболевания, лечение с применением ботулотоксина (уровень 1) - 13,78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неврологические заболевания, лечение с применением ботулотоксина (уровень 2) - 8,35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госпитализация в диагностических цел</w:t>
      </w:r>
      <w:r>
        <w:t>ях с постановкой (подтверждением) диагноза злокачественного новообразования с использованием ПЭТ КТ (только для федеральных медицинских организаций) - 21,44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лекарственная терапия при злокачественных новообразованиях (кроме лимфоидной и кроветворн</w:t>
      </w:r>
      <w:r>
        <w:t>ой тканей):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1 - 36,14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2 - 19,76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3 - 13,06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4 - 34,8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5 - 5,22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6 - 22,47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7 - 25,52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8 - 19,94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9 - 27,41 проц</w:t>
      </w:r>
      <w:r>
        <w:t>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10 - 14,14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11 - 2,45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12 - 3,4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13 - 13,6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14 - 14,58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15 - 6,81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16 - 7,38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17 - 8,71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2306717-Уч-2025 (9.2) 374</w:t>
      </w:r>
      <w:r>
        <w:t xml:space="preserve"> уровень 18 - 0,8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19 - 0,51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20 - 12,35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21 - 8,22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22 - 10,8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23 - 6,6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24 - 0,2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лучевая терапия (уровень 8) - 3,66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лучевая терапия в сочетании с лекарственной терапией: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1 - 78,38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3 - 82,64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4 - 31,86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5 - 16,69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злокачественные новообразования лимфоидной и кроветворной тканей, лекарственная терапия, в</w:t>
      </w:r>
      <w:r>
        <w:t>зрослые (уровни 1 - 4) - 58,88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злокачественные новообразования лимфоидной и кроветворной тканей, лекарственная терапия с применением отдельных препаратов (по перечню), взрослые: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1 - 2,85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2 - 10,82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3 - 2</w:t>
      </w:r>
      <w:r>
        <w:t>0,67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4 - 29,25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5 - 0,79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6 - 3,15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7 - 8 процентов;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8 - 12,68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замена речевого процессора - 0,28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операции на органе зрения: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факоэмульсификация с имплантацией и</w:t>
      </w:r>
      <w:r>
        <w:t>нтраокулярной линзы - 10,23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интравитреальное введение лекарственных препаратов - 7,77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оказание услуг диализа (только для федеральных медицинских организаций) - 30 процентов;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проведение иммунизации против респираторно-синцитиальной вирус</w:t>
      </w:r>
      <w:r>
        <w:t>ной инфекции: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1 - 1,09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2 - 0,51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лечение с применением генно-инженерных биологических препаратов и селективных иммунодепрессантов и ингибиторов янус-киназ: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инициация или замена - 17,94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1 - 8,95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2 - 4,95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3 - 2,83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4 - 2,34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2306717-Уч-2025 (9.2) 375 уровень 5 - 1,92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6 - 1,43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7 - 1,28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8 - 1,22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9 - 2,89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уровень 10 - </w:t>
      </w:r>
      <w:r>
        <w:t>5,8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11 - 3,8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12 - 0,67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13 - 1,34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14 - 0,361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15 - 2,08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16 - 0,29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17 - 0,56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18 - 0,1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19 - 0,04 процента;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уровень 20 - 0,02 процента.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rPr>
          <w:vertAlign w:val="superscript"/>
        </w:rPr>
        <w:t>3</w:t>
      </w:r>
      <w:r>
        <w:t xml:space="preserve"> В том числе для случаев введения медицинской организацией лекарственных препаратов, предоставленных пациентом или иной организацией, действующей в интересах пациента, из иных источников финансирован</w:t>
      </w:r>
      <w:r>
        <w:t>ия (за исключением лекарственных препаратов, приобретенных пациентом или его представителем за счет личных средств).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jc w:val="right"/>
        <w:outlineLvl w:val="1"/>
      </w:pPr>
      <w:r>
        <w:t>Приложение 15</w:t>
      </w:r>
    </w:p>
    <w:p w:rsidR="00BD0102" w:rsidRDefault="00FD6D73">
      <w:pPr>
        <w:pStyle w:val="ConsPlusNormal0"/>
        <w:jc w:val="right"/>
      </w:pPr>
      <w:r>
        <w:t>к Программе</w:t>
      </w:r>
    </w:p>
    <w:p w:rsidR="00BD0102" w:rsidRDefault="00FD6D73">
      <w:pPr>
        <w:pStyle w:val="ConsPlusNormal0"/>
        <w:jc w:val="right"/>
      </w:pPr>
      <w:r>
        <w:t>государственных гарантий бесплатного</w:t>
      </w:r>
    </w:p>
    <w:p w:rsidR="00BD0102" w:rsidRDefault="00FD6D73">
      <w:pPr>
        <w:pStyle w:val="ConsPlusNormal0"/>
        <w:jc w:val="right"/>
      </w:pPr>
      <w:r>
        <w:t>оказания гражданам медицинской помощи</w:t>
      </w:r>
    </w:p>
    <w:p w:rsidR="00BD0102" w:rsidRDefault="00FD6D73">
      <w:pPr>
        <w:pStyle w:val="ConsPlusNormal0"/>
        <w:jc w:val="right"/>
      </w:pPr>
      <w:r>
        <w:t>на территории Орловской области на 2026 год</w:t>
      </w:r>
    </w:p>
    <w:p w:rsidR="00BD0102" w:rsidRDefault="00FD6D73">
      <w:pPr>
        <w:pStyle w:val="ConsPlusNormal0"/>
        <w:jc w:val="right"/>
      </w:pPr>
      <w:r>
        <w:t>и на плановый период 2027 и 2028 годов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Title0"/>
        <w:jc w:val="center"/>
      </w:pPr>
      <w:bookmarkStart w:id="661" w:name="P24392"/>
      <w:bookmarkEnd w:id="661"/>
      <w:r>
        <w:t>ПЕРЕЧЕНЬ</w:t>
      </w:r>
    </w:p>
    <w:p w:rsidR="00BD0102" w:rsidRDefault="00FD6D73">
      <w:pPr>
        <w:pStyle w:val="ConsPlusTitle0"/>
        <w:jc w:val="center"/>
      </w:pPr>
      <w:r>
        <w:t>ИССЛЕДОВАНИЙ И ИНЫХ МЕДИЦИНСКИХ ВМЕШАТЕЛЬСТВ,</w:t>
      </w:r>
    </w:p>
    <w:p w:rsidR="00BD0102" w:rsidRDefault="00FD6D73">
      <w:pPr>
        <w:pStyle w:val="ConsPlusTitle0"/>
        <w:jc w:val="center"/>
      </w:pPr>
      <w:r>
        <w:t>ПРОВОДИМЫХ В РАМКАХ УГЛУБЛЕННОЙ ДИСПАНСЕРИЗАЦИИ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ind w:firstLine="540"/>
        <w:jc w:val="both"/>
      </w:pPr>
      <w:bookmarkStart w:id="662" w:name="P24396"/>
      <w:bookmarkEnd w:id="662"/>
      <w:r>
        <w:t>1. Первый этап углубленной диспансеризации (далее - диспансеризация)</w:t>
      </w:r>
      <w:r>
        <w:t>, который проводится в целях выявления у граждан, перенесших новую коронавирусную инфекцию (COVID-19), признаков развития хронических неинфекционных заболеваний, факторов риска их развития, а также в целях определения медицинских показаний к выполнению доп</w:t>
      </w:r>
      <w:r>
        <w:t>олнительных обследований и осмотров врачами-специалистами для уточнения диагноза заболевания (состояния) на втором этапе диспансеризации, включает в себя следующие исследования и иные медицинские вмешательства: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1) измерение насыщения крови кислородом (сату</w:t>
      </w:r>
      <w:r>
        <w:t>рацию) в покое;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2) тест с 6-минутной ходьбой (при исходной сатурации кислорода крови 95 процентов и выше в сочетании с наличием у гражданина жалоб на одышку, отеки, которые появились впервые или интенсивность которых повысилась);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3) проведение спирометрии </w:t>
      </w:r>
      <w:r>
        <w:t>или спирографии;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4) общий (клинический) анализ крови развернутый;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5) биохимический анализ крови (включая исследования уровня холестерина, липопротеинов низкой плотности, C-реактивного белка, определение активности аланинаминотрансферазы в крови, определени</w:t>
      </w:r>
      <w:r>
        <w:t>е активности аспартатаминотрансферазы в крови, определение активности лактатдегидрогеназы в крови, исследование уровня креатинина в крови);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6) определение концентрации Д-димера в крови у граждан, перенесших новую коронавирусную инфекцию (COVID-19) средней </w:t>
      </w:r>
      <w:r>
        <w:t>степени тяжести и выше;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7) проведение рентгенографии органов грудной клетки (если не выполнялась ранее в течение года);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8) прием (осмотр) врачом-терапевтом (участковым терапевтом, врачом общей практики).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2. Второй этап диспансеризации, который проводится п</w:t>
      </w:r>
      <w:r>
        <w:t>о результатам первого этапа диспансеризации в целях дополнительного обследования и уточнения диагноза заболевания (состояния), включает в себя следующие исследования и иные медицинские вмешательства: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1) проведение эхокардиографии (в случае показателя сатур</w:t>
      </w:r>
      <w:r>
        <w:t>ации в покое 94 процента и ниже, а также по результатам проведения теста с 6-минутной ходьбой);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2) проведение компьютерной томографии легких (в случае показателя сатурации в покое 94 процента и ниже, а также по результатам проведения теста с 6-минутной ходьбой);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3) дуплексное сканирование вен нижних конечностей (при наличии показаний по результатам о</w:t>
      </w:r>
      <w:r>
        <w:t>пределения концентрации Д-димера в крови).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jc w:val="right"/>
        <w:outlineLvl w:val="1"/>
      </w:pPr>
      <w:r>
        <w:t>Приложение 16</w:t>
      </w:r>
    </w:p>
    <w:p w:rsidR="00BD0102" w:rsidRDefault="00FD6D73">
      <w:pPr>
        <w:pStyle w:val="ConsPlusNormal0"/>
        <w:jc w:val="right"/>
      </w:pPr>
      <w:r>
        <w:t>к Программе</w:t>
      </w:r>
    </w:p>
    <w:p w:rsidR="00BD0102" w:rsidRDefault="00FD6D73">
      <w:pPr>
        <w:pStyle w:val="ConsPlusNormal0"/>
        <w:jc w:val="right"/>
      </w:pPr>
      <w:r>
        <w:t>государственных гарантий бесплатного</w:t>
      </w:r>
    </w:p>
    <w:p w:rsidR="00BD0102" w:rsidRDefault="00FD6D73">
      <w:pPr>
        <w:pStyle w:val="ConsPlusNormal0"/>
        <w:jc w:val="right"/>
      </w:pPr>
      <w:r>
        <w:t>оказания гражданам медицинской помощи</w:t>
      </w:r>
    </w:p>
    <w:p w:rsidR="00BD0102" w:rsidRDefault="00FD6D73">
      <w:pPr>
        <w:pStyle w:val="ConsPlusNormal0"/>
        <w:jc w:val="right"/>
      </w:pPr>
      <w:r>
        <w:t>на 2026 год и на плановый период</w:t>
      </w:r>
    </w:p>
    <w:p w:rsidR="00BD0102" w:rsidRDefault="00FD6D73">
      <w:pPr>
        <w:pStyle w:val="ConsPlusNormal0"/>
        <w:jc w:val="right"/>
      </w:pPr>
      <w:r>
        <w:t>2027 и 2028 годов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Title0"/>
        <w:jc w:val="center"/>
      </w:pPr>
      <w:bookmarkStart w:id="663" w:name="P24421"/>
      <w:bookmarkEnd w:id="663"/>
      <w:r>
        <w:t>ПЕРЕЧЕНЬ</w:t>
      </w:r>
    </w:p>
    <w:p w:rsidR="00BD0102" w:rsidRDefault="00FD6D73">
      <w:pPr>
        <w:pStyle w:val="ConsPlusTitle0"/>
        <w:jc w:val="center"/>
      </w:pPr>
      <w:r>
        <w:t>ЗАБОЛЕВАНИЙ, СОСТОЯНИЙ (ГРУПП ЗАБОЛЕВАНИЙ, СОС</w:t>
      </w:r>
      <w:r>
        <w:t>ТОЯНИЙ)</w:t>
      </w:r>
    </w:p>
    <w:p w:rsidR="00BD0102" w:rsidRDefault="00FD6D73">
      <w:pPr>
        <w:pStyle w:val="ConsPlusTitle0"/>
        <w:jc w:val="center"/>
      </w:pPr>
      <w:r>
        <w:t>С ОПТИМАЛЬНОЙ ДЛИТЕЛЬНОСТЬЮ ЛЕЧЕНИЯ ДО 3 ДНЕЙ ВКЛЮЧИТЕЛЬНО</w:t>
      </w:r>
    </w:p>
    <w:p w:rsidR="00BD0102" w:rsidRDefault="00BD0102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47"/>
        <w:gridCol w:w="7824"/>
      </w:tblGrid>
      <w:tr w:rsidR="00BD0102">
        <w:tc>
          <w:tcPr>
            <w:tcW w:w="1247" w:type="dxa"/>
          </w:tcPr>
          <w:p w:rsidR="00BD0102" w:rsidRDefault="00FD6D73">
            <w:pPr>
              <w:pStyle w:val="ConsPlusNormal0"/>
              <w:jc w:val="center"/>
            </w:pPr>
            <w:r>
              <w:t>Код КСГ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  <w:jc w:val="center"/>
            </w:pPr>
            <w:r>
              <w:t>Наименование</w:t>
            </w:r>
          </w:p>
        </w:tc>
      </w:tr>
      <w:tr w:rsidR="00BD0102">
        <w:tc>
          <w:tcPr>
            <w:tcW w:w="9071" w:type="dxa"/>
            <w:gridSpan w:val="2"/>
          </w:tcPr>
          <w:p w:rsidR="00BD0102" w:rsidRDefault="00FD6D73">
            <w:pPr>
              <w:pStyle w:val="ConsPlusNormal0"/>
              <w:jc w:val="center"/>
              <w:outlineLvl w:val="2"/>
            </w:pPr>
            <w:r>
              <w:t>В стационарных условиях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st02.001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Осложнения, связанные с беременностью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st02.002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Беременность, закончившаяся абортивным исходом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st02.003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Родоразрешение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st02.004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Кесарево сечение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st02.010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Операции на женских половых органах (уровень 1)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st02.011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Операции на женских половых органах (уровень 2)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st02.015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Операции на женских половых органах (уровень 5)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st02.016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Операции на женских половых органах (уровень 6)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st02.017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Операции на женских половых органах (уровень 7)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st03.002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Ангионевротический отек, анафилактический шок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st05.008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 xml:space="preserve">Лекарственная терапия при доброкачественных заболеваниях крови и пузырном заносе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st08.001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Лекарственная терапия при злокачественных новообразов</w:t>
            </w:r>
            <w:r>
              <w:t xml:space="preserve">аниях других локализаций (кроме лимфоидной и кроветворной тканей), дети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st08.002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 xml:space="preserve">Лекарственная терапия при остром лейкозе, дети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st08.003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 xml:space="preserve">Лекарственная терапия при других злокачественных новообразованиях лимфоидной и кроветворной тканей, дети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st10.008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Другие операции на органах брюшной полости, дети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st12.010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Респираторные инфекции верхних дыхательных путей с осложнениями, взрослые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st12.011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Респираторные инфекции верхних дыхательных путей, дети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st14.002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Операции на кишечнике и анальной области (уровень 2)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st14.004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Операции на кишечнике и анальной области (уровень 4)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st15.008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 xml:space="preserve">Неврологические заболевания, лечение с применением ботулотоксина </w:t>
            </w:r>
            <w:r>
              <w:t xml:space="preserve">(уровень 1)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st15.009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 xml:space="preserve">Неврологические заболевания, лечение с </w:t>
            </w:r>
            <w:r>
              <w:t xml:space="preserve">применением ботулотоксина (уровень 2)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st16.005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Сотрясение го</w:t>
            </w:r>
            <w:r>
              <w:t>ловного мозга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st19.007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Операции при злокачественных новообразованиях почки и мочевыделительной системы (уровень 2)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st19.038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Установка, замена порт-системы (катетера) для лекарственной терапии злокачественных новообразований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st19.182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1)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st19.183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2)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st19.184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Лекарственная терапия при злокачественных новообразованиях (кроме лимфоидной и кроветворной тканей), взрослые (уро</w:t>
            </w:r>
            <w:r>
              <w:t xml:space="preserve">вень 3)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st19.185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Лекарственная терапия при злокачественных н</w:t>
            </w:r>
            <w:r>
              <w:t xml:space="preserve">овообразованиях (кроме лимфоидной и кроветворной тканей), взрослые (уровень 4)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st19.186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5)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st19.187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6)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st19.188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Лекарственная терапия при злокачественных новообразов</w:t>
            </w:r>
            <w:r>
              <w:t xml:space="preserve">аниях (кроме лимфоидной и кроветворной тканей), взрослые (уровень 7)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st19.189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8)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st19.190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9)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st19.191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Лекарственная терапия при злокачественных новообразованиях (кроме лимфоидной и кроветворной ткан</w:t>
            </w:r>
            <w:r>
              <w:t xml:space="preserve">ей), взрослые (уровень 10)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st19.192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Лекарственная терапия пр</w:t>
            </w:r>
            <w:r>
              <w:t xml:space="preserve">и злокачественных новообразованиях (кроме лимфоидной и кроветворной тканей), взрослые (уровень 11)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st19.193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12)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st19.194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13)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st19.195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14)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st19.196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Лекарственная терапия при злокачественных новообразованиях (кроме лимфоидной и кроветворной тканей), взрослые (у</w:t>
            </w:r>
            <w:r>
              <w:t xml:space="preserve">ровень 15)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st19.197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Лекарственная терапия при злокачественны</w:t>
            </w:r>
            <w:r>
              <w:t xml:space="preserve">х новообразованиях (кроме лимфоидной и кроветворной тканей), взрослые (уровень 16)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st19.198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17)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st19.199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18)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st19.200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19)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st19.201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20)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st19.202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Лекарственная терапия при злокачественных новообразованиях (кроме лимфоидной и кроветворной тканей), взрослые (у</w:t>
            </w:r>
            <w:r>
              <w:t xml:space="preserve">ровень 21)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st19.082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Лучевая терапия (уровень 8)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st19.090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ЗН</w:t>
            </w:r>
            <w:r>
              <w:t>О лимфоидной и кроветворной тканей без специального противоопухолевого лечения (уровень 1)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st19.094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ЗНО лимфоидной и кроветворной тканей, лекарственная терапия, взрослые (уровень 1)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st19.097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ЗНО лимфоидной и кроветворной тканей, лекарственная терапия с п</w:t>
            </w:r>
            <w:r>
              <w:t>рименением отдельных препаратов (по перечню), взрослые (уровень 1)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st19.100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ЗНО лимфоидной и кроветворной тканей, лекарственная терапия с применением отдельных препаратов (по перечню), взрослые (уровень 4)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st20.005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Операции на органе слуха, придаточных пазухах носа и верхних дыхательных путях (уровень 1)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st20.006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Операции на органе слуха, придаточных пазухах носа и верхних дыхательных путях (уровень 2)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st20.010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Замена речевого процессора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st21.001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Операции на орган</w:t>
            </w:r>
            <w:r>
              <w:t>е зрения (уровень 1)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st21.002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Операции на органе зрения (уровень 2)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st21.003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Операции на органе зрения (уровень 3)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st21.004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Операции на органе зрения (уровень 4)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st21.005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Операции на органе зрения (уровень 5)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st21.006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Операции на органе зрения (уровень 6)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st21.009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Операции на органе зрения (факоэмульсификация с имплантацией ИОЛ)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st21.010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Интравитреальное введение лекарственных препаратов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st25.004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Диагностическое обследование сердечно-сосудистой системы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st27.012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Отравления и другие воздействия внешних причин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st30.006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Операции на мужских половых органах, взрослые (уровень 1)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st30.010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Операции на почке и мочевыделительной системе, взрослые (уровень 1)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st30.011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Операции на почке и мочевыделительной системе, взросл</w:t>
            </w:r>
            <w:r>
              <w:t>ые (уровень 2)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st30.012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Операции на почке и мочевыделительной системе, взрослые (уровень 3)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st30.014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Операции на почке и мочевыделительной системе, взрослые (уровень 5)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st30.016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Операции на почке и мочевыделительной системе, взрослые (уровень 7)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st31.017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Доброкачественные новообразования, новообразования in situ кожи, жировой ткани и другие болезни кожи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st32.002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Операции на желчном пузыре и желчевыводящих путях (уровень 2)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st32.012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Аппендэктомия, взрослые (уровень 2)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st32.016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Другие операции на</w:t>
            </w:r>
            <w:r>
              <w:t xml:space="preserve"> органах брюшной полости (уровень 1)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st32.020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Другие операции на органах брюшной полости (уровень 4)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st32.021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Другие операции на органах брюшной полости (уровень 5)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st34.002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Операции на органах полости рта (уровень 1)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st36.001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 xml:space="preserve">Комплексное лечение с применением препаратов иммуноглобулина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st36.020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Оказание услуг диализа (только для федеральных медицинских организаций) (уровень 1)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st36.021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Оказание услуг диализа (только для федеральных медицинских организаций) (уровень 2)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st36.022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Оказание услуг диализа (только для федеральных медицинских</w:t>
            </w:r>
            <w:r>
              <w:t xml:space="preserve"> организаций) (уровень 3)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st36.023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Оказание услуг диализа (только для федеральных медицинских организаций) (уровень 4)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st36.007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Установка, замена, заправка помп для лекарственных препаратов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st36.009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Реинфузия аутокрови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st36.010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Баллонная внутриаортальная контрпульсация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st36.011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Экстракорпоральная мембранная оксигенация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st36.024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Радиойодтерапия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st36.025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Проведение иммунизации против респираторно-синцитиальной вирусной инфекции (уровень 1)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st36.026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Проведение иммунизации против</w:t>
            </w:r>
            <w:r>
              <w:t xml:space="preserve"> респираторно-синцитиальной вирусной инфекции (уровень 2)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st36.028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 xml:space="preserve">Лечение с применением генно-инженерных биологических препаратов и селективных иммунодепрессантов (уровень 1)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st36.029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 xml:space="preserve">Лечение с применением генно-инженерных биологических препаратов и селективных иммунодепрессантов (уровень 2)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st36.030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 xml:space="preserve">Лечение с применением генно-инженерных биологических </w:t>
            </w:r>
            <w:r>
              <w:t xml:space="preserve">препаратов и селективных иммунодепрессантов (уровень 3)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st36</w:t>
            </w:r>
            <w:r>
              <w:t>.031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 xml:space="preserve">Лечение с применением генно-инженерных биологических препаратов и селективных иммунодепрессантов (уровень 4)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st36.032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Лечение с применением генно-инженерных биологических препаратов и селективных иммунодепрессантов (уровень 5) &lt; *&gt;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st36.033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 xml:space="preserve">Лечение с применением генно-инженерных биологических препаратов и селективных иммунодепрессантов (уровень 6)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st36.034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 xml:space="preserve">Лечение с применением генно-инженерных биологических препаратов и селективных иммунодепрессантов (уровень 7)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st36.035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 xml:space="preserve">Лечение с применением генно-инженерных биологических препаратов и селективных иммунодепрессантов (уровень 8)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st36.036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 xml:space="preserve">Лечение с применением генно-инженерных биологических препаратов и селективных иммунодепрессантов (уровень 9)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st36.037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 xml:space="preserve">Лечение с применением генно-инженерных биологических препаратов и селективных иммунодепрессантов (уровень 10)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st36.038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 xml:space="preserve">Лечение с применением генно-инженерных биологических препаратов и селективных иммунодепрессантов (уровень 11)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st36.039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Лечение с применением генно-инженерных биологических препаратов и селективных им</w:t>
            </w:r>
            <w:r>
              <w:t xml:space="preserve">мунодепрессантов (уровень 12)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st36.040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Лечение с применением</w:t>
            </w:r>
            <w:r>
              <w:t xml:space="preserve"> генно-инженерных биологических препаратов и селективных иммунодепрессантов (уровень 13)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st36.041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 xml:space="preserve">Лечение с применением генно-инженерных биологических препаратов и селективных иммунодепрессантов (уровень 14)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st36.042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 xml:space="preserve">Лечение с применением генно-инженерных биологических препаратов и селективных иммунодепрессантов (уровень 15)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st36.043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 xml:space="preserve">Лечение с применением генно-инженерных биологических </w:t>
            </w:r>
            <w:r>
              <w:t xml:space="preserve">препаратов и селективных иммунодепрессантов (уровень 16)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st3</w:t>
            </w:r>
            <w:r>
              <w:t>6.044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 xml:space="preserve">Лечение с применением генно-инженерных биологических препаратов и селективных иммунодепрессантов (уровень 17)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st36.045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 xml:space="preserve">Лечение с применением генно-инженерных биологических </w:t>
            </w:r>
            <w:r>
              <w:t xml:space="preserve">препаратов и селективных иммунодепрессантов (уровень 18)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st3</w:t>
            </w:r>
            <w:r>
              <w:t>6.046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 xml:space="preserve">Лечение с применением генно-инженерных биологических препаратов и селективных иммунодепрессантов (уровень 19)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st36.047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 xml:space="preserve">Лечение с применением генно-инженерных биологических препаратов и селективных иммунодепрессантов (уровень 20)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st36.048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Досуточная госпитализация в диагностических целях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st36.049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Госпитализация маломобильных граждан в целях прохождения диспансеризации, первый этап (второй этап при наличии показаний)</w:t>
            </w:r>
          </w:p>
        </w:tc>
      </w:tr>
      <w:tr w:rsidR="00BD0102">
        <w:tc>
          <w:tcPr>
            <w:tcW w:w="9071" w:type="dxa"/>
            <w:gridSpan w:val="2"/>
          </w:tcPr>
          <w:p w:rsidR="00BD0102" w:rsidRDefault="00FD6D73">
            <w:pPr>
              <w:pStyle w:val="ConsPlusNormal0"/>
              <w:jc w:val="center"/>
              <w:outlineLvl w:val="2"/>
            </w:pPr>
            <w:r>
              <w:t>В условиях дневного стационара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ds02.001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Осложнения беременности, родов, послеродового периода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ds02.006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Искусственное прерывание бер</w:t>
            </w:r>
            <w:r>
              <w:t>еменности (аборт)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ds02.007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Аборт медикаментозный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ds02.008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Экстракорпоральное оплодотворение (уровень 1)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ds05.005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 xml:space="preserve">Лекарственная терапия при доброкачественных заболеваниях крови и пузырном заносе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ds08.001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Лекарственная терапия при злокачественных новообразов</w:t>
            </w:r>
            <w:r>
              <w:t xml:space="preserve">аниях других локализаций (кроме лимфоидной и кроветворной тканей), дети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ds08.002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 xml:space="preserve">Лекарственная терапия при остром лейкозе, дети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ds08.003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 xml:space="preserve">Лекарственная терапия при других злокачественных новообразованиях лимфоидной и кроветворной тканей, дети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ds15.002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 xml:space="preserve">Неврологические заболевания, лечение с применением ботулотоксина (уровень 1)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ds15.003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 xml:space="preserve">Неврологические заболевания, лечение с применением ботулотоксина (уровень 2)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ds19.028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Установка, замена порт-системы (катетера) для лекарственной терапии злокачественных новообразований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ds19.029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Госпитализация в диагностических целях с постановкой (подтверждением) диагноза злокачественного новообразования с исполь</w:t>
            </w:r>
            <w:r>
              <w:t>зованием ПЭТ-КТ (только для федеральных медицинских организаций)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ds19.033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Госпитализация в диагностических целях с проведением молекулярно-генетического и (или) иммуногистохимического исследования или иммунофенотипирования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ds19.157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 xml:space="preserve">Лекарственная терапия </w:t>
            </w:r>
            <w:r>
              <w:t xml:space="preserve">при злокачественных новообразованиях (кроме лимфоидной и кроветворной тканей), взрослые (уровень 1)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ds19.158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2)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ds19.159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3)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ds19.160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Лекарственная терапия при злокачественных новообразов</w:t>
            </w:r>
            <w:r>
              <w:t xml:space="preserve">аниях (кроме лимфоидной и кроветворной тканей), взрослые (уровень 4)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ds19.161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5)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ds19.162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6)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ds19.163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Лекарственная терапия при злокачественных новообразованиях (кроме лимфоидной и кроветворной ткан</w:t>
            </w:r>
            <w:r>
              <w:t xml:space="preserve">ей), взрослые (уровень 7)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ds19.164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Лекарственная терапия при</w:t>
            </w:r>
            <w:r>
              <w:t xml:space="preserve"> злокачественных новообразованиях (кроме лимфоидной и кроветворной тканей), взрослые (уровень 8)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ds19.165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9)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ds19.166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10)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ds19.167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Лекарственная терапия при злокачественных новообразов</w:t>
            </w:r>
            <w:r>
              <w:t xml:space="preserve">аниях (кроме лимфоидной и кроветворной тканей), взрослые (уровень 11)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ds19.168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12)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ds19.169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13)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ds19.170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Лекарственная терапия при злокачественных новообразованиях (кроме лимфоидной и кроветворной т</w:t>
            </w:r>
            <w:r>
              <w:t xml:space="preserve">каней), взрослые (уровень 14)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ds19.171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Лекарственная терапия</w:t>
            </w:r>
            <w:r>
              <w:t xml:space="preserve"> при злокачественных новообразованиях (кроме лимфоидной и кроветворной тканей), взрослые (уровень 15)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ds19.172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16)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ds19.173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Лекарственная терапия при злокачественных новообразов</w:t>
            </w:r>
            <w:r>
              <w:t xml:space="preserve">аниях (кроме лимфоидной и кроветворной тканей), взрослые (уровень 17)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ds19.174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18)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ds19.175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19)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ds19.176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Лекарственная терапия при злокачественных новообразованиях (кроме лимфоидной и кроветворной т</w:t>
            </w:r>
            <w:r>
              <w:t xml:space="preserve">каней), взрослые (уровень 20)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ds19.177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Лекарственная терапия</w:t>
            </w:r>
            <w:r>
              <w:t xml:space="preserve"> при злокачественных новообразованиях (кроме лимфоидной и кроветворной тканей), взрослые (уровень 21)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ds19.178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Лекарственная терапия при злокачественных новообразов</w:t>
            </w:r>
            <w:r>
              <w:t xml:space="preserve">аниях (кроме лимфоидной и кроветворной тканей), взрослые (уровень 22)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ds19.179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 xml:space="preserve">Лекарственная терапия при злокачественных новообразованиях (кроме лимфоидной и кроветворной тканей), взрослые (уровень 19)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ds19.180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Лекарственная терапия при злокачественных новообразов</w:t>
            </w:r>
            <w:r>
              <w:t xml:space="preserve">аниях (кроме лимфоидной и кроветворной тканей), взрослые (уровень 23)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ds19.057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Лучевая терапия (уровень 8)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ds19.063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ЗНО лимфоидной и кроветворной тканей без специального противоопухолевого лечения (уровень 1)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ds19.067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ЗНО лимфоидной и кроветворной тканей, лекарственная терапия, взрослые (уровень 1)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ds19.071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 xml:space="preserve">ЗНО </w:t>
            </w:r>
            <w:r>
              <w:t>лимфоидной и кроветворной тканей, лекарственная терапия с применением отдельных препаратов (по перечню), взрослые (уровень 1)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ds19.075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ЗНО лимфоидной и кроветворной тканей, лекарственная терапия с применением отдельных препаратов (по перечню), взрослые (у</w:t>
            </w:r>
            <w:r>
              <w:t>ровень 5)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ds20.002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Операции на органе слуха, придаточных пазухах носа и верхних дыхательных путях (уровень 1)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ds20.003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Операции на органе слуха, придаточных пазухах носа и верхних дыхательных путях (уровень 2)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ds20.006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Замена речевого процессора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ds21.002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Операции на органе зрения (уровень 1)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ds21.003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Операции на органе зрения (уровень 2)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ds21.004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Операции на органе зрения (уровень 3)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ds21.005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Операции на органе зрения (уровень 4)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ds21.006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Операции на органе зрения (уровень 5)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ds21.007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Операции на органе зрения (факоэмульсификация с имплантацией ИОЛ)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ds21.008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Интравитреальное введение лекарственных препаратов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ds25.001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Диагностическое обследование сердечно-сосудистой системы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ds27.001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Отравления и другие воздействия внешних причин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ds34.002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Операции на органах полости рта (уровень 1)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ds36.001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 xml:space="preserve">Комплексное лечение с применением препаратов иммуноглобулина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ds36.011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Оказание услуг диализа (только для федеральных медици</w:t>
            </w:r>
            <w:r>
              <w:t>нских организаций)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ds36.012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Проведение иммунизации против респираторно-синцитиальной вирусной инфекции (уровень 1)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ds36.013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Проведение иммунизации против респираторно-синцитиальной вирусной инфекции (уровень 2)</w:t>
            </w:r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ds36.015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Лечение с применением генно-инжен</w:t>
            </w:r>
            <w:r>
              <w:t xml:space="preserve">ерных биологических препаратов и селективных иммунодепрессантов (уровень 1)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ds36.016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 xml:space="preserve">Лечение с применением генно-инженерных биологических препаратов и селективных иммунодепрессантов (уровень 2)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ds36.017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 xml:space="preserve">Лечение с применением генно-инженерных биологических препаратов и селективных иммунодепрессантов (уровень 3)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ds36.018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 xml:space="preserve">Лечение с применением генно-инженерных биологических препаратов и селективных иммунодепрессантов (уровень 4)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ds36.019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 xml:space="preserve">Лечение с применением генно-инженерных биологических </w:t>
            </w:r>
            <w:r>
              <w:t xml:space="preserve">препаратов и селективных иммунодепрессантов (уровень 5)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ds36</w:t>
            </w:r>
            <w:r>
              <w:t>.020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 xml:space="preserve">Лечение с применением генно-инженерных биологических препаратов и селективных иммунодепрессантов (уровень 6)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ds36.021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 xml:space="preserve">Лечение с применением генно-инженерных биологических препаратов и селективных иммунодепрессантов (уровень 7)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ds36.022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 xml:space="preserve">Лечение с применением генно-инженерных биологических препаратов и селективных иммунодепрессантов (уровень 8)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ds36.023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Лечение с применением генно-инженерных биологических препаратов и селективных</w:t>
            </w:r>
            <w:r>
              <w:t xml:space="preserve"> иммунодепрессантов (уровень 9)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ds36.024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 xml:space="preserve">Лечение с применением генно-инженерных биологических препаратов и селективных иммунодепрессантов (уровень 10)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ds36.025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 xml:space="preserve">Лечение с применением генно-инженерных биологических препаратов и селективных иммунодепрессантов (уровень 11)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ds36.026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 xml:space="preserve">Лечение с применением генно-инженерных биологических препаратов и селективных иммунодепрессантов (уровень 12)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ds36.027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Лечение с применением генно-инженерных биологических препаратов и селективных и</w:t>
            </w:r>
            <w:r>
              <w:t xml:space="preserve">ммунодепрессантов (уровень 13)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ds36.028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Лечение с применение</w:t>
            </w:r>
            <w:r>
              <w:t xml:space="preserve">м генно-инженерных биологических препаратов и селективных иммунодепрессантов (уровень 14)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ds36.029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 xml:space="preserve">Лечение с применением генно-инженерных биологических препаратов и селективных иммунодепрессантов (уровень 15)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ds36.030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 xml:space="preserve">Лечение с применением генно-инженерных биологических препаратов и селективных иммунодепрессантов (уровень 16)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ds36.031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 xml:space="preserve">Лечение с применением генно-инженерных биологических препаратов и селективных иммунодепрессантов (уровень 17)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ds36.032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 xml:space="preserve">Лечение с применением генно-инженерных биологических препаратов и селективных иммунодепрессантов (уровень 18)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ds36.033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 xml:space="preserve">Лечение с применением генно-инженерных биологических препаратов и селективных иммунодепрессантов (уровень 19)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ds36.034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Лечение с применением генно-инженерных биологических препаратов и селективных и</w:t>
            </w:r>
            <w:r>
              <w:t xml:space="preserve">ммунодепрессантов (уровень 20) </w:t>
            </w:r>
            <w:hyperlink w:anchor="P24811" w:tooltip="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>
              <w:r>
                <w:rPr>
                  <w:color w:val="0000FF"/>
                </w:rPr>
                <w:t>&lt;*&gt;</w:t>
              </w:r>
            </w:hyperlink>
          </w:p>
        </w:tc>
      </w:tr>
      <w:tr w:rsidR="00BD0102">
        <w:tc>
          <w:tcPr>
            <w:tcW w:w="1247" w:type="dxa"/>
          </w:tcPr>
          <w:p w:rsidR="00BD0102" w:rsidRDefault="00FD6D73">
            <w:pPr>
              <w:pStyle w:val="ConsPlusNormal0"/>
            </w:pPr>
            <w:r>
              <w:t>ds36.035</w:t>
            </w:r>
          </w:p>
        </w:tc>
        <w:tc>
          <w:tcPr>
            <w:tcW w:w="7824" w:type="dxa"/>
          </w:tcPr>
          <w:p w:rsidR="00BD0102" w:rsidRDefault="00FD6D73">
            <w:pPr>
              <w:pStyle w:val="ConsPlusNormal0"/>
            </w:pPr>
            <w:r>
              <w:t>Лечение с применением методов афереза (каскадная плазмофильтрация, липидная фильтрация, иммуносорбция) в случае отсутствия эффективности базисной терапии</w:t>
            </w:r>
          </w:p>
        </w:tc>
      </w:tr>
    </w:tbl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ind w:firstLine="540"/>
        <w:jc w:val="both"/>
      </w:pPr>
      <w:r>
        <w:t>--------------------------------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664" w:name="P24811"/>
      <w:bookmarkEnd w:id="664"/>
      <w:r>
        <w:t>&lt;*&gt;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jc w:val="right"/>
        <w:outlineLvl w:val="1"/>
      </w:pPr>
      <w:r>
        <w:t>Приложение 17</w:t>
      </w:r>
    </w:p>
    <w:p w:rsidR="00BD0102" w:rsidRDefault="00FD6D73">
      <w:pPr>
        <w:pStyle w:val="ConsPlusNormal0"/>
        <w:jc w:val="right"/>
      </w:pPr>
      <w:r>
        <w:t>к Программе</w:t>
      </w:r>
    </w:p>
    <w:p w:rsidR="00BD0102" w:rsidRDefault="00FD6D73">
      <w:pPr>
        <w:pStyle w:val="ConsPlusNormal0"/>
        <w:jc w:val="right"/>
      </w:pPr>
      <w:r>
        <w:t>государственных гарантий бесплатного</w:t>
      </w:r>
    </w:p>
    <w:p w:rsidR="00BD0102" w:rsidRDefault="00FD6D73">
      <w:pPr>
        <w:pStyle w:val="ConsPlusNormal0"/>
        <w:jc w:val="right"/>
      </w:pPr>
      <w:r>
        <w:t xml:space="preserve">оказания гражданам медицинской </w:t>
      </w:r>
      <w:r>
        <w:t>помощи</w:t>
      </w:r>
    </w:p>
    <w:p w:rsidR="00BD0102" w:rsidRDefault="00FD6D73">
      <w:pPr>
        <w:pStyle w:val="ConsPlusNormal0"/>
        <w:jc w:val="right"/>
      </w:pPr>
      <w:r>
        <w:t>на территории Орловской области на 2026 год</w:t>
      </w:r>
    </w:p>
    <w:p w:rsidR="00BD0102" w:rsidRDefault="00FD6D73">
      <w:pPr>
        <w:pStyle w:val="ConsPlusNormal0"/>
        <w:jc w:val="right"/>
      </w:pPr>
      <w:r>
        <w:t>и на плановый период 2027 и 2028 годов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Title0"/>
        <w:jc w:val="center"/>
      </w:pPr>
      <w:bookmarkStart w:id="665" w:name="P24824"/>
      <w:bookmarkEnd w:id="665"/>
      <w:r>
        <w:t>ПОРЯДОК</w:t>
      </w:r>
    </w:p>
    <w:p w:rsidR="00BD0102" w:rsidRDefault="00FD6D73">
      <w:pPr>
        <w:pStyle w:val="ConsPlusTitle0"/>
        <w:jc w:val="center"/>
      </w:pPr>
      <w:r>
        <w:t>ОКАЗАНИЯ МЕДИЦИНСКОЙ ПОМОЩИ ГРАЖДАНАМ И ИХ</w:t>
      </w:r>
    </w:p>
    <w:p w:rsidR="00BD0102" w:rsidRDefault="00FD6D73">
      <w:pPr>
        <w:pStyle w:val="ConsPlusTitle0"/>
        <w:jc w:val="center"/>
      </w:pPr>
      <w:r>
        <w:t>МАРШРУТИЗАЦИИ ПРИ ПРОВЕДЕНИИ МЕДИЦИНСКОЙ РЕАБИЛИТАЦИИ</w:t>
      </w:r>
    </w:p>
    <w:p w:rsidR="00BD0102" w:rsidRDefault="00FD6D73">
      <w:pPr>
        <w:pStyle w:val="ConsPlusTitle0"/>
        <w:jc w:val="center"/>
      </w:pPr>
      <w:r>
        <w:t>НА ВСЕХ ЭТАПАХ ЕЕ ОКАЗАНИЯ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ind w:firstLine="540"/>
        <w:jc w:val="both"/>
      </w:pPr>
      <w:r>
        <w:t>Медицинская реабилитация осущест</w:t>
      </w:r>
      <w:r>
        <w:t>вляется на основе клинических рекомендаций и с учетом стандартов медицинской помощи в 3 этапа.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Первый этап медицинской реабилитации осуществляется в структурных подразделениях медицинской организации, оказывающих специализированную, в том числе высокотехно</w:t>
      </w:r>
      <w:r>
        <w:t>логичную, медицинскую помощь в стационарных условиях по профилям: "анестезиология и реаниматология", "неврология", "травматология и ортопедия", "сердечно-сосудистая хирургия", "кардиология", "терапия", "онкология", "нейрохирургия", "пульмонология".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Второй </w:t>
      </w:r>
      <w:r>
        <w:t xml:space="preserve">этап медицинской реабилитации для пациентов, требующих круглосуточного наблюдения при оказании специализированной, в том числе высокотехнологичной, медицинской помощи, осуществляется в стационарных условиях в отделении медицинской реабилитации пациентов с </w:t>
      </w:r>
      <w:r>
        <w:t>нарушением функции периферической нервной системы и костно-мышечной системы, отделении медицинской реабилитации пациентов с нарушением функции центральной нервной системы, отделении медицинской реабилитации пациентов с соматическими заболеваниями, созданны</w:t>
      </w:r>
      <w:r>
        <w:t>х в медицинских организациях, в том числе в центрах медицинской реабилитации, санаторно-курортных организациях.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Медицинская реабилитация на втором этапе осуществляется по направлению лечащего врача медицинской организации, осуществляющего медицинскую реаби</w:t>
      </w:r>
      <w:r>
        <w:t>литацию на первом этапе, либо по направлению врача-терапевта (врача-терапевта участкового), врача общей практики (семейного врача), врача-специалиста.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Третий этап медицинской реабилитации осуществляется при оказании первичной медико-санитарной помощи в амб</w:t>
      </w:r>
      <w:r>
        <w:t>улаторных условиях и (или) в условиях дневного стационара (амбулаторное отделение медицинской реабилитации, отделение медицинской реабилитации дневного стационара), в том числе в центрах медицинской реабилитации, санаторно-курортных организациях.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Медицинск</w:t>
      </w:r>
      <w:r>
        <w:t>ая реабилитация на третьем этапе осуществляется по направлению врача-терапевта (врача-терапевта участкового), врача общей практики (семейного врача), врача-специалиста либо по направлению лечащего врача медицинской организации, осуществляющей медицинскую р</w:t>
      </w:r>
      <w:r>
        <w:t>еабилитацию на первом и (или) втором этапах.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Медицинская реабилитация на всех этапах осуществляется мультидисциплинарной реабилитационной командой (далее - МРК).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Для определения индивидуальной маршрутизации пациента при реализации мероприятий по медицинской реабилитации на первом, втором, третьем этапах применяется шкала реабилитационной маршрутизации (далее - ШРМ).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Медицинские организации, осуществляющие медицинск</w:t>
      </w:r>
      <w:r>
        <w:t>ую реабилитацию, подразделяются на 4 группы: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1) медицинские организации первой группы осуществляют медицинскую реабилитацию при оказании первичной медико-санитарной помощи в амбулаторных условиях, условиях дневного стационара пациентам, состояние которых о</w:t>
      </w:r>
      <w:r>
        <w:t>ценивается в 1 - 3 балла по ШРМ, при этом могут использоваться структурные подразделения медицинской организации (отделение (кабинет) лечебной физкультуры, кабинет медицинского массажа, физиотерапевтическое отделение (кабинет) без образования отделения мед</w:t>
      </w:r>
      <w:r>
        <w:t>ицинской реабилитации при соответствии таких структурных подразделений рекомендуемым штатным нормативам и стандартам оснащения;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2) медицинские организации второй группы осуществляют медицинскую реабилитацию: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при оказании первичной специализированной медико</w:t>
      </w:r>
      <w:r>
        <w:t>-санитарной помощи в амбулаторных условиях, условиях дневного стационара и (или) при оказании специализированной медицинской помощи в стационарных условиях пациентам, состояние которых оценивается в 1 - 5 баллов по ШРМ;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при оказании первичной специализиров</w:t>
      </w:r>
      <w:r>
        <w:t>анной медико-санитарной медицинской помощи в амбулаторных условиях, условиях дневного стационара пациентам, состояние которых оценивается в 1 - 3 балла по ШРМ, при этом могут использоваться структурные подразделения медицинской организации (отделение (каби</w:t>
      </w:r>
      <w:r>
        <w:t>нет) лечебной физкультуры, кабинет медицинского массажа, физиотерапевтическое отделение (кабинет) без образования отделения медицинской реабилитации при соответствии таких структурных подразделений рекомендуемым штатным нормативам и стандартам оснащения;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</w:t>
      </w:r>
      <w:r>
        <w:t>ри оказании специализированной медицинской помощи в стационарных условиях пациентам, состояние которых оценивается в 2 - 4 балла по ШРМ, при этом могут использоваться структурные подразделения медицинской организации (отделение (кабинет) лечебной физкульту</w:t>
      </w:r>
      <w:r>
        <w:t>ры, кабинет медицинского массажа, физиотерапевтическое отделение (кабинет) без образования отделения медицинской реабилитации при соответствии таких структурных подразделений рекомендуемым штатным нормативам и стандартам оснащения;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3) медицинские организац</w:t>
      </w:r>
      <w:r>
        <w:t>ии третьей группы осуществляют медицинскую реабилитацию при оказании первичной специализированной медико-санитарной помощи в амбулаторных условиях, в условиях дневного стационара и (или) при оказании специализированной, в том числе высокотехнологичной, мед</w:t>
      </w:r>
      <w:r>
        <w:t>ицинской помощи в стационарных условиях пациентам, состояние которых оценивается в 2 - 6 баллов по ШРМ;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4) медицинские организации четвертой группы - федеральные учреждения, осуществляющие медицинскую реабилитацию при оказании первичной специализированной </w:t>
      </w:r>
      <w:r>
        <w:t>медико-санитарной помощи в амбулаторных условиях, в условиях дневного стационара и (или) при оказании специализированной, в том числе высокотехнологичной, медицинской помощи в стационарных условиях пациентам, состояние которых оценивается в 3 - 6 баллов по</w:t>
      </w:r>
      <w:r>
        <w:t xml:space="preserve"> ШРМ.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Медицинская реабилитация детей осуществляется в соответствии с </w:t>
      </w:r>
      <w:hyperlink r:id="rId201" w:tooltip="Приказ Минздрава России от 23.10.2019 N 878н &quot;Об утверждении Порядка организации медицинской реабилитации детей&quot; (Зарегистрировано в Минюсте России 23.12.2019 N 56954) {КонсультантПлюс}">
        <w:r>
          <w:rPr>
            <w:color w:val="0000FF"/>
          </w:rPr>
          <w:t>приказом</w:t>
        </w:r>
      </w:hyperlink>
      <w:r>
        <w:t xml:space="preserve"> Министерства здравоохранения Российской Федерации от 23 октября 2019 года N 878н "Об утверждении Порядка организации медицинской реабилитации дете</w:t>
      </w:r>
      <w:r>
        <w:t>й".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Медицинская реабилитация детей осуществляется в зависимости от сложности проведения медицинской реабилитации (далее - уровень курации) с учетом: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1) тяжести состояния ребенка (выраженности развившихся нарушений функций, структур и систем организма, огра</w:t>
      </w:r>
      <w:r>
        <w:t>ничения активности у ребенка и его участия во взаимодействии с окружающей средой) - состояние крайне тяжелое, тяжелое, среднетяжелое, легкое;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2) течения (формы) заболевания - острое, подострое, хроническое;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3) стадии (периода) течения заболевания - разгар </w:t>
      </w:r>
      <w:r>
        <w:t>клинических проявлений, рецидив, ремиссия;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4) наличия осложнений основного заболевания и (или) сопутствующих заболеваний, ухудшающих течение основного заболевания.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Критерии определения уровней курации: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V уровень курации - крайне тяжелое или тяжелое состоян</w:t>
      </w:r>
      <w:r>
        <w:t>ие, с тяжелыми нарушениями функций организма, выраженными в терминологии Международной классификации функционирования, ограничений жизнедеятельности и здоровья (далее - МКФ); острое течение, стадия обострения или рецидива, в том числе при наличии осложнени</w:t>
      </w:r>
      <w:r>
        <w:t>й основного заболевания и (или) сопутствующих заболеваний в любой стадии, ухудшающих течение основного заболевания;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IV уровень курации - тяжелое или среднетяжелое состояние, требующее круглосуточного наблюдения, с тяжелыми и умеренными нарушениями функций </w:t>
      </w:r>
      <w:r>
        <w:t xml:space="preserve">организма, выраженными в терминологии МКФ, острое или подострое течение, в том числе при наличии осложнений основного заболевания и (или) тяжелых или среднетяжелых сопутствующих заболеваний в стадии ремиссии; тяжелое состояние, хроническое течение, стадия </w:t>
      </w:r>
      <w:r>
        <w:t>ремиссии, в том числе при наличии осложнений основного заболевания и (или) тяжелых или среднетяжелых сопутствующих заболеваний в стадии ремиссии или при высоком риске возникновения осложнения;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III уровень курации - среднетяжелое состояние, с умеренными нар</w:t>
      </w:r>
      <w:r>
        <w:t>ушениями функций, выраженными в терминологии МКФ, хроническое течение, стадия ремиссии, в том числе при наличии осложнений основного заболевания и (или) сопутствующих заболеваний в стадии ремиссии или при высоком риске возникновения осложнения;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II уровень </w:t>
      </w:r>
      <w:r>
        <w:t>курации - легкое состояние, с легкими нарушениями функций, выраженными в терминологии МКФ, хроническое течение, стадия ремиссии, в том числе при наличии осложнений основного заболевания и (или) сопутствующих заболеваний в стадии ремиссии;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I уровень курации</w:t>
      </w:r>
      <w:r>
        <w:t xml:space="preserve"> - удовлетворительное состояние, с легкими нарушениями функций, выраженными в терминологии МКФ, хроническое течение, стадия ремиссии.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Медицинская реабилитация детей осуществляется в 3 этапа: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1) первый этап осуществляется в острый период, в стадии обострени</w:t>
      </w:r>
      <w:r>
        <w:t>я (рецидива) основного заболевания или острый период травмы, послеоперационный период: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при V уровне курации - в стационарных условиях отделений анестезиологии-реанимации или палат реанимации и интенсивной терапии медицинских организаций по профилю основног</w:t>
      </w:r>
      <w:r>
        <w:t>о заболевания, учреждений родовспоможения;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при IV уровне курации - в стационарных условиях профильных отделений медицинских организаций, оказывающих специализированную, в том числе высокотехнологичную, медицинскую помощь, учреждений родовспоможения;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2) второй этап медицинской реабилитации детей осуществляется после окончания острого (подострого) периода заболевания или травмы, при хроническом течении основного заболевания вне обострения: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при IV, III уровнях курации - в стационарных условиях в реабилит</w:t>
      </w:r>
      <w:r>
        <w:t>ационных центрах или отделениях медицинской реабилитации медицинских организаций, оказывающих специализированную, в том числе высокотехнологичную, медицинскую помощь, отделениях медицинской реабилитации, являющихся структурными подразделениями санаторно-ку</w:t>
      </w:r>
      <w:r>
        <w:t>рортных организаций;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при III уровне курации - в условиях дневного стационара в реабилитационных центрах или отделениях медицинской реабилитации медицинских организаций, оказывающих специализированную, в том числе высокотехнологичную, медицинскую помощь, от</w:t>
      </w:r>
      <w:r>
        <w:t>делениях медицинской реабилитации, являющихся структурными подразделениями санаторно-курортных организаций;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3) третий этап осуществляется после окончания острого (подострого) периода или травмы, при хроническом течении заболевания вне обострения при III, II, I уровнях курации в условиях дневного стационара и (или) в амбулаторных условиях в медицинских организаци</w:t>
      </w:r>
      <w:r>
        <w:t>ях, оказывающих первичную медико-санитарную медицинскую помощь.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Медицинская реабилитация детей осуществляется специалистами МРК-группы, объединяющей специалистов, оказывающих медицинскую реабилитацию, с четкой согласованностью и координированностью действи</w:t>
      </w:r>
      <w:r>
        <w:t>й, что обеспечивает целенаправленный подход в реализации целей медицинской реабилитации, которая формируется на функциональной основе индивидуально для каждого ребенка в зависимости от нозологии, тяжести, периода и особенностей течения заболевания, этапа о</w:t>
      </w:r>
      <w:r>
        <w:t>казания медицинской реабилитации.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Медицинская реабилитация детей на первом этапе осуществляется специалистами МРК отделения медицинской реабилитации для детей.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Медицинская реабилитация детей на втором этапе осуществляется специалистами МРК специализированн</w:t>
      </w:r>
      <w:r>
        <w:t>ых отделений медицинской реабилитации для детей.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Медицинская реабилитация детей на третьем этапе осуществляется в медицинских организациях, оказывающих первичную медико-санитарную помощь, в соответствии с положением об организации оказания первичной медико</w:t>
      </w:r>
      <w:r>
        <w:t>-санитарной помощи детям, утвержденным уполномоченным федеральным органом исполнительной власти.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Title0"/>
        <w:jc w:val="center"/>
        <w:outlineLvl w:val="2"/>
      </w:pPr>
      <w:r>
        <w:t>Перечень</w:t>
      </w:r>
    </w:p>
    <w:p w:rsidR="00BD0102" w:rsidRDefault="00FD6D73">
      <w:pPr>
        <w:pStyle w:val="ConsPlusTitle0"/>
        <w:jc w:val="center"/>
      </w:pPr>
      <w:r>
        <w:t>медицинских организаций, участвующих в реализации</w:t>
      </w:r>
    </w:p>
    <w:p w:rsidR="00BD0102" w:rsidRDefault="00FD6D73">
      <w:pPr>
        <w:pStyle w:val="ConsPlusTitle0"/>
        <w:jc w:val="center"/>
      </w:pPr>
      <w:r>
        <w:t>Программы государственных гарантий бесплатного</w:t>
      </w:r>
    </w:p>
    <w:p w:rsidR="00BD0102" w:rsidRDefault="00FD6D73">
      <w:pPr>
        <w:pStyle w:val="ConsPlusTitle0"/>
        <w:jc w:val="center"/>
      </w:pPr>
      <w:r>
        <w:t>оказания гражданам медицинской помощи на территории</w:t>
      </w:r>
    </w:p>
    <w:p w:rsidR="00BD0102" w:rsidRDefault="00FD6D73">
      <w:pPr>
        <w:pStyle w:val="ConsPlusTitle0"/>
        <w:jc w:val="center"/>
      </w:pPr>
      <w:r>
        <w:t>Орловской области на 2026 год и на плановый период</w:t>
      </w:r>
    </w:p>
    <w:p w:rsidR="00BD0102" w:rsidRDefault="00FD6D73">
      <w:pPr>
        <w:pStyle w:val="ConsPlusTitle0"/>
        <w:jc w:val="center"/>
      </w:pPr>
      <w:r>
        <w:t>2027 и 2028 годов и осуществляющих деятельность</w:t>
      </w:r>
    </w:p>
    <w:p w:rsidR="00BD0102" w:rsidRDefault="00FD6D73">
      <w:pPr>
        <w:pStyle w:val="ConsPlusTitle0"/>
        <w:jc w:val="center"/>
      </w:pPr>
      <w:r>
        <w:t>по медицинской реабилитации</w:t>
      </w:r>
    </w:p>
    <w:p w:rsidR="00BD0102" w:rsidRDefault="00BD0102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16"/>
        <w:gridCol w:w="4655"/>
      </w:tblGrid>
      <w:tr w:rsidR="00BD0102">
        <w:tc>
          <w:tcPr>
            <w:tcW w:w="9071" w:type="dxa"/>
            <w:gridSpan w:val="2"/>
          </w:tcPr>
          <w:p w:rsidR="00BD0102" w:rsidRDefault="00FD6D73">
            <w:pPr>
              <w:pStyle w:val="ConsPlusNormal0"/>
              <w:jc w:val="center"/>
              <w:outlineLvl w:val="3"/>
            </w:pPr>
            <w:r>
              <w:t>Медицинская реабилитация пациентов с заболеваниями центральной нервной системы</w:t>
            </w:r>
          </w:p>
        </w:tc>
      </w:tr>
      <w:tr w:rsidR="00BD0102">
        <w:tc>
          <w:tcPr>
            <w:tcW w:w="4416" w:type="dxa"/>
          </w:tcPr>
          <w:p w:rsidR="00BD0102" w:rsidRDefault="00FD6D73">
            <w:pPr>
              <w:pStyle w:val="ConsPlusNormal0"/>
            </w:pPr>
            <w:r>
              <w:t>БУЗ Орловской области "Орловская областная клиническая больница"</w:t>
            </w:r>
          </w:p>
        </w:tc>
        <w:tc>
          <w:tcPr>
            <w:tcW w:w="4655" w:type="dxa"/>
          </w:tcPr>
          <w:p w:rsidR="00BD0102" w:rsidRDefault="00FD6D73">
            <w:pPr>
              <w:pStyle w:val="ConsPlusNormal0"/>
            </w:pPr>
            <w:r>
              <w:t>круглосуточный стационар, дневной стационар</w:t>
            </w:r>
          </w:p>
        </w:tc>
      </w:tr>
      <w:tr w:rsidR="00BD0102">
        <w:tc>
          <w:tcPr>
            <w:tcW w:w="4416" w:type="dxa"/>
          </w:tcPr>
          <w:p w:rsidR="00BD0102" w:rsidRDefault="00FD6D73">
            <w:pPr>
              <w:pStyle w:val="ConsPlusNormal0"/>
            </w:pPr>
            <w:r>
              <w:t>БУЗ Орловской области "НКМЦ им. З.И. Круглой"</w:t>
            </w:r>
          </w:p>
        </w:tc>
        <w:tc>
          <w:tcPr>
            <w:tcW w:w="4655" w:type="dxa"/>
          </w:tcPr>
          <w:p w:rsidR="00BD0102" w:rsidRDefault="00FD6D73">
            <w:pPr>
              <w:pStyle w:val="ConsPlusNormal0"/>
            </w:pPr>
            <w:r>
              <w:t>круглосуточный стационар, дневной стационар</w:t>
            </w:r>
          </w:p>
        </w:tc>
      </w:tr>
      <w:tr w:rsidR="00BD0102">
        <w:tc>
          <w:tcPr>
            <w:tcW w:w="4416" w:type="dxa"/>
          </w:tcPr>
          <w:p w:rsidR="00BD0102" w:rsidRDefault="00FD6D73">
            <w:pPr>
              <w:pStyle w:val="ConsPlusNormal0"/>
            </w:pPr>
            <w:r>
              <w:t>БУЗ Орловской области "Мценская ЦРБ"</w:t>
            </w:r>
          </w:p>
        </w:tc>
        <w:tc>
          <w:tcPr>
            <w:tcW w:w="4655" w:type="dxa"/>
          </w:tcPr>
          <w:p w:rsidR="00BD0102" w:rsidRDefault="00FD6D73">
            <w:pPr>
              <w:pStyle w:val="ConsPlusNormal0"/>
            </w:pPr>
            <w:r>
              <w:t>круглосуточный ста</w:t>
            </w:r>
            <w:r>
              <w:t>ционар</w:t>
            </w:r>
          </w:p>
        </w:tc>
      </w:tr>
      <w:tr w:rsidR="00BD0102">
        <w:tc>
          <w:tcPr>
            <w:tcW w:w="4416" w:type="dxa"/>
          </w:tcPr>
          <w:p w:rsidR="00BD0102" w:rsidRDefault="00FD6D73">
            <w:pPr>
              <w:pStyle w:val="ConsPlusNormal0"/>
            </w:pPr>
            <w:r>
              <w:t>БУЗ Орловской области "Санаторий "Дубрава"</w:t>
            </w:r>
          </w:p>
        </w:tc>
        <w:tc>
          <w:tcPr>
            <w:tcW w:w="4655" w:type="dxa"/>
          </w:tcPr>
          <w:p w:rsidR="00BD0102" w:rsidRDefault="00FD6D73">
            <w:pPr>
              <w:pStyle w:val="ConsPlusNormal0"/>
            </w:pPr>
            <w:r>
              <w:t>круглосуточный стационар</w:t>
            </w:r>
          </w:p>
        </w:tc>
      </w:tr>
      <w:tr w:rsidR="00BD0102">
        <w:tc>
          <w:tcPr>
            <w:tcW w:w="4416" w:type="dxa"/>
          </w:tcPr>
          <w:p w:rsidR="00BD0102" w:rsidRDefault="00FD6D73">
            <w:pPr>
              <w:pStyle w:val="ConsPlusNormal0"/>
            </w:pPr>
            <w:r>
              <w:t>БУЗ Орловской области "Ливенская ЦРБ"</w:t>
            </w:r>
          </w:p>
        </w:tc>
        <w:tc>
          <w:tcPr>
            <w:tcW w:w="4655" w:type="dxa"/>
          </w:tcPr>
          <w:p w:rsidR="00BD0102" w:rsidRDefault="00FD6D73">
            <w:pPr>
              <w:pStyle w:val="ConsPlusNormal0"/>
            </w:pPr>
            <w:r>
              <w:t>круглосуточный стационар</w:t>
            </w:r>
          </w:p>
        </w:tc>
      </w:tr>
      <w:tr w:rsidR="00BD0102">
        <w:tc>
          <w:tcPr>
            <w:tcW w:w="4416" w:type="dxa"/>
          </w:tcPr>
          <w:p w:rsidR="00BD0102" w:rsidRDefault="00FD6D73">
            <w:pPr>
              <w:pStyle w:val="ConsPlusNormal0"/>
            </w:pPr>
            <w:r>
              <w:t>БУЗ Орловской области БСМП "Семашко"</w:t>
            </w:r>
          </w:p>
        </w:tc>
        <w:tc>
          <w:tcPr>
            <w:tcW w:w="4655" w:type="dxa"/>
          </w:tcPr>
          <w:p w:rsidR="00BD0102" w:rsidRDefault="00FD6D73">
            <w:pPr>
              <w:pStyle w:val="ConsPlusNormal0"/>
            </w:pPr>
            <w:r>
              <w:t>круглосуточный стационар</w:t>
            </w:r>
          </w:p>
        </w:tc>
      </w:tr>
      <w:tr w:rsidR="00BD0102">
        <w:tc>
          <w:tcPr>
            <w:tcW w:w="9071" w:type="dxa"/>
            <w:gridSpan w:val="2"/>
          </w:tcPr>
          <w:p w:rsidR="00BD0102" w:rsidRDefault="00FD6D73">
            <w:pPr>
              <w:pStyle w:val="ConsPlusNormal0"/>
              <w:jc w:val="center"/>
              <w:outlineLvl w:val="3"/>
            </w:pPr>
            <w:r>
              <w:t>Медицинская реабилитация пациентов с заболеваниями опорно-двигательного аппарата и периферической нервной системы</w:t>
            </w:r>
          </w:p>
        </w:tc>
      </w:tr>
      <w:tr w:rsidR="00BD0102">
        <w:tc>
          <w:tcPr>
            <w:tcW w:w="4416" w:type="dxa"/>
          </w:tcPr>
          <w:p w:rsidR="00BD0102" w:rsidRDefault="00FD6D73">
            <w:pPr>
              <w:pStyle w:val="ConsPlusNormal0"/>
            </w:pPr>
            <w:r>
              <w:t>БУЗ Орловской области "Орловская областная клиническая больница"</w:t>
            </w:r>
          </w:p>
        </w:tc>
        <w:tc>
          <w:tcPr>
            <w:tcW w:w="4655" w:type="dxa"/>
          </w:tcPr>
          <w:p w:rsidR="00BD0102" w:rsidRDefault="00FD6D73">
            <w:pPr>
              <w:pStyle w:val="ConsPlusNormal0"/>
            </w:pPr>
            <w:r>
              <w:t>круглосуточный стационар, дневной стационар</w:t>
            </w:r>
          </w:p>
        </w:tc>
      </w:tr>
      <w:tr w:rsidR="00BD0102">
        <w:tc>
          <w:tcPr>
            <w:tcW w:w="4416" w:type="dxa"/>
          </w:tcPr>
          <w:p w:rsidR="00BD0102" w:rsidRDefault="00FD6D73">
            <w:pPr>
              <w:pStyle w:val="ConsPlusNormal0"/>
            </w:pPr>
            <w:r>
              <w:t>БУЗ Орловской области "НКМЦ им.</w:t>
            </w:r>
            <w:r>
              <w:t xml:space="preserve"> З.И. Круглой"</w:t>
            </w:r>
          </w:p>
        </w:tc>
        <w:tc>
          <w:tcPr>
            <w:tcW w:w="4655" w:type="dxa"/>
          </w:tcPr>
          <w:p w:rsidR="00BD0102" w:rsidRDefault="00FD6D73">
            <w:pPr>
              <w:pStyle w:val="ConsPlusNormal0"/>
            </w:pPr>
            <w:r>
              <w:t>круглосуточный стационар, дневной стационар</w:t>
            </w:r>
          </w:p>
        </w:tc>
      </w:tr>
      <w:tr w:rsidR="00BD0102">
        <w:tc>
          <w:tcPr>
            <w:tcW w:w="4416" w:type="dxa"/>
          </w:tcPr>
          <w:p w:rsidR="00BD0102" w:rsidRDefault="00FD6D73">
            <w:pPr>
              <w:pStyle w:val="ConsPlusNormal0"/>
            </w:pPr>
            <w:r>
              <w:t>БУЗ Орловской области "Санаторий "Дубрава"</w:t>
            </w:r>
          </w:p>
        </w:tc>
        <w:tc>
          <w:tcPr>
            <w:tcW w:w="4655" w:type="dxa"/>
          </w:tcPr>
          <w:p w:rsidR="00BD0102" w:rsidRDefault="00FD6D73">
            <w:pPr>
              <w:pStyle w:val="ConsPlusNormal0"/>
            </w:pPr>
            <w:r>
              <w:t>круглосуточный стационар</w:t>
            </w:r>
          </w:p>
        </w:tc>
      </w:tr>
      <w:tr w:rsidR="00BD0102">
        <w:tc>
          <w:tcPr>
            <w:tcW w:w="4416" w:type="dxa"/>
          </w:tcPr>
          <w:p w:rsidR="00BD0102" w:rsidRDefault="00FD6D73">
            <w:pPr>
              <w:pStyle w:val="ConsPlusNormal0"/>
            </w:pPr>
            <w:r>
              <w:t>БУЗ Орловской области БСМП "Семашко"</w:t>
            </w:r>
          </w:p>
        </w:tc>
        <w:tc>
          <w:tcPr>
            <w:tcW w:w="4655" w:type="dxa"/>
          </w:tcPr>
          <w:p w:rsidR="00BD0102" w:rsidRDefault="00FD6D73">
            <w:pPr>
              <w:pStyle w:val="ConsPlusNormal0"/>
            </w:pPr>
            <w:r>
              <w:t>круглосуточный стационар</w:t>
            </w:r>
          </w:p>
        </w:tc>
      </w:tr>
      <w:tr w:rsidR="00BD0102">
        <w:tc>
          <w:tcPr>
            <w:tcW w:w="9071" w:type="dxa"/>
            <w:gridSpan w:val="2"/>
          </w:tcPr>
          <w:p w:rsidR="00BD0102" w:rsidRDefault="00FD6D73">
            <w:pPr>
              <w:pStyle w:val="ConsPlusNormal0"/>
              <w:jc w:val="center"/>
              <w:outlineLvl w:val="3"/>
            </w:pPr>
            <w:r>
              <w:t>Медицинская кардиореабилитация</w:t>
            </w:r>
          </w:p>
        </w:tc>
      </w:tr>
      <w:tr w:rsidR="00BD0102">
        <w:tc>
          <w:tcPr>
            <w:tcW w:w="4416" w:type="dxa"/>
          </w:tcPr>
          <w:p w:rsidR="00BD0102" w:rsidRDefault="00FD6D73">
            <w:pPr>
              <w:pStyle w:val="ConsPlusNormal0"/>
            </w:pPr>
            <w:r>
              <w:t>БУЗ Орловской области "Орловская областная клиническая больница"</w:t>
            </w:r>
          </w:p>
        </w:tc>
        <w:tc>
          <w:tcPr>
            <w:tcW w:w="4655" w:type="dxa"/>
          </w:tcPr>
          <w:p w:rsidR="00BD0102" w:rsidRDefault="00FD6D73">
            <w:pPr>
              <w:pStyle w:val="ConsPlusNormal0"/>
            </w:pPr>
            <w:r>
              <w:t>круглосуточный стационар, дневной стационар</w:t>
            </w:r>
          </w:p>
        </w:tc>
      </w:tr>
      <w:tr w:rsidR="00BD0102">
        <w:tc>
          <w:tcPr>
            <w:tcW w:w="4416" w:type="dxa"/>
          </w:tcPr>
          <w:p w:rsidR="00BD0102" w:rsidRDefault="00FD6D73">
            <w:pPr>
              <w:pStyle w:val="ConsPlusNormal0"/>
            </w:pPr>
            <w:r>
              <w:t>БУЗ Орловской области "Санаторий "Дубрава"</w:t>
            </w:r>
          </w:p>
        </w:tc>
        <w:tc>
          <w:tcPr>
            <w:tcW w:w="4655" w:type="dxa"/>
          </w:tcPr>
          <w:p w:rsidR="00BD0102" w:rsidRDefault="00FD6D73">
            <w:pPr>
              <w:pStyle w:val="ConsPlusNormal0"/>
            </w:pPr>
            <w:r>
              <w:t>круглосуточный стационар</w:t>
            </w:r>
          </w:p>
        </w:tc>
      </w:tr>
      <w:tr w:rsidR="00BD0102">
        <w:tc>
          <w:tcPr>
            <w:tcW w:w="9071" w:type="dxa"/>
            <w:gridSpan w:val="2"/>
          </w:tcPr>
          <w:p w:rsidR="00BD0102" w:rsidRDefault="00FD6D73">
            <w:pPr>
              <w:pStyle w:val="ConsPlusNormal0"/>
              <w:jc w:val="center"/>
              <w:outlineLvl w:val="3"/>
            </w:pPr>
            <w:r>
              <w:t>Медицинская реабилитация пациентов с соматическими заболеваниями</w:t>
            </w:r>
          </w:p>
        </w:tc>
      </w:tr>
      <w:tr w:rsidR="00BD0102">
        <w:tc>
          <w:tcPr>
            <w:tcW w:w="4416" w:type="dxa"/>
          </w:tcPr>
          <w:p w:rsidR="00BD0102" w:rsidRDefault="00FD6D73">
            <w:pPr>
              <w:pStyle w:val="ConsPlusNormal0"/>
            </w:pPr>
            <w:r>
              <w:t>БУЗ Орловской области "НКМЦ им. З.И. Круглой"</w:t>
            </w:r>
          </w:p>
        </w:tc>
        <w:tc>
          <w:tcPr>
            <w:tcW w:w="4655" w:type="dxa"/>
          </w:tcPr>
          <w:p w:rsidR="00BD0102" w:rsidRDefault="00FD6D73">
            <w:pPr>
              <w:pStyle w:val="ConsPlusNormal0"/>
            </w:pPr>
            <w:r>
              <w:t>круглосуточный стационар, дневной стационар, амбулаторно</w:t>
            </w:r>
          </w:p>
        </w:tc>
      </w:tr>
      <w:tr w:rsidR="00BD0102">
        <w:tc>
          <w:tcPr>
            <w:tcW w:w="4416" w:type="dxa"/>
          </w:tcPr>
          <w:p w:rsidR="00BD0102" w:rsidRDefault="00FD6D73">
            <w:pPr>
              <w:pStyle w:val="ConsPlusNormal0"/>
            </w:pPr>
            <w:r>
              <w:t>БУЗ Орловской области "Санаторий "Дубрава"</w:t>
            </w:r>
          </w:p>
        </w:tc>
        <w:tc>
          <w:tcPr>
            <w:tcW w:w="4655" w:type="dxa"/>
          </w:tcPr>
          <w:p w:rsidR="00BD0102" w:rsidRDefault="00FD6D73">
            <w:pPr>
              <w:pStyle w:val="ConsPlusNormal0"/>
            </w:pPr>
            <w:r>
              <w:t>круглосуточный стационар</w:t>
            </w:r>
          </w:p>
        </w:tc>
      </w:tr>
      <w:tr w:rsidR="00BD0102">
        <w:tc>
          <w:tcPr>
            <w:tcW w:w="4416" w:type="dxa"/>
          </w:tcPr>
          <w:p w:rsidR="00BD0102" w:rsidRDefault="00FD6D73">
            <w:pPr>
              <w:pStyle w:val="ConsPlusNormal0"/>
            </w:pPr>
            <w:r>
              <w:t>БУЗ Орловской области "ДС Орловчанка"</w:t>
            </w:r>
          </w:p>
        </w:tc>
        <w:tc>
          <w:tcPr>
            <w:tcW w:w="4655" w:type="dxa"/>
          </w:tcPr>
          <w:p w:rsidR="00BD0102" w:rsidRDefault="00FD6D73">
            <w:pPr>
              <w:pStyle w:val="ConsPlusNormal0"/>
            </w:pPr>
            <w:r>
              <w:t>круглосуточный стационар</w:t>
            </w:r>
          </w:p>
        </w:tc>
      </w:tr>
      <w:tr w:rsidR="00BD0102">
        <w:tc>
          <w:tcPr>
            <w:tcW w:w="9071" w:type="dxa"/>
            <w:gridSpan w:val="2"/>
          </w:tcPr>
          <w:p w:rsidR="00BD0102" w:rsidRDefault="00FD6D73">
            <w:pPr>
              <w:pStyle w:val="ConsPlusNormal0"/>
              <w:jc w:val="center"/>
              <w:outlineLvl w:val="3"/>
            </w:pPr>
            <w:r>
              <w:t>Медицинская реабилитация детей, перенесших заболевания перинатального периода</w:t>
            </w:r>
          </w:p>
        </w:tc>
      </w:tr>
      <w:tr w:rsidR="00BD0102">
        <w:tc>
          <w:tcPr>
            <w:tcW w:w="4416" w:type="dxa"/>
          </w:tcPr>
          <w:p w:rsidR="00BD0102" w:rsidRDefault="00FD6D73">
            <w:pPr>
              <w:pStyle w:val="ConsPlusNormal0"/>
            </w:pPr>
            <w:r>
              <w:t>БУЗ Орловской области "НКМЦ им. З.И. Круглой"</w:t>
            </w:r>
          </w:p>
        </w:tc>
        <w:tc>
          <w:tcPr>
            <w:tcW w:w="4655" w:type="dxa"/>
          </w:tcPr>
          <w:p w:rsidR="00BD0102" w:rsidRDefault="00FD6D73">
            <w:pPr>
              <w:pStyle w:val="ConsPlusNormal0"/>
            </w:pPr>
            <w:r>
              <w:t>круглосуточный стационар, дневной стационар</w:t>
            </w:r>
          </w:p>
        </w:tc>
      </w:tr>
      <w:tr w:rsidR="00BD0102">
        <w:tc>
          <w:tcPr>
            <w:tcW w:w="9071" w:type="dxa"/>
            <w:gridSpan w:val="2"/>
          </w:tcPr>
          <w:p w:rsidR="00BD0102" w:rsidRDefault="00FD6D73">
            <w:pPr>
              <w:pStyle w:val="ConsPlusNormal0"/>
              <w:jc w:val="center"/>
              <w:outlineLvl w:val="3"/>
            </w:pPr>
            <w:r>
              <w:t>Медицинская реабилитация детей с поражением ЦНС</w:t>
            </w:r>
          </w:p>
        </w:tc>
      </w:tr>
      <w:tr w:rsidR="00BD0102">
        <w:tc>
          <w:tcPr>
            <w:tcW w:w="4416" w:type="dxa"/>
          </w:tcPr>
          <w:p w:rsidR="00BD0102" w:rsidRDefault="00FD6D73">
            <w:pPr>
              <w:pStyle w:val="ConsPlusNormal0"/>
            </w:pPr>
            <w:r>
              <w:t>БУЗ Орловской области "НКМЦ им. З.И. Круглой"</w:t>
            </w:r>
          </w:p>
        </w:tc>
        <w:tc>
          <w:tcPr>
            <w:tcW w:w="4655" w:type="dxa"/>
          </w:tcPr>
          <w:p w:rsidR="00BD0102" w:rsidRDefault="00FD6D73">
            <w:pPr>
              <w:pStyle w:val="ConsPlusNormal0"/>
            </w:pPr>
            <w:r>
              <w:t>круглосуточный стационар, дневной стационар</w:t>
            </w:r>
          </w:p>
        </w:tc>
      </w:tr>
      <w:tr w:rsidR="00BD0102">
        <w:tc>
          <w:tcPr>
            <w:tcW w:w="9071" w:type="dxa"/>
            <w:gridSpan w:val="2"/>
          </w:tcPr>
          <w:p w:rsidR="00BD0102" w:rsidRDefault="00FD6D73">
            <w:pPr>
              <w:pStyle w:val="ConsPlusNormal0"/>
              <w:jc w:val="center"/>
              <w:outlineLvl w:val="3"/>
            </w:pPr>
            <w:r>
              <w:t>Медицинская реабилитация после перенесенной коронавирусной инфекции COVID-19</w:t>
            </w:r>
          </w:p>
        </w:tc>
      </w:tr>
      <w:tr w:rsidR="00BD0102">
        <w:tc>
          <w:tcPr>
            <w:tcW w:w="4416" w:type="dxa"/>
          </w:tcPr>
          <w:p w:rsidR="00BD0102" w:rsidRDefault="00FD6D73">
            <w:pPr>
              <w:pStyle w:val="ConsPlusNormal0"/>
            </w:pPr>
            <w:r>
              <w:t>БУЗ Орловской области "НКМЦ им. З.И. Круглой"</w:t>
            </w:r>
          </w:p>
        </w:tc>
        <w:tc>
          <w:tcPr>
            <w:tcW w:w="4655" w:type="dxa"/>
          </w:tcPr>
          <w:p w:rsidR="00BD0102" w:rsidRDefault="00FD6D73">
            <w:pPr>
              <w:pStyle w:val="ConsPlusNormal0"/>
            </w:pPr>
            <w:r>
              <w:t>круглосуточный стационар, дневной стацион</w:t>
            </w:r>
            <w:r>
              <w:t>ар, амбулаторно</w:t>
            </w:r>
          </w:p>
        </w:tc>
      </w:tr>
      <w:tr w:rsidR="00BD0102">
        <w:tc>
          <w:tcPr>
            <w:tcW w:w="4416" w:type="dxa"/>
          </w:tcPr>
          <w:p w:rsidR="00BD0102" w:rsidRDefault="00FD6D73">
            <w:pPr>
              <w:pStyle w:val="ConsPlusNormal0"/>
            </w:pPr>
            <w:r>
              <w:t>БУЗ Орловской области "Санаторий "Дубрава"</w:t>
            </w:r>
          </w:p>
        </w:tc>
        <w:tc>
          <w:tcPr>
            <w:tcW w:w="4655" w:type="dxa"/>
          </w:tcPr>
          <w:p w:rsidR="00BD0102" w:rsidRDefault="00FD6D73">
            <w:pPr>
              <w:pStyle w:val="ConsPlusNormal0"/>
            </w:pPr>
            <w:r>
              <w:t>круглосуточный стационар</w:t>
            </w:r>
          </w:p>
        </w:tc>
      </w:tr>
    </w:tbl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jc w:val="right"/>
        <w:outlineLvl w:val="1"/>
      </w:pPr>
      <w:r>
        <w:t>Приложение 18</w:t>
      </w:r>
    </w:p>
    <w:p w:rsidR="00BD0102" w:rsidRDefault="00FD6D73">
      <w:pPr>
        <w:pStyle w:val="ConsPlusNormal0"/>
        <w:jc w:val="right"/>
      </w:pPr>
      <w:r>
        <w:t>к Программе</w:t>
      </w:r>
    </w:p>
    <w:p w:rsidR="00BD0102" w:rsidRDefault="00FD6D73">
      <w:pPr>
        <w:pStyle w:val="ConsPlusNormal0"/>
        <w:jc w:val="right"/>
      </w:pPr>
      <w:r>
        <w:t>государственных гарантий бесплатного</w:t>
      </w:r>
    </w:p>
    <w:p w:rsidR="00BD0102" w:rsidRDefault="00FD6D73">
      <w:pPr>
        <w:pStyle w:val="ConsPlusNormal0"/>
        <w:jc w:val="right"/>
      </w:pPr>
      <w:r>
        <w:t>оказания гражданам медицинской помощи</w:t>
      </w:r>
    </w:p>
    <w:p w:rsidR="00BD0102" w:rsidRDefault="00FD6D73">
      <w:pPr>
        <w:pStyle w:val="ConsPlusNormal0"/>
        <w:jc w:val="right"/>
      </w:pPr>
      <w:r>
        <w:t>на территории Орловской области на 2026 год</w:t>
      </w:r>
    </w:p>
    <w:p w:rsidR="00BD0102" w:rsidRDefault="00FD6D73">
      <w:pPr>
        <w:pStyle w:val="ConsPlusNormal0"/>
        <w:jc w:val="right"/>
      </w:pPr>
      <w:r>
        <w:t>и на плановый период 2027 и 2028 годов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Title0"/>
        <w:jc w:val="center"/>
      </w:pPr>
      <w:bookmarkStart w:id="666" w:name="P24935"/>
      <w:bookmarkEnd w:id="666"/>
      <w:r>
        <w:t>ПЕРЕЧЕНЬ</w:t>
      </w:r>
    </w:p>
    <w:p w:rsidR="00BD0102" w:rsidRDefault="00FD6D73">
      <w:pPr>
        <w:pStyle w:val="ConsPlusTitle0"/>
        <w:jc w:val="center"/>
      </w:pPr>
      <w:r>
        <w:t>МЕРОПРИЯТИЙ ПО ПРОФИЛАКТИКЕ ЗАБОЛЕВАНИЙ И ФОРМИРОВАНИЮ</w:t>
      </w:r>
    </w:p>
    <w:p w:rsidR="00BD0102" w:rsidRDefault="00FD6D73">
      <w:pPr>
        <w:pStyle w:val="ConsPlusTitle0"/>
        <w:jc w:val="center"/>
      </w:pPr>
      <w:r>
        <w:t>ЗДОРОВОГО ОБРАЗА ЖИЗНИ, ОСУЩЕСТВЛЯЕМЫХ В РАМКАХ ПРОГРАММЫ</w:t>
      </w:r>
    </w:p>
    <w:p w:rsidR="00BD0102" w:rsidRDefault="00FD6D73">
      <w:pPr>
        <w:pStyle w:val="ConsPlusTitle0"/>
        <w:jc w:val="center"/>
      </w:pPr>
      <w:r>
        <w:t>ГОСУДАРСТВЕННЫХ ГАРАНТИЙ БЕСПЛАТНОГО ОКАЗАНИЯ ГРАЖДАНАМ</w:t>
      </w:r>
    </w:p>
    <w:p w:rsidR="00BD0102" w:rsidRDefault="00FD6D73">
      <w:pPr>
        <w:pStyle w:val="ConsPlusTitle0"/>
        <w:jc w:val="center"/>
      </w:pPr>
      <w:r>
        <w:t>МЕДИЦИНСКОЙ ПОМОЩИ НА ТЕРРИТОРИИ ОРЛОВ</w:t>
      </w:r>
      <w:r>
        <w:t>СКОЙ ОБЛАСТИ, ВКЛЮЧАЯ</w:t>
      </w:r>
    </w:p>
    <w:p w:rsidR="00BD0102" w:rsidRDefault="00FD6D73">
      <w:pPr>
        <w:pStyle w:val="ConsPlusTitle0"/>
        <w:jc w:val="center"/>
      </w:pPr>
      <w:r>
        <w:t>МЕРЫ ПО ПРОФИЛАКТИКЕ РАСПРОСТРАНЕНИЯ ВИЧ-ИНФЕКЦИИ И ГЕПАТИТА</w:t>
      </w:r>
    </w:p>
    <w:p w:rsidR="00BD0102" w:rsidRDefault="00FD6D73">
      <w:pPr>
        <w:pStyle w:val="ConsPlusTitle0"/>
        <w:jc w:val="center"/>
      </w:pPr>
      <w:r>
        <w:t>C, НА 2026 ГОД И НА ПЛАНОВЫЙ ПЕРИОД 2027 И 2028 ГОДОВ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ind w:firstLine="540"/>
        <w:jc w:val="both"/>
      </w:pPr>
      <w:r>
        <w:t>Перечень мероприятий по профилактике заболеваний и формированию здорового образа жизни: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1) пропаганда здоровья и лучших практик здорового образа жизни;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2) обучение самосохранительным и здоровьесберегающим технологиям организации жизнедеятельности; формирование навыков здорового образа жизни;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3) усиление методического и пропагандистского обесп</w:t>
      </w:r>
      <w:r>
        <w:t>ечения профилактики факторов риска неинфекционных заболеваний;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4) мероприятия по предупреждению и раннему выявлению заболеваний, в том числе предупреждению социально значимых заболеваний и борьбе с ними;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5) проведение профилактических и иных медицинских ос</w:t>
      </w:r>
      <w:r>
        <w:t>мотров, диспансеризации, диспансерного наблюдения в соответствии с законодательством Российской Федерации;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6) реализация информационно-коммуникационной кампании по вопросам профилактики ВИЧ-инфекции, вирусных гепатитов B и C, в том числе с участием социаль</w:t>
      </w:r>
      <w:r>
        <w:t>но ориентированных некоммерческих организаций, в том числе с привлечением средств массовой информации;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7) проведение мероприятий по раннему выявлению, профилактике вирусного гепатита C, а также повышению настороженности населения в отношении гепатита C.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jc w:val="right"/>
        <w:outlineLvl w:val="1"/>
      </w:pPr>
      <w:r>
        <w:t>Приложение 19</w:t>
      </w:r>
    </w:p>
    <w:p w:rsidR="00BD0102" w:rsidRDefault="00FD6D73">
      <w:pPr>
        <w:pStyle w:val="ConsPlusNormal0"/>
        <w:jc w:val="right"/>
      </w:pPr>
      <w:r>
        <w:t>к Программе</w:t>
      </w:r>
    </w:p>
    <w:p w:rsidR="00BD0102" w:rsidRDefault="00FD6D73">
      <w:pPr>
        <w:pStyle w:val="ConsPlusNormal0"/>
        <w:jc w:val="right"/>
      </w:pPr>
      <w:r>
        <w:t>государственных гарантий бесплатного</w:t>
      </w:r>
    </w:p>
    <w:p w:rsidR="00BD0102" w:rsidRDefault="00FD6D73">
      <w:pPr>
        <w:pStyle w:val="ConsPlusNormal0"/>
        <w:jc w:val="right"/>
      </w:pPr>
      <w:r>
        <w:t>оказания гражданам медицинской помощи</w:t>
      </w:r>
    </w:p>
    <w:p w:rsidR="00BD0102" w:rsidRDefault="00FD6D73">
      <w:pPr>
        <w:pStyle w:val="ConsPlusNormal0"/>
        <w:jc w:val="right"/>
      </w:pPr>
      <w:r>
        <w:t>на территории Орловской области на 2026 год</w:t>
      </w:r>
    </w:p>
    <w:p w:rsidR="00BD0102" w:rsidRDefault="00FD6D73">
      <w:pPr>
        <w:pStyle w:val="ConsPlusNormal0"/>
        <w:jc w:val="right"/>
      </w:pPr>
      <w:r>
        <w:t>и на плановый период 2027 и 2028 годов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Title0"/>
        <w:jc w:val="center"/>
      </w:pPr>
      <w:bookmarkStart w:id="667" w:name="P24963"/>
      <w:bookmarkEnd w:id="667"/>
      <w:r>
        <w:t>ПЕРЕЧЕНЬ</w:t>
      </w:r>
    </w:p>
    <w:p w:rsidR="00BD0102" w:rsidRDefault="00FD6D73">
      <w:pPr>
        <w:pStyle w:val="ConsPlusTitle0"/>
        <w:jc w:val="center"/>
      </w:pPr>
      <w:r>
        <w:t>ИССЛЕДОВАНИЙ И ИНЫХ МЕДИЦИНСКИХ ВМЕШАТЕЛЬСТВ, ПРОВОДИМЫХ</w:t>
      </w:r>
    </w:p>
    <w:p w:rsidR="00BD0102" w:rsidRDefault="00FD6D73">
      <w:pPr>
        <w:pStyle w:val="ConsPlusTitle0"/>
        <w:jc w:val="center"/>
      </w:pPr>
      <w:r>
        <w:t>В РАМКАХ ДИСПАНСЕРИЗАЦИИ ВЗРОСЛОГО НАСЕЛЕНИЯ РЕПРОДУКТИВНОГО</w:t>
      </w:r>
    </w:p>
    <w:p w:rsidR="00BD0102" w:rsidRDefault="00FD6D73">
      <w:pPr>
        <w:pStyle w:val="ConsPlusTitle0"/>
        <w:jc w:val="center"/>
      </w:pPr>
      <w:r>
        <w:t>ВОЗРАСТА ПО ОЦЕНКЕ РЕПРОДУКТИВНОГО ЗДОРОВЬЯ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ind w:firstLine="540"/>
        <w:jc w:val="both"/>
      </w:pPr>
      <w:r>
        <w:t>1. Диспансеризация взрослого населения репродуктивного возраста по оценке репродуктивного здоровья (далее - диспансеризация) проводится в целях выявле</w:t>
      </w:r>
      <w:r>
        <w:t>ния у граждан признаков заболеваний или состояний, которые могут негативно повлиять на беременность и последующее течение беременности, родов и послеродового периода, а также факторов риска их развития.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2. Первый этап диспансеризации включает: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1) у женщин: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прием (осмотр) врачом - акушером-гинекологом;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пальпацию молочных желез;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осмотр шейки матки в зеркалах с забором материала на исследование;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микроскопическое исследование влагалищных мазков;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 женщин в возрасте 21 - 49 лет один раз в 5 лет - определение ДНК-вирусов папилломы человека (Papilloma virus) высокого канцерогенного риска в отделяемом (соскобе) из цервикального канала методом полимеразной цепной реакции. Жидкостное цитологическое иссл</w:t>
      </w:r>
      <w:r>
        <w:t>едование микропрепарата шейки матки при положительном результате анализа на вирус папилломы человека;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у женщин в возрасте 18 - 29 лет - проведение лабораторных исследований мазков в целях выявления возбудителей инфекционных заболеваний органов малого таза </w:t>
      </w:r>
      <w:r>
        <w:t>методом полимеразной цепной реакции;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2) у мужчин - прием (осмотр) врачом-урологом (при его отсутствии - врачом-хирургом, прошедшим подготовку по вопросам репродуктивного здоровья у мужчин).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3. Второй этап диспансеризации проводится по результатам первого э</w:t>
      </w:r>
      <w:r>
        <w:t>тапа диспансеризации в целях дополнительного обследования и уточнения диагноза заболевания (состояния) и при наличии показаний включает: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1) у женщин: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в возрасте 30 - 49 лет - проведение лабораторных исследований мазков в целях выявления возбудителей инфекц</w:t>
      </w:r>
      <w:r>
        <w:t>ионных заболеваний органов малого таза методом полимеразной цепной реакции;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ультразвуковое исследование органов малого таза в начале или середине менструального цикла;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ультразвуковое исследование молочных желез;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повторный прием (осмотр) врачом - акушером-г</w:t>
      </w:r>
      <w:r>
        <w:t>инекологом;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2) у мужчин: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спермограмму;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микроскопическое исследование микрофлоры или проведение лабораторных исследований в целях выявления возбудителей инфекционных заболеваний органов малого таза методом полимеразной цепной реакции;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ультразвуковое исследо</w:t>
      </w:r>
      <w:r>
        <w:t>вание предстательной железы и органов мошонки;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повторный прием (осмотр) врачом-урологом (при его отсутствии - врачом-хирургом, прошедшим подготовку по вопросам репродуктивного здоровья у мужчин).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jc w:val="right"/>
        <w:outlineLvl w:val="1"/>
      </w:pPr>
      <w:r>
        <w:t>Приложение 20</w:t>
      </w:r>
    </w:p>
    <w:p w:rsidR="00BD0102" w:rsidRDefault="00FD6D73">
      <w:pPr>
        <w:pStyle w:val="ConsPlusNormal0"/>
        <w:jc w:val="right"/>
      </w:pPr>
      <w:r>
        <w:t>к Программе</w:t>
      </w:r>
    </w:p>
    <w:p w:rsidR="00BD0102" w:rsidRDefault="00FD6D73">
      <w:pPr>
        <w:pStyle w:val="ConsPlusNormal0"/>
        <w:jc w:val="right"/>
      </w:pPr>
      <w:r>
        <w:t>государственных гарантий бесплатного</w:t>
      </w:r>
    </w:p>
    <w:p w:rsidR="00BD0102" w:rsidRDefault="00FD6D73">
      <w:pPr>
        <w:pStyle w:val="ConsPlusNormal0"/>
        <w:jc w:val="right"/>
      </w:pPr>
      <w:r>
        <w:t>оказания гражданам медицинской помощи</w:t>
      </w:r>
    </w:p>
    <w:p w:rsidR="00BD0102" w:rsidRDefault="00FD6D73">
      <w:pPr>
        <w:pStyle w:val="ConsPlusNormal0"/>
        <w:jc w:val="right"/>
      </w:pPr>
      <w:r>
        <w:t>на территории Орловской области на 2026 год</w:t>
      </w:r>
    </w:p>
    <w:p w:rsidR="00BD0102" w:rsidRDefault="00FD6D73">
      <w:pPr>
        <w:pStyle w:val="ConsPlusNormal0"/>
        <w:jc w:val="right"/>
      </w:pPr>
      <w:r>
        <w:t>и на плановый период 2027 и 2028 годов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Title0"/>
        <w:jc w:val="center"/>
      </w:pPr>
      <w:bookmarkStart w:id="668" w:name="P25001"/>
      <w:bookmarkEnd w:id="668"/>
      <w:r>
        <w:t>ПОРЯДОК</w:t>
      </w:r>
    </w:p>
    <w:p w:rsidR="00BD0102" w:rsidRDefault="00FD6D73">
      <w:pPr>
        <w:pStyle w:val="ConsPlusTitle0"/>
        <w:jc w:val="center"/>
      </w:pPr>
      <w:r>
        <w:t>ВЗАИМОДЕЙСТВИЯ БЮДЖЕТНЫХ УЧРЕЖДЕНИЙ</w:t>
      </w:r>
    </w:p>
    <w:p w:rsidR="00BD0102" w:rsidRDefault="00FD6D73">
      <w:pPr>
        <w:pStyle w:val="ConsPlusTitle0"/>
        <w:jc w:val="center"/>
      </w:pPr>
      <w:r>
        <w:t>ЗДРАВООХРАНЕНИЯ ОРЛОВСКОЙ ОБЛАСТИ С РЕФЕРЕНС-ЦЕНТРАМИ</w:t>
      </w:r>
    </w:p>
    <w:p w:rsidR="00BD0102" w:rsidRDefault="00FD6D73">
      <w:pPr>
        <w:pStyle w:val="ConsPlusTitle0"/>
        <w:jc w:val="center"/>
      </w:pPr>
      <w:r>
        <w:t>МИНИСТЕРСТВА ЗДРАВООХРАНЕНИЯ РОССИЙСКОЙ ФЕДЕРАЦИИ,</w:t>
      </w:r>
    </w:p>
    <w:p w:rsidR="00BD0102" w:rsidRDefault="00FD6D73">
      <w:pPr>
        <w:pStyle w:val="ConsPlusTitle0"/>
        <w:jc w:val="center"/>
      </w:pPr>
      <w:r>
        <w:t>СОЗДАННЫМИ В ЦЕЛЯХ ПРЕДУПРЕЖДЕНИЯ РАСПРОСТРАНЕНИЯ</w:t>
      </w:r>
    </w:p>
    <w:p w:rsidR="00BD0102" w:rsidRDefault="00FD6D73">
      <w:pPr>
        <w:pStyle w:val="ConsPlusTitle0"/>
        <w:jc w:val="center"/>
      </w:pPr>
      <w:r>
        <w:t>БИОЛОГИЧЕСКИХ УГРОЗ (ОПАСНОСТЕЙ), А ТАКЖЕ ПОРЯДОК</w:t>
      </w:r>
    </w:p>
    <w:p w:rsidR="00BD0102" w:rsidRDefault="00FD6D73">
      <w:pPr>
        <w:pStyle w:val="ConsPlusTitle0"/>
        <w:jc w:val="center"/>
      </w:pPr>
      <w:r>
        <w:t>ВЗАИМОДЕЙСТВИЯ С РЕФЕРЕНС-ЦЕНТРАМИ ИММУНОГИСТОХИМИЧЕСКИХ,</w:t>
      </w:r>
    </w:p>
    <w:p w:rsidR="00BD0102" w:rsidRDefault="00FD6D73">
      <w:pPr>
        <w:pStyle w:val="ConsPlusTitle0"/>
        <w:jc w:val="center"/>
      </w:pPr>
      <w:r>
        <w:t>ПАТОМОРФОЛОГИЧЕСКИХ И ЛУЧЕВЫХ МЕТОДОВ ИССЛЕДОВ</w:t>
      </w:r>
      <w:r>
        <w:t>АНИЙ,</w:t>
      </w:r>
    </w:p>
    <w:p w:rsidR="00BD0102" w:rsidRDefault="00FD6D73">
      <w:pPr>
        <w:pStyle w:val="ConsPlusTitle0"/>
        <w:jc w:val="center"/>
      </w:pPr>
      <w:r>
        <w:t>ФУНКЦИОНИРУЮЩИМИ НА БАЗЕ МЕДИЦИНСКИХ ОРГАНИЗАЦИЙ,</w:t>
      </w:r>
    </w:p>
    <w:p w:rsidR="00BD0102" w:rsidRDefault="00FD6D73">
      <w:pPr>
        <w:pStyle w:val="ConsPlusTitle0"/>
        <w:jc w:val="center"/>
      </w:pPr>
      <w:r>
        <w:t>ПОДВЕДОМСТВЕННЫХ МИНИСТЕРСТВУ ЗДРАВООХРАНЕНИЯ</w:t>
      </w:r>
    </w:p>
    <w:p w:rsidR="00BD0102" w:rsidRDefault="00FD6D73">
      <w:pPr>
        <w:pStyle w:val="ConsPlusTitle0"/>
        <w:jc w:val="center"/>
      </w:pPr>
      <w:r>
        <w:t>РОССИЙСКОЙ ФЕДЕРАЦИИ, В РАМКАХ ПРОГРАММЫ ГОСУДАРСТВЕННЫХ</w:t>
      </w:r>
    </w:p>
    <w:p w:rsidR="00BD0102" w:rsidRDefault="00FD6D73">
      <w:pPr>
        <w:pStyle w:val="ConsPlusTitle0"/>
        <w:jc w:val="center"/>
      </w:pPr>
      <w:r>
        <w:t>ГАРАНТИЙ БЕСПЛАТНОГО ОКАЗАНИЯ ГРАЖДАНАМ МЕДИЦИНСКОЙ ПОМОЩИ</w:t>
      </w:r>
    </w:p>
    <w:p w:rsidR="00BD0102" w:rsidRDefault="00FD6D73">
      <w:pPr>
        <w:pStyle w:val="ConsPlusTitle0"/>
        <w:jc w:val="center"/>
      </w:pPr>
      <w:r>
        <w:t>НА ТЕРРИТОРИИ ОРЛОВСКОЙ ОБЛАСТИ НА 202</w:t>
      </w:r>
      <w:r>
        <w:t>6 ГОД И НА ПЛАНОВЫЙ</w:t>
      </w:r>
    </w:p>
    <w:p w:rsidR="00BD0102" w:rsidRDefault="00FD6D73">
      <w:pPr>
        <w:pStyle w:val="ConsPlusTitle0"/>
        <w:jc w:val="center"/>
      </w:pPr>
      <w:r>
        <w:t>ПЕРИОД 2027 И 2028 ГОДОВ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ind w:firstLine="540"/>
        <w:jc w:val="both"/>
      </w:pPr>
      <w:r>
        <w:t>1. Взаимодействие с референс-центрами Министерства здравоохранения Российской Федерации, созданными в целях предупреждения распространения биологических угроз (опасностей), а также порядок взаимодействия с рефе</w:t>
      </w:r>
      <w:r>
        <w:t>ренс-центрами иммуногистохимических, патоморфологических и лучевых методов исследований, функционирующими на базе медицинских организаций, подведомственных Министерству здравоохранения Российской Федерации, с бюджетными учреждениями здравоохранения Орловск</w:t>
      </w:r>
      <w:r>
        <w:t>ой области осуществляется на основании соглашения.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2. Взаимодействие с референс-центрами осуществляется в целях проведения консультаций, в том числе с применением телемедицинских технологий, по интерпретации и описанию результатов исследований, полученных при дистанционном взаимодействии медицинских работн</w:t>
      </w:r>
      <w:r>
        <w:t>иков между собой, в рамках которых осуществляется оказание методической помощи медицинским организациям, в сфере охраны здоровья, в целях предупреждения распространения биологических угроз (опасностей), иммуногистохимических, патоморфологических, молекуляр</w:t>
      </w:r>
      <w:r>
        <w:t>но-генетических и лучевых исследований злокачественных новообразований в соответствии с правилами проведения патолого-анатомических, рентгенологических и иных исследований, с учетом стандартов медицинской помощи и на основе клинических рекомендаций, включа</w:t>
      </w:r>
      <w:r>
        <w:t>я анализ типичных ошибок и недостатков, а также по формулированию итоговых заключений.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3. Для проведения консультации: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медицинская организация, участвующая в реализации Программы государственных гарантий бесплатного оказания гражданам медицинской помощи на</w:t>
      </w:r>
      <w:r>
        <w:t xml:space="preserve"> территории Орловской области на 2026 год и на плановый период 2027 и 2028 годов, направляет в адрес референс-центра запрос;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порядок подготовки, оформления и требования к направляемым на консультацию материалам определяются референс-центром;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обмен информац</w:t>
      </w:r>
      <w:r>
        <w:t>ией с медицинскими организациями осуществляется через электронные сервисы единой государственной информационной системы в сфере здравоохранения, федеральных государственных информационных систем в сфере здравоохранения или других информационных систем в сф</w:t>
      </w:r>
      <w:r>
        <w:t>ере здравоохранения, обладающих соответствующим специализированным функционалом, при условии соблюдения требований законодательства Российской Федерации о персональных данных.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jc w:val="right"/>
        <w:outlineLvl w:val="1"/>
      </w:pPr>
      <w:r>
        <w:t>Приложение 21</w:t>
      </w:r>
    </w:p>
    <w:p w:rsidR="00BD0102" w:rsidRDefault="00FD6D73">
      <w:pPr>
        <w:pStyle w:val="ConsPlusNormal0"/>
        <w:jc w:val="right"/>
      </w:pPr>
      <w:r>
        <w:t>к Программе</w:t>
      </w:r>
    </w:p>
    <w:p w:rsidR="00BD0102" w:rsidRDefault="00FD6D73">
      <w:pPr>
        <w:pStyle w:val="ConsPlusNormal0"/>
        <w:jc w:val="right"/>
      </w:pPr>
      <w:r>
        <w:t>государственных гарантий бесплатного</w:t>
      </w:r>
    </w:p>
    <w:p w:rsidR="00BD0102" w:rsidRDefault="00FD6D73">
      <w:pPr>
        <w:pStyle w:val="ConsPlusNormal0"/>
        <w:jc w:val="right"/>
      </w:pPr>
      <w:r>
        <w:t>оказания гра</w:t>
      </w:r>
      <w:r>
        <w:t>жданам медицинской помощи</w:t>
      </w:r>
    </w:p>
    <w:p w:rsidR="00BD0102" w:rsidRDefault="00FD6D73">
      <w:pPr>
        <w:pStyle w:val="ConsPlusNormal0"/>
        <w:jc w:val="right"/>
      </w:pPr>
      <w:r>
        <w:t>на территории Орловской области на 2026 год</w:t>
      </w:r>
    </w:p>
    <w:p w:rsidR="00BD0102" w:rsidRDefault="00FD6D73">
      <w:pPr>
        <w:pStyle w:val="ConsPlusNormal0"/>
        <w:jc w:val="right"/>
      </w:pPr>
      <w:r>
        <w:t>и на плановый период 2027 и 2028 годов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Title0"/>
        <w:jc w:val="center"/>
      </w:pPr>
      <w:bookmarkStart w:id="669" w:name="P25034"/>
      <w:bookmarkEnd w:id="669"/>
      <w:r>
        <w:t>УСЛОВИЯ И СРОКИ</w:t>
      </w:r>
    </w:p>
    <w:p w:rsidR="00BD0102" w:rsidRDefault="00FD6D73">
      <w:pPr>
        <w:pStyle w:val="ConsPlusTitle0"/>
        <w:jc w:val="center"/>
      </w:pPr>
      <w:r>
        <w:t>ДИСПАНСЕРИЗАЦИИ ДЛЯ ОТДЕЛЬНЫХ КАТЕГОРИЙ НАСЕЛЕНИЯ,</w:t>
      </w:r>
    </w:p>
    <w:p w:rsidR="00BD0102" w:rsidRDefault="00FD6D73">
      <w:pPr>
        <w:pStyle w:val="ConsPlusTitle0"/>
        <w:jc w:val="center"/>
      </w:pPr>
      <w:r>
        <w:t>А ТАКЖЕ ПРОФИЛАКТИЧЕСКИХ ОСМОТРОВ НЕСОВЕРШЕННОЛЕТНИХ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ind w:firstLine="540"/>
        <w:jc w:val="both"/>
      </w:pPr>
      <w:r>
        <w:t xml:space="preserve">В соответствии со </w:t>
      </w:r>
      <w:hyperlink r:id="rId202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статьей 46</w:t>
        </w:r>
      </w:hyperlink>
      <w:r>
        <w:t xml:space="preserve"> Федерального закона от 21 ноября 2011 года N 323-ФЗ "Об основах охраны здоровья граждан в Российской Федерации":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1) диспансеризация представляет собой комплекс мероприятий, в том числе медицинский осмотр врачами нескольких специальностей и </w:t>
      </w:r>
      <w:r>
        <w:t>применение необходимых методов обследования, осуществляемых в отношении определенных групп населения в соответствии с законодательством Российской Федерации;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2) диспансерное наблюдение представляет собой динамическое наблюдение, в том числе необходимое обс</w:t>
      </w:r>
      <w:r>
        <w:t>ледование, за состоянием здоровья лиц, страдающих хроническими заболеваниями, функциональными расстройствами, иными состояниями, в целях своевременного выявления, предупреждения осложнений, обострений заболеваний, иных патологических состояний, их профилак</w:t>
      </w:r>
      <w:r>
        <w:t>тики и осуществления медицинской реабилитации указанных лиц, проводимое в порядке, установленном уполномоченным федеральным органом исполнительной власти;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3) медицинский осмотр представляет собой комплекс медицинских вмешательств, направленных на выявление</w:t>
      </w:r>
      <w:r>
        <w:t xml:space="preserve"> патологических состояний, заболеваний и факторов риска их развития.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Порядок, периодичность проведения медицинских осмотров, диспансеризации, диспансерного наблюдения и перечень включаемых в них исследований утверждаются уполномоченным федеральным органом исполнительной власти, если иное не предусмотрено законодательством Р</w:t>
      </w:r>
      <w:r>
        <w:t>оссийской Федерации. При проведении медицинских осмотров, диспансеризации могут учитываться результаты ранее проведенных (не позднее одного года) медицинских осмотров, диспансеризации, подтвержденные медицинскими документами пациента.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Гражданин имеет право</w:t>
      </w:r>
      <w:r>
        <w:t xml:space="preserve"> не реже одного раза в год на бесплатный профилактический медицинский осмотр, в том числе в рамках диспансеризации.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Мероприятия по проведению диспансеризации включают: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1) диспансеризацию определенных групп взрослого населения;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2) диспансеризацию детей-сиро</w:t>
      </w:r>
      <w:r>
        <w:t>т и детей, оставшихся без попечения родителей, в том числе усыновленных (удочеренных) и находящихся под опекой, пребывающих в стационарных учреждениях для детей-сирот и детей, находящихся в трудной жизненной ситуации, профилактические осмотры несовершеннол</w:t>
      </w:r>
      <w:r>
        <w:t>етних, а также проведение медицинских осмотров несовершеннолетних в связи с занятиями физической культурой и спортом в соответствии с порядками, утвержденными Министерством здравоохранения Российской Федерации;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3) диспансерное наблюдение.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Диспансеризация н</w:t>
      </w:r>
      <w:r>
        <w:t xml:space="preserve">аселения осуществляется медицинскими организациями, участвующими в реализации </w:t>
      </w:r>
      <w:hyperlink w:anchor="P40" w:tooltip="ПРОГРАММА">
        <w:r>
          <w:rPr>
            <w:color w:val="0000FF"/>
          </w:rPr>
          <w:t>Программы</w:t>
        </w:r>
      </w:hyperlink>
      <w:r>
        <w:t xml:space="preserve"> государственных гарантий бесплатного оказания гражданам медицинской помощи на территории Орловской области на 2026 год и на пла</w:t>
      </w:r>
      <w:r>
        <w:t>новый период 2027 и 2028 годов (далее - Программа), в соответствии с программами диспансеризации, утвержденными правовыми актами Министерства здравоохранения Российской Федерации, в том числе с использованием мобильных медицинских бригад и мобильных диагно</w:t>
      </w:r>
      <w:r>
        <w:t>стических комплексов.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При отсутствии необходимых врачей-специалистов, лабораторных и функциональных исследований в медицинской организации консультации специалистов и диагностические исследования для дополнительной диспансеризации работающего населения, де</w:t>
      </w:r>
      <w:r>
        <w:t>тского населения могут проводиться с привлечением специалистов других медицинских организаций в установленном порядке.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Диспансеризация населения проводится в два этапа в соответствии с утверждаемым Департаментом здравоохранения Орловской области планом-гра</w:t>
      </w:r>
      <w:r>
        <w:t>фиком.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Общая продолжительность первого этапа профилактического осмотра должна составлять не более 20 рабочих дней, при назначении дополнительных консультаций, исследований и (или) необходимости получения информации о состоянии здоровья несовершеннолетнего </w:t>
      </w:r>
      <w:r>
        <w:t>из других медицинских организаций общая продолжительность осмотра должна составлять не более 45 рабочих дней (I и II этапы).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Диспансерное наблюдение осуществляется в соответствии с порядками, утвержденными правовыми актами Министерства здравоохранения Росс</w:t>
      </w:r>
      <w:r>
        <w:t>ийской Федерации: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в отношении граждан, страдающих отдельными видами хронических инфекционных и неинфекционных заболеваний или имеющих высокий риск их развития, а также в отношении граждан, находящихся в восстановительном периоде после перенесенных тяжелых </w:t>
      </w:r>
      <w:r>
        <w:t>острых заболеваний (состояний, в том числе травм и отравлений);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несовершеннолетних, в том числе в период их обучения и воспитания в образовательных учреждениях, страдающих хроническими заболеваниями, функциональными расстройствами, иными состояниями, в цел</w:t>
      </w:r>
      <w:r>
        <w:t>ях своевременного выявления, предупреждения осложнений, их профилактики и осуществления медицинской реабилитации.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Мероприятия по проведению профилактических медицинских осмотров в рамках Программы, проводимых в целях раннего (своевременного) выявления пато</w:t>
      </w:r>
      <w:r>
        <w:t>логических состояний, заболеваний и факторов риска их развития, немедицинского потребления наркотических средств и психотропных веществ, а также в целях формирования групп состояния здоровья и выработки рекомендаций для пациентов, включают: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1) профилактиче</w:t>
      </w:r>
      <w:r>
        <w:t>ские медицинские осмотры несовершеннолетних;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2) профилактические медицинские осмотры взрослого населения (в возрасте 18 лет и старше).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Профилактические медицинские осмотры проводятся медицинскими организациями, участвующими в реализации Программы, в части </w:t>
      </w:r>
      <w:r>
        <w:t>оказания первичной медико-санитарной помощи в объеме и в соответствии с порядками, утвержденными правовыми актами Министерства здравоохранения Российской Федерации.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jc w:val="right"/>
        <w:outlineLvl w:val="1"/>
      </w:pPr>
      <w:r>
        <w:t>Приложение 22</w:t>
      </w:r>
    </w:p>
    <w:p w:rsidR="00BD0102" w:rsidRDefault="00FD6D73">
      <w:pPr>
        <w:pStyle w:val="ConsPlusNormal0"/>
        <w:jc w:val="right"/>
      </w:pPr>
      <w:r>
        <w:t>к Программе</w:t>
      </w:r>
    </w:p>
    <w:p w:rsidR="00BD0102" w:rsidRDefault="00FD6D73">
      <w:pPr>
        <w:pStyle w:val="ConsPlusNormal0"/>
        <w:jc w:val="right"/>
      </w:pPr>
      <w:r>
        <w:t>государственных гарантий бесплатного</w:t>
      </w:r>
    </w:p>
    <w:p w:rsidR="00BD0102" w:rsidRDefault="00FD6D73">
      <w:pPr>
        <w:pStyle w:val="ConsPlusNormal0"/>
        <w:jc w:val="right"/>
      </w:pPr>
      <w:r>
        <w:t>оказания гражданам меди</w:t>
      </w:r>
      <w:r>
        <w:t>цинской помощи</w:t>
      </w:r>
    </w:p>
    <w:p w:rsidR="00BD0102" w:rsidRDefault="00FD6D73">
      <w:pPr>
        <w:pStyle w:val="ConsPlusNormal0"/>
        <w:jc w:val="right"/>
      </w:pPr>
      <w:r>
        <w:t>на территории Орловской области на 2026 год</w:t>
      </w:r>
    </w:p>
    <w:p w:rsidR="00BD0102" w:rsidRDefault="00FD6D73">
      <w:pPr>
        <w:pStyle w:val="ConsPlusNormal0"/>
        <w:jc w:val="right"/>
      </w:pPr>
      <w:r>
        <w:t>и на плановый период 2027 и 2028 годов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Title0"/>
        <w:jc w:val="center"/>
      </w:pPr>
      <w:bookmarkStart w:id="670" w:name="P25071"/>
      <w:bookmarkEnd w:id="670"/>
      <w:r>
        <w:t>ПОРЯДОК И УСЛОВИЯ</w:t>
      </w:r>
    </w:p>
    <w:p w:rsidR="00BD0102" w:rsidRDefault="00FD6D73">
      <w:pPr>
        <w:pStyle w:val="ConsPlusTitle0"/>
        <w:jc w:val="center"/>
      </w:pPr>
      <w:r>
        <w:t>ПРЕДОСТАВЛЕНИЯ МЕДИЦИНСКОЙ ПОМОЩИ</w:t>
      </w:r>
    </w:p>
    <w:p w:rsidR="00BD0102" w:rsidRDefault="00FD6D73">
      <w:pPr>
        <w:pStyle w:val="ConsPlusTitle0"/>
        <w:jc w:val="center"/>
      </w:pPr>
      <w:r>
        <w:t>НА ТЕРРИТОРИИ ОРЛОВСКОЙ ОБЛАСТИ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ind w:firstLine="540"/>
        <w:jc w:val="both"/>
      </w:pPr>
      <w:r>
        <w:t>При обращении за медицинской помощью гражданин имеет право: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1) на выбор врача, в том числе врача общей практики (семейного врача) и лечащего врача (с учетом его согласия), а также на выбор медицинской организации в соответствии с договорами обязательного медицинского страхования;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2) профилактику, диагностику, лечен</w:t>
      </w:r>
      <w:r>
        <w:t>ие заболеваний, медицинскую реабилитацию в медицинских организациях, которые должны проходить в условиях, соответствующих санитарно-гигиеническим требованиям;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3) обследование, лечение и содержание в условиях, соответствующих санитарно-гигиеническим требова</w:t>
      </w:r>
      <w:r>
        <w:t>ниям;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4) получение информации о своих правах и обязанностях, состоянии своего здоровья, выбор лиц, которым в интересах пациента может быть передана информация о состоянии его здоровья, сохранение в тайне информации о факте обращения за медицинской помощью,</w:t>
      </w:r>
      <w:r>
        <w:t xml:space="preserve"> о состоянии здоровья, диагнозе, а также иных сведений, полученных при его обследовании и лечении;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5) информированное добровольное согласие на медицинское вмешательство, отказ от медицинского вмешательства в порядке, определенном законодательством Российск</w:t>
      </w:r>
      <w:r>
        <w:t>ой Федерации.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Пациент может также реализовывать иные права, предусмотренные федеральным законодательством.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Гражданин осуществляет выбор врача-терапевта, врача-терапевта участкового, врача-педиатра, врача-педиатра участкового, врача общей практики (семейног</w:t>
      </w:r>
      <w:r>
        <w:t>о врача) или фельдшера, а также лечащего врача не чаще 1 раза в год (за исключением случаев замены медицинской организации) путем подачи заявления лично или через своего представителя на имя руководителя медицинской организации.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Возложение функций лечащего</w:t>
      </w:r>
      <w:r>
        <w:t xml:space="preserve"> врача на врача соответствующей специальности осуществляется руководителем медицинской организации с учетом согласия врача, выраженного в письменной форме.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Об удовлетворении заявления гражданина о выборе врача руководитель медицинской организации информиру</w:t>
      </w:r>
      <w:r>
        <w:t>ет гражданина в письменной форме в течение 3 рабочих дней со дня получения данного заявления.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Основанием для отказа в удовлетворении заявления гражданина о выборе врача является превышение установленных в соответствующей медицинской организации норм индиви</w:t>
      </w:r>
      <w:r>
        <w:t>дуальной нагрузки врача, выбранного больным.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В случае отказа в удовлетворении заявления гражданина о выборе врача руководитель медицинской организации в течение 3 рабочих дней со дня получения данного заявления в письменной форме информирует гражданина об отказе (с указанием причины отказа, а также с</w:t>
      </w:r>
      <w:r>
        <w:t>ведений о врачах соответствующих специальностей в целях предоставления возможности реализации права пациента на выбор).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В случае если гражданин не подал соответствующее заявление, врач назначается администрацией медицинской организации.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Оказание первичной </w:t>
      </w:r>
      <w:r>
        <w:t>специализированной медико-санитарной помощи осуществляется по направлению врача-терапевта участкового, врача-педиатра участкового, врача общей практики (семейного врача), фельдшера, врача-специалиста или в случае самостоятельного обращения гражданина в мед</w:t>
      </w:r>
      <w:r>
        <w:t>ицинскую организацию.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Объем, сроки, место и необходимость проведения диагностических и лечебных мероприятий определяются лечащим врачом.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При состоянии здоровья гражданина, требующем оказания экстренной медицинской помощи, осмотр гражданина и лечебные мероп</w:t>
      </w:r>
      <w:r>
        <w:t>риятия осуществляются незамедлительно любым медицинским работником, к которому он обратился.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В целях обеспечения прав граждан на получение бесплатной медицинской помощи устанавливаются следующие сроки ожидания: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сроки ожидания медицинской помощи, оказываемо</w:t>
      </w:r>
      <w:r>
        <w:t>й в плановой форме, в том числе сроки ожидания оказания медицинской помощи в стационарных условиях, проведения отдельных диагностических обследований и консультаций врачей-специалистов.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При этом: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1) сроки ожидания приема врачами-терапевтами участковыми, врачами общей практики (семейными врачами), врачами-педиатрами участковыми не должны превышать 24 часа с момента обращения пациента в медицинскую организацию;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2) сроки ожидания оказания первичной ме</w:t>
      </w:r>
      <w:r>
        <w:t>дико-санитарной помощи в неотложной форме не должны превышать 2 часа с момента обращения пациента в медицинскую организацию;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3) сроки проведения консультаций врачей-специалистов (за исключением подозрения на онкологическое заболевание и сердечно-сосудистое</w:t>
      </w:r>
      <w:r>
        <w:t xml:space="preserve"> заболевание) не должны превышать 14 рабочих дней со дня обращения пациента в медицинскую организацию;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4) сроки проведения консультаций врачей-специалистов в случае подозрения на онкологические заболевание и сердечно-сосудистое заболевание не должны превыш</w:t>
      </w:r>
      <w:r>
        <w:t>ать 3 рабочих дней;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5) сроки проведения диагностических инструментальных (рентгенографические исследования, включая маммографию, функциональную диагностику, ультразвуковые исследования) и лабораторных исследований при оказании первичной медико-санитарной п</w:t>
      </w:r>
      <w:r>
        <w:t>омощи не должны превышать 14 рабочих дней со дня назначения исследований (за исключением исследований при подозрении на онкологическое заболевание и сердечно-сосудистое заболевание);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6) сроки проведения компьютерной томографии (включая однофотонную эмиссио</w:t>
      </w:r>
      <w:r>
        <w:t>нную компьютерную томографию), магнитно-резонансной томографии и ангиографии при оказании первичной медико-санитарной помощи (за исключением исследований при подозрении на онкологическое заболевание и сердечно-сосудистое заболевание) не должны превышать 14</w:t>
      </w:r>
      <w:r>
        <w:t xml:space="preserve"> рабочих дней со дня назначения;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7) сроки проведения диагностических инструментальных и лабораторных исследований в случае подозрения на онкологическое заболевание и сердечно-сосудистое заболевание не должны превышать 7 рабочих дней со дня назначения иссле</w:t>
      </w:r>
      <w:r>
        <w:t>дований;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8) срок установления диспансерного наблюдения врача-онколога за пациентом с выявленным онкологическим заболеванием не должен превышать 3 рабочих дней с момента постановки диагноза онкологического заболевания;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9) сроки ожидания оказания специализир</w:t>
      </w:r>
      <w:r>
        <w:t>ованной (за исключением высокотехнологичной) медицинской помощи, в том числе для лиц, находящихся в стационарных организациях социального обслуживания, не должны превышать 14 рабочих дней со дня выдачи лечащим врачом направления на госпитализацию, а для па</w:t>
      </w:r>
      <w:r>
        <w:t>циентов с онкологическими заболеваниями и сердечно-сосудистыми заболеваниями - 7 рабочих дней с момента гистологической верификации опухоли или с момента установления предварительного диагноза заболевания (состояния).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Время доезда до пациента бригад скорой</w:t>
      </w:r>
      <w:r>
        <w:t xml:space="preserve"> медицинской помощи при оказании скорой медицинской помощи в экстренной форме не должно превышать 20 минут с момента ее вызова при удаленности вызова не более 15 км, при удаленности вызова более 15 км время доезда увеличивается на 10 минут на каждые 10 км.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При выявлении злокачественного новообразования лечащий врач направляет пациента в специализированную медицинскую организацию (специализированное структурное подразделение медицинской организации), имеющую лицензию на осуществление медицинской деятельности</w:t>
      </w:r>
      <w:r>
        <w:t xml:space="preserve"> с указанием работ (услуг) по онкологии, для оказания специализированной медицинской помощи в сроки, установленные настоящим разделом Программы.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Сроки ожидания плановой стационарной медицинской помощи устанавливаются комиссионно в соответствии с медицински</w:t>
      </w:r>
      <w:r>
        <w:t>ми показаниями в порядке, установленном в каждой медицинской организации.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Госпитализация гражданина в медицинские организации осуществляется при наличии следующих медицинских показаний: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1) по направлению лечащего врача амбулаторно-поликлинического учрежден</w:t>
      </w:r>
      <w:r>
        <w:t>ия или учреждения здравоохранения стационарного типа (далее также - стационарное учреждение);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2) по направлению скорой медицинской помощи;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3) по экстренным показаниям при самостоятельном обращении больного.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Очередность на плановую госпитализацию (за исключ</w:t>
      </w:r>
      <w:r>
        <w:t>ением высокотехнологичной помощи) не должна превышать 1 месяца со дня ее назначения.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В медицинских организациях, оказывающих специализированную медицинскую помощь в стационарных условиях, ведется лист ожидания оказания специализированной медицинской помощи</w:t>
      </w:r>
      <w:r>
        <w:t xml:space="preserve"> в плановой форме и осуществляется информирование граждан о сроках ожидания оказания специализированной медицинской помощи с учетом требований законодательства Российской Федерации о персональных данных в доступной форме, в том числе с использованием инфор</w:t>
      </w:r>
      <w:r>
        <w:t>мационно-телекоммуникационной сети Интернет.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В случае направления гражданина лечащим врачом на консультацию, диагностическое исследование или госпитализацию в медицинские организации при отсутствии у него экстренных показаний такие медицинские организации </w:t>
      </w:r>
      <w:r>
        <w:t>должны фиксировать очередность приема пациентов, если срок ожидания гражданами медицинской услуги превышает 10 календарных дней со дня направления лечащим врачом.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Гражданин обязан соблюдать правила внутреннего распорядка медицинской организации и рекоменда</w:t>
      </w:r>
      <w:r>
        <w:t>ции лечащего врача.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Оказание медицинской помощи в медицинских организациях Орловской области осуществляется в установленном порядке с учетом того, что в стационарных медицинских организациях: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пациенты размещаются в палатах на два и более мест, а в одномест</w:t>
      </w:r>
      <w:r>
        <w:t>ных палатах - по медицинским показаниям;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пациенты, роженицы, родильницы и кормящие матери обеспечиваются лечебным питанием;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одному из родителей или иному члену семьи по усмотрению родителей, опекуну или иному законному представителю предоставляется возможн</w:t>
      </w:r>
      <w:r>
        <w:t>ость находиться вместе с больным ребенком при условии обеспечения питания и койкой лица, ухаживающего за госпитализированным грудным ребенком, а также за ребенком до 4 лет, а с ребенком старше указанного возраста - при наличии медицинских показаний для ухо</w:t>
      </w:r>
      <w:r>
        <w:t>да, определяемых решением врачебной комиссии медицинской организации;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регистрация и осмотр пациента, доставленного в стационарное учреждение по экстренным медицинским показаниям, проводятся медицинским работником стационарного учреждения незамедлительно, п</w:t>
      </w:r>
      <w:r>
        <w:t>овторный осмотр - не позднее чем через час после перевода в отделение;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регистрация и осмотр пациента, направленного в стационарное учреждение в плановом порядке, проводятся медицинским работником стационарного учреждения в течение 2 часов с момента поступл</w:t>
      </w:r>
      <w:r>
        <w:t>ения.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Детям-сиротам и детям, оставшимся без попечения родителей, в случае выявления у них заболеваний, оказание плановой медицинской помощи всех видов, включая специализированную, в том числе высокотехнологичную, медицинскую помощь, осуществляется в первоо</w:t>
      </w:r>
      <w:r>
        <w:t>чередном порядке.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В целях выполнения порядков оказания медицинской помощи и стандартов медицинской помощи в случае необходимости проведения пациенту диагностических исследований при отсутствии возможности их проведения медицинской организацией, оказывающей</w:t>
      </w:r>
      <w:r>
        <w:t xml:space="preserve"> стационарную медицинскую помощь (или перевода пациента для продолжения стационарного лечения в другую медицинскую организацию), пациенту предоставляются бесплатные транспортные услуги при сопровождении медицинским работником. При этом лечащий врач обязан </w:t>
      </w:r>
      <w:r>
        <w:t xml:space="preserve">проинструктировать сопровождающего медицинского работника о состоянии больного, диагнозе, ближайшем прогнозе развития угрожающих жизни синдромов, оценить состояние пациента и его транспортабельность с прогнозом развития угрожающих жизни состояний в период </w:t>
      </w:r>
      <w:r>
        <w:t>транспортировки. Сопровождающий медицинский работник в процессе транспортировки больного проводит мероприятия по поддержанию функций жизнеобеспечения, профилактике угрожающих жизни состояний. Механизм реализации предоставления пациенту транспортных услуг п</w:t>
      </w:r>
      <w:r>
        <w:t>ри сопровождении медицинским работником утверждается приказом Департамента здравоохранения Орловской области.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Пациенты, имеющие медицинские и (или) эпидемиологические показания, в соответствии с </w:t>
      </w:r>
      <w:hyperlink r:id="rId203" w:tooltip="Приказ Минздравсоцразвития России от 15.05.2012 N 535н &quot;Об утверждении перечня медицинских и эпидемиологических показаний к размещению пациентов в маломестных палатах (боксах)&quot; (Зарегистрировано в Минюсте России 07.06.2012 N 24475) {КонсультантПлюс}">
        <w:r>
          <w:rPr>
            <w:color w:val="0000FF"/>
          </w:rPr>
          <w:t>приказом</w:t>
        </w:r>
      </w:hyperlink>
      <w:r>
        <w:t xml:space="preserve"> Министерства здравоохранения и социального развития Российской Федерации от 15 мая 2012 года N 535н "Об утверждении перечня медицинских и эпидемиологичес</w:t>
      </w:r>
      <w:r>
        <w:t>ких показаний к размещению пациентов в маломестных палатах (боксах)" размещаются в маломестных палатах (боксах).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jc w:val="right"/>
        <w:outlineLvl w:val="1"/>
      </w:pPr>
      <w:r>
        <w:t>Приложение 23</w:t>
      </w:r>
    </w:p>
    <w:p w:rsidR="00BD0102" w:rsidRDefault="00FD6D73">
      <w:pPr>
        <w:pStyle w:val="ConsPlusNormal0"/>
        <w:jc w:val="right"/>
      </w:pPr>
      <w:r>
        <w:t>к Программе</w:t>
      </w:r>
    </w:p>
    <w:p w:rsidR="00BD0102" w:rsidRDefault="00FD6D73">
      <w:pPr>
        <w:pStyle w:val="ConsPlusNormal0"/>
        <w:jc w:val="right"/>
      </w:pPr>
      <w:r>
        <w:t>государственных гарантий бесплатного</w:t>
      </w:r>
    </w:p>
    <w:p w:rsidR="00BD0102" w:rsidRDefault="00FD6D73">
      <w:pPr>
        <w:pStyle w:val="ConsPlusNormal0"/>
        <w:jc w:val="right"/>
      </w:pPr>
      <w:r>
        <w:t>оказания гражданам медицинской помощи</w:t>
      </w:r>
    </w:p>
    <w:p w:rsidR="00BD0102" w:rsidRDefault="00FD6D73">
      <w:pPr>
        <w:pStyle w:val="ConsPlusNormal0"/>
        <w:jc w:val="right"/>
      </w:pPr>
      <w:r>
        <w:t>на территории Орловской области на 20</w:t>
      </w:r>
      <w:r>
        <w:t>26 год</w:t>
      </w:r>
    </w:p>
    <w:p w:rsidR="00BD0102" w:rsidRDefault="00FD6D73">
      <w:pPr>
        <w:pStyle w:val="ConsPlusNormal0"/>
        <w:jc w:val="right"/>
      </w:pPr>
      <w:r>
        <w:t>и на плановый период 2027 и 2028 годов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Title0"/>
        <w:jc w:val="center"/>
      </w:pPr>
      <w:bookmarkStart w:id="671" w:name="P25135"/>
      <w:bookmarkEnd w:id="671"/>
      <w:r>
        <w:t>ПЕРЕЧЕНЬ</w:t>
      </w:r>
    </w:p>
    <w:p w:rsidR="00BD0102" w:rsidRDefault="00FD6D73">
      <w:pPr>
        <w:pStyle w:val="ConsPlusTitle0"/>
        <w:jc w:val="center"/>
      </w:pPr>
      <w:r>
        <w:t>ИССЛЕДОВАНИЙ, ПРОВОДИМЫХ В ЦЕНТРАХ ЗДОРОВЬЯ (ЦЕНТРАХ</w:t>
      </w:r>
    </w:p>
    <w:p w:rsidR="00BD0102" w:rsidRDefault="00FD6D73">
      <w:pPr>
        <w:pStyle w:val="ConsPlusTitle0"/>
        <w:jc w:val="center"/>
      </w:pPr>
      <w:r>
        <w:t>МЕДИЦИНЫ ЗДОРОВОГО ДОЛГОЛЕТИЯ) И НАПРАВЛЕННЫХ НА ВЫЯВЛЕНИЕ</w:t>
      </w:r>
    </w:p>
    <w:p w:rsidR="00BD0102" w:rsidRDefault="00FD6D73">
      <w:pPr>
        <w:pStyle w:val="ConsPlusTitle0"/>
        <w:jc w:val="center"/>
      </w:pPr>
      <w:r>
        <w:t>ИЗМЕНЕНИЙ В ОРГАНИЗМЕ ЧЕЛОВЕКА, КОТОРЫЕ МОГУТ ПРИВЕСТИ</w:t>
      </w:r>
    </w:p>
    <w:p w:rsidR="00BD0102" w:rsidRDefault="00FD6D73">
      <w:pPr>
        <w:pStyle w:val="ConsPlusTitle0"/>
        <w:jc w:val="center"/>
      </w:pPr>
      <w:r>
        <w:t>К ПРЕЖДЕВРЕМЕННОЙ АКТИВАЦИИ МЕХАНИЗМОВ СТАРЕНИЯ И</w:t>
      </w:r>
    </w:p>
    <w:p w:rsidR="00BD0102" w:rsidRDefault="00FD6D73">
      <w:pPr>
        <w:pStyle w:val="ConsPlusTitle0"/>
        <w:jc w:val="center"/>
      </w:pPr>
      <w:r>
        <w:t>ФОРМИРОВАНИЮ ФАКТОРОВ РИСКА РАЗВИТИЯ ЗАБОЛЕВАНИЙ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ind w:firstLine="540"/>
        <w:jc w:val="both"/>
      </w:pPr>
      <w:r>
        <w:t>1. Для определения преждевременной активации иммуновоспалительного механизма старения проводятся следующие исследования: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клинический анализ крови с СОЭ;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общ</w:t>
      </w:r>
      <w:r>
        <w:t>ий анализ мочи;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биохимическое исследование крови для определения уровня ферритина, C-реактивного белка, интерлейкина-6, цинка и магния, а также фактора некроза опухоли в случае отклонения в сторону увеличения показателей биологического возраста от календар</w:t>
      </w:r>
      <w:r>
        <w:t>ного на 5 лет и более.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2. Для определения инсулинорезистентности, гликирования и преждевременной активации метаболического механизма старения проводится биохимическое исследование крови для определения уровня: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инсулина;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глюкозы;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гликированного гемоглобина (HBA1c);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 мужчин - тестостерона общего и свободного;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у женщин - эстрадиола;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глобулина, связывающего половые гормоны;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тиреотропного гормона (ТТГ);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дегидроэпиандростерон-сульфата и инсулиноподобного фактора роста 1 (ИФР-1) в случа</w:t>
      </w:r>
      <w:r>
        <w:t>е отклонения в сторону увеличения показателей биологического возраста от календарного на 5 лет и более.</w:t>
      </w:r>
    </w:p>
    <w:p w:rsidR="00BD0102" w:rsidRDefault="00FD6D73">
      <w:pPr>
        <w:pStyle w:val="ConsPlusNormal0"/>
        <w:spacing w:before="240"/>
        <w:ind w:firstLine="540"/>
        <w:jc w:val="both"/>
      </w:pPr>
      <w:bookmarkStart w:id="672" w:name="P25155"/>
      <w:bookmarkEnd w:id="672"/>
      <w:r>
        <w:t>3. Для определения преждевременной активации механизма оксидативного стресса и (или) митохондриальной дисфункции и сосудистого механизма старения (выявл</w:t>
      </w:r>
      <w:r>
        <w:t>ение изменений в организма человека, которые могут привести к преждевременной активации механизмов старения и формированию факторов риска развития заболеваний (далее - предриски) сердечно-сосудистой системы), регенерации тканей проводится биохимическое исс</w:t>
      </w:r>
      <w:r>
        <w:t>ледование крови на определение уровня: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малонового диальдегида (оксидативный стресс);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холестерина общего;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триглицеридов;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холестерина липопротеидов низкой плотности и липопротеидов очень низкой плотности;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холестерина липопротеидов высокой плотности;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аполипоп</w:t>
      </w:r>
      <w:r>
        <w:t>ротеина b;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липопротеида (a);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мочевой кислоты;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омега-3-индекса;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гомоцистеина;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витамина В</w:t>
      </w:r>
      <w:r>
        <w:rPr>
          <w:vertAlign w:val="subscript"/>
        </w:rPr>
        <w:t>12</w:t>
      </w:r>
      <w:r>
        <w:t>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фолиевой кислоты;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Д-димера;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железа;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трансферрина;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натрия;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хлора;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калия;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про-натрийуретического пептида в случае отклонения в сторону увеличения показателей биологиче</w:t>
      </w:r>
      <w:r>
        <w:t>ского возраста от календарного на 5 лет и более.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4. Для оценки преждевременной активации механизма старения, связанного с дисбактериозом кишечника, проводится 16-S секвенирование микробиома кишечника (при наличии инфраструктуры для проведения исследования).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5. Для раннего выявления предриска развития нар</w:t>
      </w:r>
      <w:r>
        <w:t>ушений опорно-двигательной системы (остеопороза и (или) саркопении) проводится биохимическое исследование крови для определения уровня: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кальция ионизированного и общего;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фосфора;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25-ОН-витамина D;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щелочной фосфатазы;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C-терминального телопептида сыворотки (</w:t>
      </w:r>
      <w:r>
        <w:t>I типа) при наличии инфраструктуры для проведения исследования.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6. Для раннего выявления предрисков развития нарушений обмена веществ, ожирения и связанных с этим заболеваний проводятся: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биоимпедансометрия;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биохимическое исследование крови в соответствии с</w:t>
      </w:r>
      <w:r>
        <w:t xml:space="preserve"> </w:t>
      </w:r>
      <w:hyperlink w:anchor="P25155" w:tooltip="3. Для определения преждевременной активации механизма оксидативного стресса и (или) митохондриальной дисфункции и сосудистого механизма старения (выявление изменений в организма человека, которые могут привести к преждевременной активации механизмов старения ">
        <w:r>
          <w:rPr>
            <w:color w:val="0000FF"/>
          </w:rPr>
          <w:t>пунктом 3</w:t>
        </w:r>
      </w:hyperlink>
      <w:r>
        <w:t xml:space="preserve"> настоящего перечня.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7. Для раннего выявления признаков снижения когнитивных функций и нарушений психоэмоционального состояния проводятся: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исследование с использованием зарегистрированных программных продуктов </w:t>
      </w:r>
      <w:r>
        <w:t>для оценки когнитивных функций и психоэмоционального состояния;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биохимическое исследование крови в соответствии с </w:t>
      </w:r>
      <w:hyperlink w:anchor="P25155" w:tooltip="3. Для определения преждевременной активации механизма оксидативного стресса и (или) митохондриальной дисфункции и сосудистого механизма старения (выявление изменений в организма человека, которые могут привести к преждевременной активации механизмов старения ">
        <w:r>
          <w:rPr>
            <w:color w:val="0000FF"/>
          </w:rPr>
          <w:t>пунктом 3</w:t>
        </w:r>
      </w:hyperlink>
      <w:r>
        <w:t xml:space="preserve"> настоящего перечня.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jc w:val="right"/>
        <w:outlineLvl w:val="1"/>
      </w:pPr>
      <w:r>
        <w:t>Приложение 24</w:t>
      </w:r>
    </w:p>
    <w:p w:rsidR="00BD0102" w:rsidRDefault="00FD6D73">
      <w:pPr>
        <w:pStyle w:val="ConsPlusNormal0"/>
        <w:jc w:val="right"/>
      </w:pPr>
      <w:r>
        <w:t>к Программе</w:t>
      </w:r>
    </w:p>
    <w:p w:rsidR="00BD0102" w:rsidRDefault="00FD6D73">
      <w:pPr>
        <w:pStyle w:val="ConsPlusNormal0"/>
        <w:jc w:val="right"/>
      </w:pPr>
      <w:r>
        <w:t>государственных гарантий бесплатного</w:t>
      </w:r>
    </w:p>
    <w:p w:rsidR="00BD0102" w:rsidRDefault="00FD6D73">
      <w:pPr>
        <w:pStyle w:val="ConsPlusNormal0"/>
        <w:jc w:val="right"/>
      </w:pPr>
      <w:r>
        <w:t>оказа</w:t>
      </w:r>
      <w:r>
        <w:t>ния гражданам медицинской помощи</w:t>
      </w:r>
    </w:p>
    <w:p w:rsidR="00BD0102" w:rsidRDefault="00FD6D73">
      <w:pPr>
        <w:pStyle w:val="ConsPlusNormal0"/>
        <w:jc w:val="right"/>
      </w:pPr>
      <w:r>
        <w:t>на территории Орловской области на 2026 год</w:t>
      </w:r>
    </w:p>
    <w:p w:rsidR="00BD0102" w:rsidRDefault="00FD6D73">
      <w:pPr>
        <w:pStyle w:val="ConsPlusNormal0"/>
        <w:jc w:val="right"/>
      </w:pPr>
      <w:r>
        <w:t>и на плановый период 2027 и 2028 годов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Title0"/>
        <w:jc w:val="center"/>
      </w:pPr>
      <w:bookmarkStart w:id="673" w:name="P25200"/>
      <w:bookmarkEnd w:id="673"/>
      <w:r>
        <w:t>ПЕРЕЧЕНЬ</w:t>
      </w:r>
    </w:p>
    <w:p w:rsidR="00BD0102" w:rsidRDefault="00FD6D73">
      <w:pPr>
        <w:pStyle w:val="ConsPlusTitle0"/>
        <w:jc w:val="center"/>
      </w:pPr>
      <w:r>
        <w:t>МЕДИЦИНСКИХ ОРГАНИЗАЦИЙ, ПОДВЕДОМСТВЕННЫХ ДЕПАРТАМЕНТУ</w:t>
      </w:r>
    </w:p>
    <w:p w:rsidR="00BD0102" w:rsidRDefault="00FD6D73">
      <w:pPr>
        <w:pStyle w:val="ConsPlusTitle0"/>
        <w:jc w:val="center"/>
      </w:pPr>
      <w:r>
        <w:t>ЗДРАВООХРАНЕНИЯ ОРЛОВСКОЙ ОБЛАСТИ, УПОЛНОМОЧЕННЫХ ПРОВОДИТЬ</w:t>
      </w:r>
    </w:p>
    <w:p w:rsidR="00BD0102" w:rsidRDefault="00FD6D73">
      <w:pPr>
        <w:pStyle w:val="ConsPlusTitle0"/>
        <w:jc w:val="center"/>
      </w:pPr>
      <w:r>
        <w:t>ВРАЧЕБНЫЕ КОМИССИИ В ЦЕЛЯХ ПРИНЯТИЯ РЕШЕНИЙ О НАЗНАЧЕНИИ</w:t>
      </w:r>
    </w:p>
    <w:p w:rsidR="00BD0102" w:rsidRDefault="00FD6D73">
      <w:pPr>
        <w:pStyle w:val="ConsPlusTitle0"/>
        <w:jc w:val="center"/>
      </w:pPr>
      <w:r>
        <w:t>НЕЗАРЕГИСТРИРОВАННЫХ ЛЕКАРСТВЕННЫХ ПРЕПАРАТОВ</w:t>
      </w:r>
    </w:p>
    <w:p w:rsidR="00BD0102" w:rsidRDefault="00BD0102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34"/>
        <w:gridCol w:w="8447"/>
      </w:tblGrid>
      <w:tr w:rsidR="00BD0102">
        <w:tc>
          <w:tcPr>
            <w:tcW w:w="534" w:type="dxa"/>
          </w:tcPr>
          <w:p w:rsidR="00BD0102" w:rsidRDefault="00FD6D73">
            <w:pPr>
              <w:pStyle w:val="ConsPlusNormal0"/>
              <w:jc w:val="center"/>
            </w:pPr>
            <w:r>
              <w:t>N</w:t>
            </w:r>
          </w:p>
        </w:tc>
        <w:tc>
          <w:tcPr>
            <w:tcW w:w="8447" w:type="dxa"/>
          </w:tcPr>
          <w:p w:rsidR="00BD0102" w:rsidRDefault="00FD6D73">
            <w:pPr>
              <w:pStyle w:val="ConsPlusNormal0"/>
              <w:jc w:val="center"/>
            </w:pPr>
            <w:r>
              <w:t>Наименование медицинской организации</w:t>
            </w:r>
          </w:p>
        </w:tc>
      </w:tr>
      <w:tr w:rsidR="00BD0102">
        <w:tc>
          <w:tcPr>
            <w:tcW w:w="534" w:type="dxa"/>
          </w:tcPr>
          <w:p w:rsidR="00BD0102" w:rsidRDefault="00FD6D73">
            <w:pPr>
              <w:pStyle w:val="ConsPlusNormal0"/>
            </w:pPr>
            <w:r>
              <w:t>1</w:t>
            </w:r>
          </w:p>
        </w:tc>
        <w:tc>
          <w:tcPr>
            <w:tcW w:w="8447" w:type="dxa"/>
          </w:tcPr>
          <w:p w:rsidR="00BD0102" w:rsidRDefault="00FD6D73">
            <w:pPr>
              <w:pStyle w:val="ConsPlusNormal0"/>
            </w:pPr>
            <w:r>
              <w:t>Бюджетное учреждение здравоохранения Орловской области "Орловская областная клиническая больница"</w:t>
            </w:r>
          </w:p>
        </w:tc>
      </w:tr>
      <w:tr w:rsidR="00BD0102">
        <w:tc>
          <w:tcPr>
            <w:tcW w:w="534" w:type="dxa"/>
          </w:tcPr>
          <w:p w:rsidR="00BD0102" w:rsidRDefault="00FD6D73">
            <w:pPr>
              <w:pStyle w:val="ConsPlusNormal0"/>
            </w:pPr>
            <w:r>
              <w:t>2</w:t>
            </w:r>
          </w:p>
        </w:tc>
        <w:tc>
          <w:tcPr>
            <w:tcW w:w="8447" w:type="dxa"/>
          </w:tcPr>
          <w:p w:rsidR="00BD0102" w:rsidRDefault="00FD6D73">
            <w:pPr>
              <w:pStyle w:val="ConsPlusNormal0"/>
            </w:pPr>
            <w:r>
              <w:t>Бюджетное</w:t>
            </w:r>
            <w:r>
              <w:t xml:space="preserve"> учреждение здравоохранения Орловской области "Научно-клинический многопрофильный центр медицинской помощи матерям и детям имени З.И. Круглой"</w:t>
            </w:r>
          </w:p>
        </w:tc>
      </w:tr>
      <w:tr w:rsidR="00BD0102">
        <w:tc>
          <w:tcPr>
            <w:tcW w:w="534" w:type="dxa"/>
          </w:tcPr>
          <w:p w:rsidR="00BD0102" w:rsidRDefault="00FD6D73">
            <w:pPr>
              <w:pStyle w:val="ConsPlusNormal0"/>
            </w:pPr>
            <w:r>
              <w:t>3</w:t>
            </w:r>
          </w:p>
        </w:tc>
        <w:tc>
          <w:tcPr>
            <w:tcW w:w="8447" w:type="dxa"/>
          </w:tcPr>
          <w:p w:rsidR="00BD0102" w:rsidRDefault="00FD6D73">
            <w:pPr>
              <w:pStyle w:val="ConsPlusNormal0"/>
            </w:pPr>
            <w:r>
              <w:t>Бюджетное учреждение здравоохранения Орловской области "Орловский онкологический диспансер"</w:t>
            </w:r>
          </w:p>
        </w:tc>
      </w:tr>
    </w:tbl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jc w:val="right"/>
        <w:outlineLvl w:val="1"/>
      </w:pPr>
      <w:r>
        <w:t>Приложение 25</w:t>
      </w:r>
    </w:p>
    <w:p w:rsidR="00BD0102" w:rsidRDefault="00FD6D73">
      <w:pPr>
        <w:pStyle w:val="ConsPlusNormal0"/>
        <w:jc w:val="right"/>
      </w:pPr>
      <w:r>
        <w:t>к Программе</w:t>
      </w:r>
    </w:p>
    <w:p w:rsidR="00BD0102" w:rsidRDefault="00FD6D73">
      <w:pPr>
        <w:pStyle w:val="ConsPlusNormal0"/>
        <w:jc w:val="right"/>
      </w:pPr>
      <w:r>
        <w:t>государственных гарантий бесплатного</w:t>
      </w:r>
    </w:p>
    <w:p w:rsidR="00BD0102" w:rsidRDefault="00FD6D73">
      <w:pPr>
        <w:pStyle w:val="ConsPlusNormal0"/>
        <w:jc w:val="right"/>
      </w:pPr>
      <w:r>
        <w:t>оказания гражданам медицинской помощи</w:t>
      </w:r>
    </w:p>
    <w:p w:rsidR="00BD0102" w:rsidRDefault="00FD6D73">
      <w:pPr>
        <w:pStyle w:val="ConsPlusNormal0"/>
        <w:jc w:val="right"/>
      </w:pPr>
      <w:r>
        <w:t>на территории Орловской области на 2026 год</w:t>
      </w:r>
    </w:p>
    <w:p w:rsidR="00BD0102" w:rsidRDefault="00FD6D73">
      <w:pPr>
        <w:pStyle w:val="ConsPlusNormal0"/>
        <w:jc w:val="right"/>
      </w:pPr>
      <w:r>
        <w:t>и на плановый период 2027 и 2028 годов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Title0"/>
        <w:jc w:val="center"/>
      </w:pPr>
      <w:bookmarkStart w:id="674" w:name="P25226"/>
      <w:bookmarkEnd w:id="674"/>
      <w:r>
        <w:t>ПЕРЕЧЕНЬ</w:t>
      </w:r>
    </w:p>
    <w:p w:rsidR="00BD0102" w:rsidRDefault="00FD6D73">
      <w:pPr>
        <w:pStyle w:val="ConsPlusTitle0"/>
        <w:jc w:val="center"/>
      </w:pPr>
      <w:r>
        <w:t>САНАТОРНО-КУРОРТНЫХ ОРГАНИЗАЦИЙ, В КОТОРЫЕ МОГУТ БЫТЬ</w:t>
      </w:r>
    </w:p>
    <w:p w:rsidR="00BD0102" w:rsidRDefault="00FD6D73">
      <w:pPr>
        <w:pStyle w:val="ConsPlusTitle0"/>
        <w:jc w:val="center"/>
      </w:pPr>
      <w:r>
        <w:t>НАПРАВЛЕ</w:t>
      </w:r>
      <w:r>
        <w:t>НЫ УЧАСТНИКИ СПЕЦИАЛЬНОЙ ВОЕННОЙ ОПЕРАЦИИ С</w:t>
      </w:r>
    </w:p>
    <w:p w:rsidR="00BD0102" w:rsidRDefault="00FD6D73">
      <w:pPr>
        <w:pStyle w:val="ConsPlusTitle0"/>
        <w:jc w:val="center"/>
      </w:pPr>
      <w:r>
        <w:t>УЧЕТОМ СОСТОЯНИЯ ИХ ЗДОРОВЬЯ, В СООТВЕТСТВИИ С ПУНКТОМ 12</w:t>
      </w:r>
    </w:p>
    <w:p w:rsidR="00BD0102" w:rsidRDefault="00FD6D73">
      <w:pPr>
        <w:pStyle w:val="ConsPlusTitle0"/>
        <w:jc w:val="center"/>
      </w:pPr>
      <w:r>
        <w:t>ПОСТАНОВЛЕНИЯ ПРАВИТЕЛЬСТВА РОССИЙСКОЙ ФЕДЕРАЦИИ ОТ 29</w:t>
      </w:r>
    </w:p>
    <w:p w:rsidR="00BD0102" w:rsidRDefault="00FD6D73">
      <w:pPr>
        <w:pStyle w:val="ConsPlusTitle0"/>
        <w:jc w:val="center"/>
      </w:pPr>
      <w:r>
        <w:t>ДЕКАБРЯ 2025 ГОДА N 2188 "О ПРОГРАММЕ ГОСУДАРСТВЕННЫХ</w:t>
      </w:r>
    </w:p>
    <w:p w:rsidR="00BD0102" w:rsidRDefault="00FD6D73">
      <w:pPr>
        <w:pStyle w:val="ConsPlusTitle0"/>
        <w:jc w:val="center"/>
      </w:pPr>
      <w:r>
        <w:t>ГАРАНТИЙ БЕСПЛАТНОГО ОКАЗАНИЯ ГРАЖДАНАМ МЕДИЦИНСКОЙ</w:t>
      </w:r>
    </w:p>
    <w:p w:rsidR="00BD0102" w:rsidRDefault="00FD6D73">
      <w:pPr>
        <w:pStyle w:val="ConsPlusTitle0"/>
        <w:jc w:val="center"/>
      </w:pPr>
      <w:r>
        <w:t>ПОМОЩИ НА 2026 ГОД И НА ПЛАНОВЫЙ ПЕРИОД 2027 И 2028 ГОДОВ"</w:t>
      </w:r>
    </w:p>
    <w:p w:rsidR="00BD0102" w:rsidRDefault="00BD010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BD010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D0102" w:rsidRDefault="00BD010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D0102" w:rsidRDefault="00FD6D73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D0102" w:rsidRDefault="00FD6D73">
            <w:pPr>
              <w:pStyle w:val="ConsPlusNormal0"/>
              <w:jc w:val="center"/>
            </w:pPr>
            <w:r>
              <w:rPr>
                <w:color w:val="392C69"/>
              </w:rPr>
              <w:t xml:space="preserve">(введен </w:t>
            </w:r>
            <w:hyperlink r:id="rId204" w:tooltip="Постановление Правительства Орловской области от 21.05.2026 N 313 &quot;О внесении изменений в постановление Правительства Орловской области от 16 января 2026 года N 16 &quot;О Программе государственных гарантий бесплатного оказания гражданам медицинской помощи на терри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Орловской области</w:t>
            </w:r>
          </w:p>
          <w:p w:rsidR="00BD0102" w:rsidRDefault="00FD6D73">
            <w:pPr>
              <w:pStyle w:val="ConsPlusNormal0"/>
              <w:jc w:val="center"/>
            </w:pPr>
            <w:r>
              <w:rPr>
                <w:color w:val="392C69"/>
              </w:rPr>
              <w:t>от 21.05.2026 N 313)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D0102" w:rsidRDefault="00BD0102">
            <w:pPr>
              <w:pStyle w:val="ConsPlusNormal0"/>
            </w:pPr>
          </w:p>
        </w:tc>
      </w:tr>
    </w:tbl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ind w:firstLine="540"/>
        <w:jc w:val="both"/>
      </w:pPr>
      <w:r>
        <w:t>Автономное учреждение здравоохранения Орловской области "Санаторий "Дубрава".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jc w:val="right"/>
        <w:outlineLvl w:val="1"/>
      </w:pPr>
      <w:r>
        <w:t>Приложение 26</w:t>
      </w:r>
    </w:p>
    <w:p w:rsidR="00BD0102" w:rsidRDefault="00FD6D73">
      <w:pPr>
        <w:pStyle w:val="ConsPlusNormal0"/>
        <w:jc w:val="right"/>
      </w:pPr>
      <w:r>
        <w:t>к Программе</w:t>
      </w:r>
    </w:p>
    <w:p w:rsidR="00BD0102" w:rsidRDefault="00FD6D73">
      <w:pPr>
        <w:pStyle w:val="ConsPlusNormal0"/>
        <w:jc w:val="right"/>
      </w:pPr>
      <w:r>
        <w:t>государственных гарантий бесплатного</w:t>
      </w:r>
    </w:p>
    <w:p w:rsidR="00BD0102" w:rsidRDefault="00FD6D73">
      <w:pPr>
        <w:pStyle w:val="ConsPlusNormal0"/>
        <w:jc w:val="right"/>
      </w:pPr>
      <w:r>
        <w:t>оказания гражданам медицинской помощи</w:t>
      </w:r>
    </w:p>
    <w:p w:rsidR="00BD0102" w:rsidRDefault="00FD6D73">
      <w:pPr>
        <w:pStyle w:val="ConsPlusNormal0"/>
        <w:jc w:val="right"/>
      </w:pPr>
      <w:r>
        <w:t>на территории Орловской области на 2026 год</w:t>
      </w:r>
    </w:p>
    <w:p w:rsidR="00BD0102" w:rsidRDefault="00FD6D73">
      <w:pPr>
        <w:pStyle w:val="ConsPlusNormal0"/>
        <w:jc w:val="right"/>
      </w:pPr>
      <w:r>
        <w:t>и на плановый период 2027 и 2028 годов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Title0"/>
        <w:jc w:val="center"/>
      </w:pPr>
      <w:bookmarkStart w:id="675" w:name="P25251"/>
      <w:bookmarkEnd w:id="675"/>
      <w:r>
        <w:t>ПОРЯДОК</w:t>
      </w:r>
    </w:p>
    <w:p w:rsidR="00BD0102" w:rsidRDefault="00FD6D73">
      <w:pPr>
        <w:pStyle w:val="ConsPlusTitle0"/>
        <w:jc w:val="center"/>
      </w:pPr>
      <w:r>
        <w:t>ПРЕДОСТАВЛЕНИЯ МЕДИЦИНСКОЙ ПОМОЩИ ПО ВСЕМ ВИДАМ</w:t>
      </w:r>
    </w:p>
    <w:p w:rsidR="00BD0102" w:rsidRDefault="00FD6D73">
      <w:pPr>
        <w:pStyle w:val="ConsPlusTitle0"/>
        <w:jc w:val="center"/>
      </w:pPr>
      <w:r>
        <w:t>ЕЕ ОКАЗАНИЯ ВЕТЕРАНАМ БОЕВЫХ ДЕЙСТВИЙ, ПРИНИМАВШИМ УЧАСТИЕ</w:t>
      </w:r>
    </w:p>
    <w:p w:rsidR="00BD0102" w:rsidRDefault="00FD6D73">
      <w:pPr>
        <w:pStyle w:val="ConsPlusTitle0"/>
        <w:jc w:val="center"/>
      </w:pPr>
      <w:r>
        <w:t>(СОДЕЙСТВОВАВШИМ ВЫ</w:t>
      </w:r>
      <w:r>
        <w:t>ПОЛНЕНИЮ ЗАДАЧ) В СПЕЦИАЛЬНОЙ ВОЕННОЙ</w:t>
      </w:r>
    </w:p>
    <w:p w:rsidR="00BD0102" w:rsidRDefault="00FD6D73">
      <w:pPr>
        <w:pStyle w:val="ConsPlusTitle0"/>
        <w:jc w:val="center"/>
      </w:pPr>
      <w:r>
        <w:t>ОПЕРАЦИИ, УВОЛЕННЫМ С ВОЕННОЙ СЛУЖБЫ (СЛУЖБЫ, РАБОТЫ)</w:t>
      </w:r>
    </w:p>
    <w:p w:rsidR="00BD0102" w:rsidRDefault="00BD010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BD010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D0102" w:rsidRDefault="00BD010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D0102" w:rsidRDefault="00BD010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D0102" w:rsidRDefault="00FD6D73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D0102" w:rsidRDefault="00FD6D73">
            <w:pPr>
              <w:pStyle w:val="ConsPlusNormal0"/>
              <w:jc w:val="center"/>
            </w:pPr>
            <w:r>
              <w:rPr>
                <w:color w:val="392C69"/>
              </w:rPr>
              <w:t xml:space="preserve">(введен </w:t>
            </w:r>
            <w:hyperlink r:id="rId205" w:tooltip="Постановление Правительства Орловской области от 21.05.2026 N 313 &quot;О внесении изменений в постановление Правительства Орловской области от 16 января 2026 года N 16 &quot;О Программе государственных гарантий бесплатного оказания гражданам медицинской помощи на терри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Орловской области</w:t>
            </w:r>
          </w:p>
          <w:p w:rsidR="00BD0102" w:rsidRDefault="00FD6D73">
            <w:pPr>
              <w:pStyle w:val="ConsPlusNormal0"/>
              <w:jc w:val="center"/>
            </w:pPr>
            <w:r>
              <w:rPr>
                <w:color w:val="392C69"/>
              </w:rPr>
              <w:t>от 21.05.2026 N 313)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D0102" w:rsidRDefault="00BD0102">
            <w:pPr>
              <w:pStyle w:val="ConsPlusNormal0"/>
            </w:pPr>
          </w:p>
        </w:tc>
      </w:tr>
    </w:tbl>
    <w:p w:rsidR="00BD0102" w:rsidRDefault="00BD0102">
      <w:pPr>
        <w:pStyle w:val="ConsPlusNormal0"/>
        <w:ind w:firstLine="540"/>
        <w:jc w:val="both"/>
      </w:pPr>
    </w:p>
    <w:p w:rsidR="00BD0102" w:rsidRDefault="00FD6D73">
      <w:pPr>
        <w:pStyle w:val="ConsPlusNormal0"/>
        <w:ind w:firstLine="540"/>
        <w:jc w:val="both"/>
      </w:pPr>
      <w:bookmarkStart w:id="676" w:name="P25260"/>
      <w:bookmarkEnd w:id="676"/>
      <w:r>
        <w:t>1. Ветеранам боевых действий, принимавшим участие (содействовавшим выполнению задач) в специальной военной операции, уволенным с военной службы (далее - ветераны), в рамках Программы государственных гарантий бесплатного оказания гражданам медицинской помощ</w:t>
      </w:r>
      <w:r>
        <w:t>и на территории Орловской области на 2026 год и на плановый период 2027 и 2028 годов, утвержденной Правительством Орловской области (далее - Программа), бесплатно предоставляются следующие виды медицинской помощи: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1) первичная медико-санитарная помощь;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2) </w:t>
      </w:r>
      <w:r>
        <w:t>специализированная, в том числе высокотехнологичная медицинская помощь;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3) скорая, в том числе скорая специализированная, медицинская помощь;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4) паллиативная медицинская помощь, в том числе паллиативная первичная медицинская помощь, а также паллиативная сп</w:t>
      </w:r>
      <w:r>
        <w:t>ециализированная медицинская помощь;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5) медицинская реабилитация в условиях дневного стационара, амбулаторно и в стационарных условиях.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2. Оказание ветеранам медицинской помощи, предусмотренной </w:t>
      </w:r>
      <w:hyperlink w:anchor="P25260" w:tooltip="1. Ветеранам боевых действий, принимавшим участие (содействовавшим выполнению задач) в специальной военной операции, уволенным с военной службы (далее - ветераны), в рамках Программы государственных гарантий бесплатного оказания гражданам медицинской помощи на">
        <w:r>
          <w:rPr>
            <w:color w:val="0000FF"/>
          </w:rPr>
          <w:t>пунктом 1</w:t>
        </w:r>
      </w:hyperlink>
      <w:r>
        <w:t xml:space="preserve"> настоящего По</w:t>
      </w:r>
      <w:r>
        <w:t>рядка, осуществляется медицинскими организациями, участвующими в реализации Программы, во внеочередном порядке на основании документа, подтверждающего соответствующую категорию.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3. Оказание ветеранам медицинской помощи осуществляется с учетом порядков марш</w:t>
      </w:r>
      <w:r>
        <w:t>рутизации по соответствующим профилям медицинской помощи, осуществляемой медицинскими организациями в рамках реализации Программы.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4. Профилактические медицинские осмотры и диспансеризация ветеранов осуществляется во внеочередном порядке в медицинских орга</w:t>
      </w:r>
      <w:r>
        <w:t xml:space="preserve">низациях, в которых ветераны боевых действий получают первичную медико-санитарную помощь, в </w:t>
      </w:r>
      <w:hyperlink r:id="rId206" w:tooltip="Приказ Минздрава России от 27.04.2021 N 404н (ред. от 15.06.2026) &quot;Об утверждении Порядка проведения профилактического медицинского осмотра и диспансеризации определенных групп взрослого населения&quot; (Зарегистрировано в Минюсте России 30.06.2021 N 64042) (с изм.">
        <w:r>
          <w:rPr>
            <w:color w:val="0000FF"/>
          </w:rPr>
          <w:t>порядке</w:t>
        </w:r>
      </w:hyperlink>
      <w:r>
        <w:t>, установленном приказом Мини</w:t>
      </w:r>
      <w:r>
        <w:t>стерства здравоохранения Российской Федерации от 27 апреля 2021 года N 404н "Об утверждении Порядка проведения профилактического медицинского осмотра и диспансеризации определенных групп взрослого населения".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 xml:space="preserve">5. В случае отсутствия необходимого вида медицинской помощи в медицинских организациях Орловской области ветеран направляется в федеральные медицинские организации в соответствии с </w:t>
      </w:r>
      <w:hyperlink r:id="rId207" w:tooltip="Приказ Минздрава России от 11.04.2025 N 186н &quot;Об утверждении порядка организации оказания высокотехнологичной медицинской помощи с применением единой государственной информационной системы в сфере здравоохранения&quot; (Зарегистрировано в Минюсте России 23.05.2025 ">
        <w:r>
          <w:rPr>
            <w:color w:val="0000FF"/>
          </w:rPr>
          <w:t>приказом</w:t>
        </w:r>
      </w:hyperlink>
      <w:r>
        <w:t xml:space="preserve"> Министерства здравоохранения Российской Федерации от 11 апреля 2025 года N 186н "Об утверждении порядка организации оказания высокотехнологичной медицинской помощи с применением единой государственной информационной</w:t>
      </w:r>
      <w:r>
        <w:t xml:space="preserve"> системы в сфере здравоохранения", </w:t>
      </w:r>
      <w:hyperlink r:id="rId208" w:tooltip="Приказ Минздрава России от 11.04.2025 N 185н &quot;Об утверждении положения об организации специализированной, в том числе высокотехнологичной, медицинской помощи&quot; (вместе с &quot;Положением об организации оказания специализированной, в том числе высокотехнологичной, ме">
        <w:r>
          <w:rPr>
            <w:color w:val="0000FF"/>
          </w:rPr>
          <w:t>приказом</w:t>
        </w:r>
      </w:hyperlink>
      <w:r>
        <w:t xml:space="preserve"> Министерства здравоохранения Российской Федерации от 11 апреля 2025 года N 185н "Об утверждении положени</w:t>
      </w:r>
      <w:r>
        <w:t>я об организации специализированной, в том числе высокотехнологичной, медицинской помощи".</w:t>
      </w:r>
    </w:p>
    <w:p w:rsidR="00BD0102" w:rsidRDefault="00FD6D73">
      <w:pPr>
        <w:pStyle w:val="ConsPlusNormal0"/>
        <w:spacing w:before="240"/>
        <w:ind w:firstLine="540"/>
        <w:jc w:val="both"/>
      </w:pPr>
      <w:r>
        <w:t>6. Финансирование расходов, связанных с внеочередным оказанием медицинской помощи ветеранам, осуществляется в рамках реализации Программы и в соответствии с законода</w:t>
      </w:r>
      <w:r>
        <w:t>тельством Российской Федерации и законодательством Орловской области.</w:t>
      </w: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ind w:firstLine="540"/>
        <w:jc w:val="both"/>
      </w:pPr>
    </w:p>
    <w:p w:rsidR="00BD0102" w:rsidRDefault="00BD0102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BD0102">
      <w:headerReference w:type="default" r:id="rId209"/>
      <w:footerReference w:type="default" r:id="rId210"/>
      <w:headerReference w:type="first" r:id="rId211"/>
      <w:footerReference w:type="first" r:id="rId212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FD6D73">
      <w:r>
        <w:separator/>
      </w:r>
    </w:p>
  </w:endnote>
  <w:endnote w:type="continuationSeparator" w:id="0">
    <w:p w:rsidR="00000000" w:rsidRDefault="00FD6D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102" w:rsidRDefault="00BD0102">
    <w:pPr>
      <w:pStyle w:val="ConsPlusNormal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102" w:rsidRDefault="00BD0102">
    <w:pPr>
      <w:pStyle w:val="ConsPlusNormal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102" w:rsidRDefault="00BD010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BD0102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BD0102" w:rsidRDefault="00FD6D7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BD0102" w:rsidRDefault="00FD6D7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BD0102" w:rsidRDefault="00FD6D7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86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86</w:t>
          </w:r>
          <w:r>
            <w:fldChar w:fldCharType="end"/>
          </w:r>
        </w:p>
      </w:tc>
    </w:tr>
  </w:tbl>
  <w:p w:rsidR="00BD0102" w:rsidRDefault="00FD6D73">
    <w:pPr>
      <w:pStyle w:val="ConsPlusNormal0"/>
    </w:pPr>
    <w:r>
      <w:rPr>
        <w:sz w:val="2"/>
        <w:szCs w:val="2"/>
      </w:rPr>
      <w:t>1</w: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102" w:rsidRDefault="00BD010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BD0102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BD0102" w:rsidRDefault="00FD6D7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BD0102" w:rsidRDefault="00FD6D7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BD0102" w:rsidRDefault="00FD6D7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80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82</w:t>
          </w:r>
          <w:r>
            <w:fldChar w:fldCharType="end"/>
          </w:r>
        </w:p>
      </w:tc>
    </w:tr>
  </w:tbl>
  <w:p w:rsidR="00BD0102" w:rsidRDefault="00FD6D73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102" w:rsidRDefault="00BD010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BD0102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BD0102" w:rsidRDefault="00FD6D7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BD0102" w:rsidRDefault="00FD6D7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BD0102" w:rsidRDefault="00FD6D7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BD0102" w:rsidRDefault="00FD6D73">
    <w:pPr>
      <w:pStyle w:val="ConsPlusNormal0"/>
    </w:pPr>
    <w:r>
      <w:rPr>
        <w:sz w:val="2"/>
        <w:szCs w:val="2"/>
      </w:rPr>
      <w:t>1</w: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102" w:rsidRDefault="00BD010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BD0102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BD0102" w:rsidRDefault="00FD6D7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 xml:space="preserve">надежная 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правовая поддержка</w:t>
          </w:r>
        </w:p>
      </w:tc>
      <w:tc>
        <w:tcPr>
          <w:tcW w:w="1700" w:type="pct"/>
          <w:vAlign w:val="center"/>
        </w:tcPr>
        <w:p w:rsidR="00BD0102" w:rsidRDefault="00FD6D7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BD0102" w:rsidRDefault="00FD6D7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BD0102" w:rsidRDefault="00FD6D73">
    <w:pPr>
      <w:pStyle w:val="ConsPlusNormal0"/>
    </w:pPr>
    <w:r>
      <w:rPr>
        <w:sz w:val="2"/>
        <w:szCs w:val="2"/>
      </w:rPr>
      <w:t>1</w:t>
    </w: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102" w:rsidRDefault="00BD010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BD0102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BD0102" w:rsidRDefault="00FD6D7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BD0102" w:rsidRDefault="00FD6D7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BD0102" w:rsidRDefault="00FD6D7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BD0102" w:rsidRDefault="00FD6D73">
    <w:pPr>
      <w:pStyle w:val="ConsPlusNormal0"/>
    </w:pPr>
    <w:r>
      <w:rPr>
        <w:sz w:val="2"/>
        <w:szCs w:val="2"/>
      </w:rPr>
      <w:t>1</w:t>
    </w: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102" w:rsidRDefault="00BD010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BD0102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BD0102" w:rsidRDefault="00FD6D7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BD0102" w:rsidRDefault="00FD6D7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BD0102" w:rsidRDefault="00FD6D7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BD0102" w:rsidRDefault="00FD6D73">
    <w:pPr>
      <w:pStyle w:val="ConsPlusNormal0"/>
    </w:pPr>
    <w:r>
      <w:rPr>
        <w:sz w:val="2"/>
        <w:szCs w:val="2"/>
      </w:rPr>
      <w:t>1</w:t>
    </w:r>
  </w:p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102" w:rsidRDefault="00BD010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BD0102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BD0102" w:rsidRDefault="00FD6D7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BD0102" w:rsidRDefault="00FD6D7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BD0102" w:rsidRDefault="00FD6D7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BD0102" w:rsidRDefault="00FD6D73">
    <w:pPr>
      <w:pStyle w:val="ConsPlusNormal0"/>
    </w:pPr>
    <w:r>
      <w:rPr>
        <w:sz w:val="2"/>
        <w:szCs w:val="2"/>
      </w:rPr>
      <w:t>1</w:t>
    </w:r>
  </w:p>
</w:ftr>
</file>

<file path=word/footer1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102" w:rsidRDefault="00BD010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BD0102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BD0102" w:rsidRDefault="00FD6D7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BD0102" w:rsidRDefault="00FD6D7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BD0102" w:rsidRDefault="00FD6D7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BD0102" w:rsidRDefault="00FD6D73">
    <w:pPr>
      <w:pStyle w:val="ConsPlusNormal0"/>
    </w:pPr>
    <w:r>
      <w:rPr>
        <w:sz w:val="2"/>
        <w:szCs w:val="2"/>
      </w:rPr>
      <w:t>1</w:t>
    </w:r>
  </w:p>
</w:ftr>
</file>

<file path=word/footer1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102" w:rsidRDefault="00BD010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BD0102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BD0102" w:rsidRDefault="00FD6D7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BD0102" w:rsidRDefault="00FD6D7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BD0102" w:rsidRDefault="00FD6D7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BD0102" w:rsidRDefault="00FD6D73">
    <w:pPr>
      <w:pStyle w:val="ConsPlusNormal0"/>
    </w:pPr>
    <w:r>
      <w:rPr>
        <w:sz w:val="2"/>
        <w:szCs w:val="2"/>
      </w:rPr>
      <w:t>1</w:t>
    </w:r>
  </w:p>
</w:ftr>
</file>

<file path=word/footer1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102" w:rsidRDefault="00BD010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BD0102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BD0102" w:rsidRDefault="00FD6D7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BD0102" w:rsidRDefault="00FD6D7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BD0102" w:rsidRDefault="00FD6D7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BD0102" w:rsidRDefault="00FD6D73">
    <w:pPr>
      <w:pStyle w:val="ConsPlusNormal0"/>
    </w:pPr>
    <w:r>
      <w:rPr>
        <w:sz w:val="2"/>
        <w:szCs w:val="2"/>
      </w:rPr>
      <w:t>1</w:t>
    </w:r>
  </w:p>
</w:ftr>
</file>

<file path=word/footer1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102" w:rsidRDefault="00BD010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BD0102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BD0102" w:rsidRDefault="00FD6D7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BD0102" w:rsidRDefault="00FD6D7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BD0102" w:rsidRDefault="00FD6D7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BD0102" w:rsidRDefault="00FD6D73">
    <w:pPr>
      <w:pStyle w:val="ConsPlusNormal0"/>
    </w:pPr>
    <w:r>
      <w:rPr>
        <w:sz w:val="2"/>
        <w:szCs w:val="2"/>
      </w:rPr>
      <w:t>1</w:t>
    </w:r>
  </w:p>
</w:ftr>
</file>

<file path=word/footer1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102" w:rsidRDefault="00BD010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BD0102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BD0102" w:rsidRDefault="00FD6D7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BD0102" w:rsidRDefault="00FD6D7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BD0102" w:rsidRDefault="00FD6D7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BD0102" w:rsidRDefault="00FD6D73">
    <w:pPr>
      <w:pStyle w:val="ConsPlusNormal0"/>
    </w:pPr>
    <w:r>
      <w:rPr>
        <w:sz w:val="2"/>
        <w:szCs w:val="2"/>
      </w:rPr>
      <w:t>1</w:t>
    </w:r>
  </w:p>
</w:ftr>
</file>

<file path=word/footer1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102" w:rsidRDefault="00BD010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BD0102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BD0102" w:rsidRDefault="00FD6D7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BD0102" w:rsidRDefault="00FD6D7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BD0102" w:rsidRDefault="00FD6D7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BD0102" w:rsidRDefault="00FD6D73">
    <w:pPr>
      <w:pStyle w:val="ConsPlusNormal0"/>
    </w:pPr>
    <w:r>
      <w:rPr>
        <w:sz w:val="2"/>
        <w:szCs w:val="2"/>
      </w:rPr>
      <w:t>1</w:t>
    </w:r>
  </w:p>
</w:ftr>
</file>

<file path=word/footer1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102" w:rsidRDefault="00BD010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BD0102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BD0102" w:rsidRDefault="00FD6D7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BD0102" w:rsidRDefault="00FD6D7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BD0102" w:rsidRDefault="00FD6D7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BD0102" w:rsidRDefault="00FD6D73">
    <w:pPr>
      <w:pStyle w:val="ConsPlusNormal0"/>
    </w:pPr>
    <w:r>
      <w:rPr>
        <w:sz w:val="2"/>
        <w:szCs w:val="2"/>
      </w:rPr>
      <w:t>1</w:t>
    </w:r>
  </w:p>
</w:ftr>
</file>

<file path=word/footer1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102" w:rsidRDefault="00BD010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BD0102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BD0102" w:rsidRDefault="00FD6D7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 xml:space="preserve"> поддержка</w:t>
          </w:r>
        </w:p>
      </w:tc>
      <w:tc>
        <w:tcPr>
          <w:tcW w:w="1700" w:type="pct"/>
          <w:vAlign w:val="center"/>
        </w:tcPr>
        <w:p w:rsidR="00BD0102" w:rsidRDefault="00FD6D7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BD0102" w:rsidRDefault="00FD6D7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BD0102" w:rsidRDefault="00FD6D73">
    <w:pPr>
      <w:pStyle w:val="ConsPlusNormal0"/>
    </w:pPr>
    <w:r>
      <w:rPr>
        <w:sz w:val="2"/>
        <w:szCs w:val="2"/>
      </w:rPr>
      <w:t>1</w:t>
    </w:r>
  </w:p>
</w:ftr>
</file>

<file path=word/footer1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102" w:rsidRDefault="00BD010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BD0102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BD0102" w:rsidRDefault="00FD6D7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BD0102" w:rsidRDefault="00FD6D7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BD0102" w:rsidRDefault="00FD6D7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BD0102" w:rsidRDefault="00FD6D73">
    <w:pPr>
      <w:pStyle w:val="ConsPlusNormal0"/>
    </w:pPr>
    <w:r>
      <w:rPr>
        <w:sz w:val="2"/>
        <w:szCs w:val="2"/>
      </w:rPr>
      <w:t>1</w:t>
    </w:r>
  </w:p>
</w:ftr>
</file>

<file path=word/footer1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102" w:rsidRDefault="00BD010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BD0102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BD0102" w:rsidRDefault="00FD6D7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BD0102" w:rsidRDefault="00FD6D7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BD0102" w:rsidRDefault="00FD6D7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BD0102" w:rsidRDefault="00FD6D73">
    <w:pPr>
      <w:pStyle w:val="ConsPlusNormal0"/>
    </w:pPr>
    <w:r>
      <w:rPr>
        <w:sz w:val="2"/>
        <w:szCs w:val="2"/>
      </w:rPr>
      <w:t>1</w:t>
    </w:r>
  </w:p>
</w:ftr>
</file>

<file path=word/footer2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102" w:rsidRDefault="00BD010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BD0102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BD0102" w:rsidRDefault="00FD6D7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BD0102" w:rsidRDefault="00FD6D7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BD0102" w:rsidRDefault="00FD6D7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BD0102" w:rsidRDefault="00FD6D73">
    <w:pPr>
      <w:pStyle w:val="ConsPlusNormal0"/>
    </w:pPr>
    <w:r>
      <w:rPr>
        <w:sz w:val="2"/>
        <w:szCs w:val="2"/>
      </w:rPr>
      <w:t>1</w:t>
    </w:r>
  </w:p>
</w:ftr>
</file>

<file path=word/footer2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102" w:rsidRDefault="00BD010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BD0102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BD0102" w:rsidRDefault="00FD6D7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BD0102" w:rsidRDefault="00FD6D7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BD0102" w:rsidRDefault="00FD6D7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BD0102" w:rsidRDefault="00FD6D73">
    <w:pPr>
      <w:pStyle w:val="ConsPlusNormal0"/>
    </w:pPr>
    <w:r>
      <w:rPr>
        <w:sz w:val="2"/>
        <w:szCs w:val="2"/>
      </w:rPr>
      <w:t>1</w:t>
    </w:r>
  </w:p>
</w:ftr>
</file>

<file path=word/footer2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102" w:rsidRDefault="00BD010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BD0102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BD0102" w:rsidRDefault="00FD6D7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BD0102" w:rsidRDefault="00FD6D7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BD0102" w:rsidRDefault="00FD6D7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BD0102" w:rsidRDefault="00FD6D73">
    <w:pPr>
      <w:pStyle w:val="ConsPlusNormal0"/>
    </w:pPr>
    <w:r>
      <w:rPr>
        <w:sz w:val="2"/>
        <w:szCs w:val="2"/>
      </w:rPr>
      <w:t>1</w:t>
    </w:r>
  </w:p>
</w:ftr>
</file>

<file path=word/footer2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102" w:rsidRDefault="00BD010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BD0102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BD0102" w:rsidRDefault="00FD6D7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BD0102" w:rsidRDefault="00FD6D7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BD0102" w:rsidRDefault="00FD6D7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BD0102" w:rsidRDefault="00FD6D73">
    <w:pPr>
      <w:pStyle w:val="ConsPlusNormal0"/>
    </w:pPr>
    <w:r>
      <w:rPr>
        <w:sz w:val="2"/>
        <w:szCs w:val="2"/>
      </w:rPr>
      <w:t>1</w:t>
    </w:r>
  </w:p>
</w:ftr>
</file>

<file path=word/footer2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102" w:rsidRDefault="00BD010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BD0102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BD0102" w:rsidRDefault="00FD6D7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BD0102" w:rsidRDefault="00FD6D7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BD0102" w:rsidRDefault="00FD6D7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BD0102" w:rsidRDefault="00FD6D73">
    <w:pPr>
      <w:pStyle w:val="ConsPlusNormal0"/>
    </w:pPr>
    <w:r>
      <w:rPr>
        <w:sz w:val="2"/>
        <w:szCs w:val="2"/>
      </w:rPr>
      <w:t>1</w:t>
    </w:r>
  </w:p>
</w:ftr>
</file>

<file path=word/footer2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102" w:rsidRDefault="00BD010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BD0102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BD0102" w:rsidRDefault="00FD6D7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BD0102" w:rsidRDefault="00FD6D7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BD0102" w:rsidRDefault="00FD6D7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BD0102" w:rsidRDefault="00FD6D73">
    <w:pPr>
      <w:pStyle w:val="ConsPlusNormal0"/>
    </w:pPr>
    <w:r>
      <w:rPr>
        <w:sz w:val="2"/>
        <w:szCs w:val="2"/>
      </w:rPr>
      <w:t>1</w:t>
    </w:r>
  </w:p>
</w:ftr>
</file>

<file path=word/footer2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102" w:rsidRDefault="00BD010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BD0102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BD0102" w:rsidRDefault="00FD6D7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BD0102" w:rsidRDefault="00FD6D7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BD0102" w:rsidRDefault="00FD6D7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BD0102" w:rsidRDefault="00FD6D73">
    <w:pPr>
      <w:pStyle w:val="ConsPlusNormal0"/>
    </w:pPr>
    <w:r>
      <w:rPr>
        <w:sz w:val="2"/>
        <w:szCs w:val="2"/>
      </w:rPr>
      <w:t>1</w:t>
    </w:r>
  </w:p>
</w:ftr>
</file>

<file path=word/footer2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102" w:rsidRDefault="00BD010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BD0102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BD0102" w:rsidRDefault="00FD6D7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BD0102" w:rsidRDefault="00FD6D7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BD0102" w:rsidRDefault="00FD6D7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BD0102" w:rsidRDefault="00FD6D73">
    <w:pPr>
      <w:pStyle w:val="ConsPlusNormal0"/>
    </w:pPr>
    <w:r>
      <w:rPr>
        <w:sz w:val="2"/>
        <w:szCs w:val="2"/>
      </w:rPr>
      <w:t>1</w:t>
    </w:r>
  </w:p>
</w:ftr>
</file>

<file path=word/footer2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102" w:rsidRDefault="00BD010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BD0102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BD0102" w:rsidRDefault="00FD6D7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BD0102" w:rsidRDefault="00FD6D7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BD0102" w:rsidRDefault="00FD6D7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BD0102" w:rsidRDefault="00FD6D73">
    <w:pPr>
      <w:pStyle w:val="ConsPlusNormal0"/>
    </w:pPr>
    <w:r>
      <w:rPr>
        <w:sz w:val="2"/>
        <w:szCs w:val="2"/>
      </w:rPr>
      <w:t>1</w:t>
    </w:r>
  </w:p>
</w:ftr>
</file>

<file path=word/footer2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102" w:rsidRDefault="00BD010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BD0102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BD0102" w:rsidRDefault="00FD6D7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BD0102" w:rsidRDefault="00FD6D7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BD0102" w:rsidRDefault="00FD6D7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BD0102" w:rsidRDefault="00FD6D73">
    <w:pPr>
      <w:pStyle w:val="ConsPlusNormal0"/>
    </w:pPr>
    <w:r>
      <w:rPr>
        <w:sz w:val="2"/>
        <w:szCs w:val="2"/>
      </w:rPr>
      <w:t>1</w:t>
    </w:r>
  </w:p>
</w:ftr>
</file>

<file path=word/footer3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102" w:rsidRDefault="00BD010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BD0102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BD0102" w:rsidRDefault="00FD6D7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BD0102" w:rsidRDefault="00FD6D7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BD0102" w:rsidRDefault="00FD6D7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BD0102" w:rsidRDefault="00FD6D73">
    <w:pPr>
      <w:pStyle w:val="ConsPlusNormal0"/>
    </w:pPr>
    <w:r>
      <w:rPr>
        <w:sz w:val="2"/>
        <w:szCs w:val="2"/>
      </w:rPr>
      <w:t>1</w:t>
    </w:r>
  </w:p>
</w:ftr>
</file>

<file path=word/footer3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102" w:rsidRDefault="00BD010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BD0102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BD0102" w:rsidRDefault="00FD6D7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BD0102" w:rsidRDefault="00FD6D7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BD0102" w:rsidRDefault="00FD6D7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BD0102" w:rsidRDefault="00FD6D73">
    <w:pPr>
      <w:pStyle w:val="ConsPlusNormal0"/>
    </w:pPr>
    <w:r>
      <w:rPr>
        <w:sz w:val="2"/>
        <w:szCs w:val="2"/>
      </w:rPr>
      <w:t>1</w:t>
    </w:r>
  </w:p>
</w:ftr>
</file>

<file path=word/footer3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102" w:rsidRDefault="00BD010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BD0102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BD0102" w:rsidRDefault="00FD6D7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BD0102" w:rsidRDefault="00FD6D7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BD0102" w:rsidRDefault="00FD6D7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BD0102" w:rsidRDefault="00FD6D73">
    <w:pPr>
      <w:pStyle w:val="ConsPlusNormal0"/>
    </w:pPr>
    <w:r>
      <w:rPr>
        <w:sz w:val="2"/>
        <w:szCs w:val="2"/>
      </w:rPr>
      <w:t>1</w:t>
    </w:r>
  </w:p>
</w:ftr>
</file>

<file path=word/footer3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102" w:rsidRDefault="00BD010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BD0102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BD0102" w:rsidRDefault="00FD6D7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BD0102" w:rsidRDefault="00FD6D7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BD0102" w:rsidRDefault="00FD6D7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BD0102" w:rsidRDefault="00FD6D73">
    <w:pPr>
      <w:pStyle w:val="ConsPlusNormal0"/>
    </w:pPr>
    <w:r>
      <w:rPr>
        <w:sz w:val="2"/>
        <w:szCs w:val="2"/>
      </w:rPr>
      <w:t>1</w:t>
    </w:r>
  </w:p>
</w:ftr>
</file>

<file path=word/footer3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102" w:rsidRDefault="00BD010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BD0102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BD0102" w:rsidRDefault="00FD6D7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BD0102" w:rsidRDefault="00FD6D7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BD0102" w:rsidRDefault="00FD6D7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BD0102" w:rsidRDefault="00FD6D73">
    <w:pPr>
      <w:pStyle w:val="ConsPlusNormal0"/>
    </w:pPr>
    <w:r>
      <w:rPr>
        <w:sz w:val="2"/>
        <w:szCs w:val="2"/>
      </w:rPr>
      <w:t>1</w:t>
    </w:r>
  </w:p>
</w:ftr>
</file>

<file path=word/footer3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102" w:rsidRDefault="00BD010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BD0102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BD0102" w:rsidRDefault="00FD6D7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BD0102" w:rsidRDefault="00FD6D7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BD0102" w:rsidRDefault="00FD6D7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BD0102" w:rsidRDefault="00FD6D73">
    <w:pPr>
      <w:pStyle w:val="ConsPlusNormal0"/>
    </w:pPr>
    <w:r>
      <w:rPr>
        <w:sz w:val="2"/>
        <w:szCs w:val="2"/>
      </w:rPr>
      <w:t>1</w:t>
    </w:r>
  </w:p>
</w:ftr>
</file>

<file path=word/footer3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102" w:rsidRDefault="00BD010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BD0102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BD0102" w:rsidRDefault="00FD6D7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BD0102" w:rsidRDefault="00FD6D7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BD0102" w:rsidRDefault="00FD6D7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BD0102" w:rsidRDefault="00FD6D73">
    <w:pPr>
      <w:pStyle w:val="ConsPlusNormal0"/>
    </w:pPr>
    <w:r>
      <w:rPr>
        <w:sz w:val="2"/>
        <w:szCs w:val="2"/>
      </w:rPr>
      <w:t>1</w:t>
    </w:r>
  </w:p>
</w:ftr>
</file>

<file path=word/footer3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102" w:rsidRDefault="00BD010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BD0102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BD0102" w:rsidRDefault="00FD6D7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</w:t>
          </w: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BD0102" w:rsidRDefault="00FD6D7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BD0102" w:rsidRDefault="00FD6D7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BD0102" w:rsidRDefault="00FD6D73">
    <w:pPr>
      <w:pStyle w:val="ConsPlusNormal0"/>
    </w:pPr>
    <w:r>
      <w:rPr>
        <w:sz w:val="2"/>
        <w:szCs w:val="2"/>
      </w:rPr>
      <w:t>1</w:t>
    </w:r>
  </w:p>
</w:ftr>
</file>

<file path=word/footer3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102" w:rsidRDefault="00BD010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BD0102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BD0102" w:rsidRDefault="00FD6D7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BD0102" w:rsidRDefault="00FD6D7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BD0102" w:rsidRDefault="00FD6D7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BD0102" w:rsidRDefault="00FD6D73">
    <w:pPr>
      <w:pStyle w:val="ConsPlusNormal0"/>
    </w:pPr>
    <w:r>
      <w:rPr>
        <w:sz w:val="2"/>
        <w:szCs w:val="2"/>
      </w:rPr>
      <w:t>1</w:t>
    </w:r>
  </w:p>
</w:ftr>
</file>

<file path=word/footer3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102" w:rsidRDefault="00BD010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BD0102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BD0102" w:rsidRDefault="00FD6D7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BD0102" w:rsidRDefault="00FD6D7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</w:t>
            </w:r>
            <w:r>
              <w:rPr>
                <w:rFonts w:ascii="Tahoma" w:hAnsi="Tahoma" w:cs="Tahoma"/>
                <w:b/>
                <w:color w:val="0000FF"/>
              </w:rPr>
              <w:t>.consultant.ru</w:t>
            </w:r>
          </w:hyperlink>
        </w:p>
      </w:tc>
      <w:tc>
        <w:tcPr>
          <w:tcW w:w="1650" w:type="pct"/>
          <w:vAlign w:val="center"/>
        </w:tcPr>
        <w:p w:rsidR="00BD0102" w:rsidRDefault="00FD6D7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BD0102" w:rsidRDefault="00FD6D73">
    <w:pPr>
      <w:pStyle w:val="ConsPlusNormal0"/>
    </w:pPr>
    <w:r>
      <w:rPr>
        <w:sz w:val="2"/>
        <w:szCs w:val="2"/>
      </w:rPr>
      <w:t>1</w:t>
    </w:r>
  </w:p>
</w:ftr>
</file>

<file path=word/footer4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102" w:rsidRDefault="00BD010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BD0102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BD0102" w:rsidRDefault="00FD6D7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BD0102" w:rsidRDefault="00FD6D7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BD0102" w:rsidRDefault="00FD6D7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BD0102" w:rsidRDefault="00FD6D73">
    <w:pPr>
      <w:pStyle w:val="ConsPlusNormal0"/>
    </w:pPr>
    <w:r>
      <w:rPr>
        <w:sz w:val="2"/>
        <w:szCs w:val="2"/>
      </w:rPr>
      <w:t>1</w:t>
    </w:r>
  </w:p>
</w:ftr>
</file>

<file path=word/footer4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102" w:rsidRDefault="00BD010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BD0102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BD0102" w:rsidRDefault="00FD6D7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BD0102" w:rsidRDefault="00FD6D7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BD0102" w:rsidRDefault="00FD6D7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BD0102" w:rsidRDefault="00FD6D73">
    <w:pPr>
      <w:pStyle w:val="ConsPlusNormal0"/>
    </w:pPr>
    <w:r>
      <w:rPr>
        <w:sz w:val="2"/>
        <w:szCs w:val="2"/>
      </w:rPr>
      <w:t>1</w:t>
    </w:r>
  </w:p>
</w:ftr>
</file>

<file path=word/footer4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102" w:rsidRDefault="00BD010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BD0102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BD0102" w:rsidRDefault="00FD6D7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BD0102" w:rsidRDefault="00FD6D7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BD0102" w:rsidRDefault="00FD6D7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BD0102" w:rsidRDefault="00FD6D73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FD6D73">
      <w:r>
        <w:separator/>
      </w:r>
    </w:p>
  </w:footnote>
  <w:footnote w:type="continuationSeparator" w:id="0">
    <w:p w:rsidR="00000000" w:rsidRDefault="00FD6D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102" w:rsidRDefault="00BD0102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102" w:rsidRDefault="00BD0102">
    <w:pPr>
      <w:pStyle w:val="ConsPlusNormal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81"/>
      <w:gridCol w:w="6457"/>
    </w:tblGrid>
    <w:tr w:rsidR="00BD0102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BD0102" w:rsidRDefault="00FD6D73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</w:t>
          </w:r>
          <w:r>
            <w:rPr>
              <w:rFonts w:ascii="Tahoma" w:hAnsi="Tahoma" w:cs="Tahoma"/>
              <w:sz w:val="16"/>
              <w:szCs w:val="16"/>
            </w:rPr>
            <w:t>Правительства Орловской области от 16.01.2026 N 16</w:t>
          </w:r>
          <w:r>
            <w:rPr>
              <w:rFonts w:ascii="Tahoma" w:hAnsi="Tahoma" w:cs="Tahoma"/>
              <w:sz w:val="16"/>
              <w:szCs w:val="16"/>
            </w:rPr>
            <w:br/>
            <w:t>(ред. от 21.05.2026)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гаран...</w:t>
          </w:r>
        </w:p>
      </w:tc>
      <w:tc>
        <w:tcPr>
          <w:tcW w:w="2300" w:type="pct"/>
          <w:vAlign w:val="center"/>
        </w:tcPr>
        <w:p w:rsidR="00BD0102" w:rsidRDefault="00FD6D7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</w:t>
          </w:r>
          <w:r>
            <w:rPr>
              <w:rFonts w:ascii="Tahoma" w:hAnsi="Tahoma" w:cs="Tahoma"/>
              <w:sz w:val="16"/>
              <w:szCs w:val="16"/>
            </w:rPr>
            <w:t>я: 10.09.2026</w:t>
          </w:r>
        </w:p>
      </w:tc>
    </w:tr>
  </w:tbl>
  <w:p w:rsidR="00BD0102" w:rsidRDefault="00BD010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D0102" w:rsidRDefault="00BD0102">
    <w:pPr>
      <w:pStyle w:val="ConsPlusNormal0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81"/>
      <w:gridCol w:w="6457"/>
    </w:tblGrid>
    <w:tr w:rsidR="00BD0102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BD0102" w:rsidRDefault="00FD6D73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Орловской области от 16.01.2026 N 16</w:t>
          </w:r>
          <w:r>
            <w:rPr>
              <w:rFonts w:ascii="Tahoma" w:hAnsi="Tahoma" w:cs="Tahoma"/>
              <w:sz w:val="16"/>
              <w:szCs w:val="16"/>
            </w:rPr>
            <w:br/>
            <w:t>(ред. от 21.05.2026)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гаран...</w:t>
          </w:r>
        </w:p>
      </w:tc>
      <w:tc>
        <w:tcPr>
          <w:tcW w:w="2300" w:type="pct"/>
          <w:vAlign w:val="center"/>
        </w:tcPr>
        <w:p w:rsidR="00BD0102" w:rsidRDefault="00FD6D7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10.09.2026</w:t>
          </w:r>
        </w:p>
      </w:tc>
    </w:tr>
  </w:tbl>
  <w:p w:rsidR="00BD0102" w:rsidRDefault="00BD010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D0102" w:rsidRDefault="00BD0102">
    <w:pPr>
      <w:pStyle w:val="ConsPlusNormal0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 w:rsidR="00BD0102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BD0102" w:rsidRDefault="00FD6D73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Орловской области от 16.01.2026 N 16</w:t>
          </w:r>
          <w:r>
            <w:rPr>
              <w:rFonts w:ascii="Tahoma" w:hAnsi="Tahoma" w:cs="Tahoma"/>
              <w:sz w:val="16"/>
              <w:szCs w:val="16"/>
            </w:rPr>
            <w:br/>
            <w:t>(ред. от 21.05.2026)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гаран...</w:t>
          </w:r>
        </w:p>
      </w:tc>
      <w:tc>
        <w:tcPr>
          <w:tcW w:w="2300" w:type="pct"/>
          <w:vAlign w:val="center"/>
        </w:tcPr>
        <w:p w:rsidR="00BD0102" w:rsidRDefault="00FD6D7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10.09.2026</w:t>
          </w:r>
        </w:p>
      </w:tc>
    </w:tr>
  </w:tbl>
  <w:p w:rsidR="00BD0102" w:rsidRDefault="00BD010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D0102" w:rsidRDefault="00BD0102">
    <w:pPr>
      <w:pStyle w:val="ConsPlusNormal0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 w:rsidR="00BD0102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BD0102" w:rsidRDefault="00FD6D73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Орловской области от 16.01.2026 N 16</w:t>
          </w:r>
          <w:r>
            <w:rPr>
              <w:rFonts w:ascii="Tahoma" w:hAnsi="Tahoma" w:cs="Tahoma"/>
              <w:sz w:val="16"/>
              <w:szCs w:val="16"/>
            </w:rPr>
            <w:br/>
            <w:t>(ред. от 21.05.2026)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гаран...</w:t>
          </w:r>
        </w:p>
      </w:tc>
      <w:tc>
        <w:tcPr>
          <w:tcW w:w="2300" w:type="pct"/>
          <w:vAlign w:val="center"/>
        </w:tcPr>
        <w:p w:rsidR="00BD0102" w:rsidRDefault="00FD6D7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10.09.2026</w:t>
          </w:r>
        </w:p>
      </w:tc>
    </w:tr>
  </w:tbl>
  <w:p w:rsidR="00BD0102" w:rsidRDefault="00BD010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D0102" w:rsidRDefault="00BD0102">
    <w:pPr>
      <w:pStyle w:val="ConsPlusNormal0"/>
    </w:pP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 w:rsidR="00BD0102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BD0102" w:rsidRDefault="00FD6D73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Орловской области от 16.01.2026 N 16</w:t>
          </w:r>
          <w:r>
            <w:rPr>
              <w:rFonts w:ascii="Tahoma" w:hAnsi="Tahoma" w:cs="Tahoma"/>
              <w:sz w:val="16"/>
              <w:szCs w:val="16"/>
            </w:rPr>
            <w:br/>
            <w:t>(ред. от 21.05.2026)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гаран...</w:t>
          </w:r>
        </w:p>
      </w:tc>
      <w:tc>
        <w:tcPr>
          <w:tcW w:w="2300" w:type="pct"/>
          <w:vAlign w:val="center"/>
        </w:tcPr>
        <w:p w:rsidR="00BD0102" w:rsidRDefault="00FD6D7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10.09.2026</w:t>
          </w:r>
        </w:p>
      </w:tc>
    </w:tr>
  </w:tbl>
  <w:p w:rsidR="00BD0102" w:rsidRDefault="00BD010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D0102" w:rsidRDefault="00BD0102">
    <w:pPr>
      <w:pStyle w:val="ConsPlusNormal0"/>
    </w:pP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 w:rsidR="00BD0102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BD0102" w:rsidRDefault="00FD6D73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Орловской области от 16.01.2026 N 16</w:t>
          </w:r>
          <w:r>
            <w:rPr>
              <w:rFonts w:ascii="Tahoma" w:hAnsi="Tahoma" w:cs="Tahoma"/>
              <w:sz w:val="16"/>
              <w:szCs w:val="16"/>
            </w:rPr>
            <w:br/>
            <w:t>(ред. от 21.05.2026)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гаран...</w:t>
          </w:r>
        </w:p>
      </w:tc>
      <w:tc>
        <w:tcPr>
          <w:tcW w:w="2300" w:type="pct"/>
          <w:vAlign w:val="center"/>
        </w:tcPr>
        <w:p w:rsidR="00BD0102" w:rsidRDefault="00FD6D7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10.09.2026</w:t>
          </w:r>
        </w:p>
      </w:tc>
    </w:tr>
  </w:tbl>
  <w:p w:rsidR="00BD0102" w:rsidRDefault="00BD010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D0102" w:rsidRDefault="00BD0102">
    <w:pPr>
      <w:pStyle w:val="ConsPlusNormal0"/>
    </w:pP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 w:rsidR="00BD0102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BD0102" w:rsidRDefault="00FD6D73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Орловской области от 16.01.2026 N 16</w:t>
          </w:r>
          <w:r>
            <w:rPr>
              <w:rFonts w:ascii="Tahoma" w:hAnsi="Tahoma" w:cs="Tahoma"/>
              <w:sz w:val="16"/>
              <w:szCs w:val="16"/>
            </w:rPr>
            <w:br/>
            <w:t>(ред. от 21.05.2026)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гаран...</w:t>
          </w:r>
        </w:p>
      </w:tc>
      <w:tc>
        <w:tcPr>
          <w:tcW w:w="2300" w:type="pct"/>
          <w:vAlign w:val="center"/>
        </w:tcPr>
        <w:p w:rsidR="00BD0102" w:rsidRDefault="00FD6D7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10.09.2026</w:t>
          </w:r>
        </w:p>
      </w:tc>
    </w:tr>
  </w:tbl>
  <w:p w:rsidR="00BD0102" w:rsidRDefault="00BD010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D0102" w:rsidRDefault="00BD0102">
    <w:pPr>
      <w:pStyle w:val="ConsPlusNormal0"/>
    </w:pPr>
  </w:p>
</w:hdr>
</file>

<file path=word/header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 w:rsidR="00BD0102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BD0102" w:rsidRDefault="00FD6D73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Орловской области от 16.01.2026 N 16</w:t>
          </w:r>
          <w:r>
            <w:rPr>
              <w:rFonts w:ascii="Tahoma" w:hAnsi="Tahoma" w:cs="Tahoma"/>
              <w:sz w:val="16"/>
              <w:szCs w:val="16"/>
            </w:rPr>
            <w:br/>
            <w:t>(ред. от 21.05.2026)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</w:t>
          </w:r>
          <w:r>
            <w:rPr>
              <w:rFonts w:ascii="Tahoma" w:hAnsi="Tahoma" w:cs="Tahoma"/>
              <w:sz w:val="16"/>
              <w:szCs w:val="16"/>
            </w:rPr>
            <w:t>ран...</w:t>
          </w:r>
        </w:p>
      </w:tc>
      <w:tc>
        <w:tcPr>
          <w:tcW w:w="2300" w:type="pct"/>
          <w:vAlign w:val="center"/>
        </w:tcPr>
        <w:p w:rsidR="00BD0102" w:rsidRDefault="00FD6D7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10.09.2026</w:t>
          </w:r>
        </w:p>
      </w:tc>
    </w:tr>
  </w:tbl>
  <w:p w:rsidR="00BD0102" w:rsidRDefault="00BD010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D0102" w:rsidRDefault="00BD0102">
    <w:pPr>
      <w:pStyle w:val="ConsPlusNormal0"/>
    </w:pPr>
  </w:p>
</w:hdr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 w:rsidR="00BD0102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BD0102" w:rsidRDefault="00FD6D73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Орловской области от 16.01.2026 N 16</w:t>
          </w:r>
          <w:r>
            <w:rPr>
              <w:rFonts w:ascii="Tahoma" w:hAnsi="Tahoma" w:cs="Tahoma"/>
              <w:sz w:val="16"/>
              <w:szCs w:val="16"/>
            </w:rPr>
            <w:br/>
            <w:t>(ред. от 21.05.2026)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гаран...</w:t>
          </w:r>
        </w:p>
      </w:tc>
      <w:tc>
        <w:tcPr>
          <w:tcW w:w="2300" w:type="pct"/>
          <w:vAlign w:val="center"/>
        </w:tcPr>
        <w:p w:rsidR="00BD0102" w:rsidRDefault="00FD6D7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10.09.2026</w:t>
          </w:r>
        </w:p>
      </w:tc>
    </w:tr>
  </w:tbl>
  <w:p w:rsidR="00BD0102" w:rsidRDefault="00BD010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D0102" w:rsidRDefault="00BD0102">
    <w:pPr>
      <w:pStyle w:val="ConsPlusNormal0"/>
    </w:pPr>
  </w:p>
</w:hdr>
</file>

<file path=word/header1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 w:rsidR="00BD0102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BD0102" w:rsidRDefault="00FD6D73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Орловской области от 16.01.2026 N 16</w:t>
          </w:r>
          <w:r>
            <w:rPr>
              <w:rFonts w:ascii="Tahoma" w:hAnsi="Tahoma" w:cs="Tahoma"/>
              <w:sz w:val="16"/>
              <w:szCs w:val="16"/>
            </w:rPr>
            <w:br/>
            <w:t>(ред. от 21.05.2026)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гаран...</w:t>
          </w:r>
        </w:p>
      </w:tc>
      <w:tc>
        <w:tcPr>
          <w:tcW w:w="2300" w:type="pct"/>
          <w:vAlign w:val="center"/>
        </w:tcPr>
        <w:p w:rsidR="00BD0102" w:rsidRDefault="00FD6D7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10.09.2026</w:t>
          </w:r>
        </w:p>
      </w:tc>
    </w:tr>
  </w:tbl>
  <w:p w:rsidR="00BD0102" w:rsidRDefault="00BD010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D0102" w:rsidRDefault="00BD0102">
    <w:pPr>
      <w:pStyle w:val="ConsPlusNormal0"/>
    </w:pPr>
  </w:p>
</w:hdr>
</file>

<file path=word/header1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 w:rsidR="00BD0102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BD0102" w:rsidRDefault="00FD6D73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Орловской области от 16.01.2026 N 16</w:t>
          </w:r>
          <w:r>
            <w:rPr>
              <w:rFonts w:ascii="Tahoma" w:hAnsi="Tahoma" w:cs="Tahoma"/>
              <w:sz w:val="16"/>
              <w:szCs w:val="16"/>
            </w:rPr>
            <w:br/>
            <w:t>(ред. от 21.05.2026)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гаран...</w:t>
          </w:r>
        </w:p>
      </w:tc>
      <w:tc>
        <w:tcPr>
          <w:tcW w:w="2300" w:type="pct"/>
          <w:vAlign w:val="center"/>
        </w:tcPr>
        <w:p w:rsidR="00BD0102" w:rsidRDefault="00FD6D7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10.09.2026</w:t>
          </w:r>
        </w:p>
      </w:tc>
    </w:tr>
  </w:tbl>
  <w:p w:rsidR="00BD0102" w:rsidRDefault="00BD010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D0102" w:rsidRDefault="00BD0102">
    <w:pPr>
      <w:pStyle w:val="ConsPlusNormal0"/>
    </w:pPr>
  </w:p>
</w:hdr>
</file>

<file path=word/header1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 w:rsidR="00BD0102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BD0102" w:rsidRDefault="00FD6D73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Орловской области от 16.01.2026 N 16</w:t>
          </w:r>
          <w:r>
            <w:rPr>
              <w:rFonts w:ascii="Tahoma" w:hAnsi="Tahoma" w:cs="Tahoma"/>
              <w:sz w:val="16"/>
              <w:szCs w:val="16"/>
            </w:rPr>
            <w:br/>
            <w:t>(ред. от 21.05.2026)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Программе государственных </w:t>
          </w:r>
          <w:r>
            <w:rPr>
              <w:rFonts w:ascii="Tahoma" w:hAnsi="Tahoma" w:cs="Tahoma"/>
              <w:sz w:val="16"/>
              <w:szCs w:val="16"/>
            </w:rPr>
            <w:t>гаран...</w:t>
          </w:r>
        </w:p>
      </w:tc>
      <w:tc>
        <w:tcPr>
          <w:tcW w:w="2300" w:type="pct"/>
          <w:vAlign w:val="center"/>
        </w:tcPr>
        <w:p w:rsidR="00BD0102" w:rsidRDefault="00FD6D7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10.09.2026</w:t>
          </w:r>
        </w:p>
      </w:tc>
    </w:tr>
  </w:tbl>
  <w:p w:rsidR="00BD0102" w:rsidRDefault="00BD010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D0102" w:rsidRDefault="00BD0102">
    <w:pPr>
      <w:pStyle w:val="ConsPlusNormal0"/>
    </w:pPr>
  </w:p>
</w:hdr>
</file>

<file path=word/header1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 w:rsidR="00BD0102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BD0102" w:rsidRDefault="00FD6D73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Орловской области от 16.01.2026 N 16</w:t>
          </w:r>
          <w:r>
            <w:rPr>
              <w:rFonts w:ascii="Tahoma" w:hAnsi="Tahoma" w:cs="Tahoma"/>
              <w:sz w:val="16"/>
              <w:szCs w:val="16"/>
            </w:rPr>
            <w:br/>
            <w:t>(ред. от 21.05.2026)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гаран...</w:t>
          </w:r>
        </w:p>
      </w:tc>
      <w:tc>
        <w:tcPr>
          <w:tcW w:w="2300" w:type="pct"/>
          <w:vAlign w:val="center"/>
        </w:tcPr>
        <w:p w:rsidR="00BD0102" w:rsidRDefault="00FD6D7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10.09.2026</w:t>
          </w:r>
        </w:p>
      </w:tc>
    </w:tr>
  </w:tbl>
  <w:p w:rsidR="00BD0102" w:rsidRDefault="00BD010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D0102" w:rsidRDefault="00BD0102">
    <w:pPr>
      <w:pStyle w:val="ConsPlusNormal0"/>
    </w:pPr>
  </w:p>
</w:hdr>
</file>

<file path=word/header1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 w:rsidR="00BD0102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BD0102" w:rsidRDefault="00FD6D73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Орловской области от 16.01.2026 N 16</w:t>
          </w:r>
          <w:r>
            <w:rPr>
              <w:rFonts w:ascii="Tahoma" w:hAnsi="Tahoma" w:cs="Tahoma"/>
              <w:sz w:val="16"/>
              <w:szCs w:val="16"/>
            </w:rPr>
            <w:br/>
            <w:t>(ред. от 21.05.2026)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гаран...</w:t>
          </w:r>
        </w:p>
      </w:tc>
      <w:tc>
        <w:tcPr>
          <w:tcW w:w="2300" w:type="pct"/>
          <w:vAlign w:val="center"/>
        </w:tcPr>
        <w:p w:rsidR="00BD0102" w:rsidRDefault="00FD6D7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10.09.2026</w:t>
          </w:r>
        </w:p>
      </w:tc>
    </w:tr>
  </w:tbl>
  <w:p w:rsidR="00BD0102" w:rsidRDefault="00BD010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D0102" w:rsidRDefault="00BD0102">
    <w:pPr>
      <w:pStyle w:val="ConsPlusNormal0"/>
    </w:pPr>
  </w:p>
</w:hdr>
</file>

<file path=word/header1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 w:rsidR="00BD0102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BD0102" w:rsidRDefault="00FD6D73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Орловской области от 16.01.2026 N 16</w:t>
          </w:r>
          <w:r>
            <w:rPr>
              <w:rFonts w:ascii="Tahoma" w:hAnsi="Tahoma" w:cs="Tahoma"/>
              <w:sz w:val="16"/>
              <w:szCs w:val="16"/>
            </w:rPr>
            <w:br/>
            <w:t>(ред. от 21.05.2026)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Программе </w:t>
          </w:r>
          <w:r>
            <w:rPr>
              <w:rFonts w:ascii="Tahoma" w:hAnsi="Tahoma" w:cs="Tahoma"/>
              <w:sz w:val="16"/>
              <w:szCs w:val="16"/>
            </w:rPr>
            <w:t>государственных гаран...</w:t>
          </w:r>
        </w:p>
      </w:tc>
      <w:tc>
        <w:tcPr>
          <w:tcW w:w="2300" w:type="pct"/>
          <w:vAlign w:val="center"/>
        </w:tcPr>
        <w:p w:rsidR="00BD0102" w:rsidRDefault="00FD6D7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10.09.2026</w:t>
          </w:r>
        </w:p>
      </w:tc>
    </w:tr>
  </w:tbl>
  <w:p w:rsidR="00BD0102" w:rsidRDefault="00BD010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D0102" w:rsidRDefault="00BD0102">
    <w:pPr>
      <w:pStyle w:val="ConsPlusNormal0"/>
    </w:pPr>
  </w:p>
</w:hdr>
</file>

<file path=word/header1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 w:rsidR="00BD0102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BD0102" w:rsidRDefault="00FD6D73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Орловской области от 16.01.2026 N 16</w:t>
          </w:r>
          <w:r>
            <w:rPr>
              <w:rFonts w:ascii="Tahoma" w:hAnsi="Tahoma" w:cs="Tahoma"/>
              <w:sz w:val="16"/>
              <w:szCs w:val="16"/>
            </w:rPr>
            <w:br/>
          </w:r>
          <w:r>
            <w:rPr>
              <w:rFonts w:ascii="Tahoma" w:hAnsi="Tahoma" w:cs="Tahoma"/>
              <w:sz w:val="16"/>
              <w:szCs w:val="16"/>
            </w:rPr>
            <w:t>(ред. от 21.05.2026)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гаран...</w:t>
          </w:r>
        </w:p>
      </w:tc>
      <w:tc>
        <w:tcPr>
          <w:tcW w:w="2300" w:type="pct"/>
          <w:vAlign w:val="center"/>
        </w:tcPr>
        <w:p w:rsidR="00BD0102" w:rsidRDefault="00FD6D7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10.09.2026</w:t>
          </w:r>
        </w:p>
      </w:tc>
    </w:tr>
  </w:tbl>
  <w:p w:rsidR="00BD0102" w:rsidRDefault="00BD010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D0102" w:rsidRDefault="00BD0102">
    <w:pPr>
      <w:pStyle w:val="ConsPlusNormal0"/>
    </w:pPr>
  </w:p>
</w:hdr>
</file>

<file path=word/header1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 w:rsidR="00BD0102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BD0102" w:rsidRDefault="00FD6D73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Орловской области от 16.01.2026 N 16</w:t>
          </w:r>
          <w:r>
            <w:rPr>
              <w:rFonts w:ascii="Tahoma" w:hAnsi="Tahoma" w:cs="Tahoma"/>
              <w:sz w:val="16"/>
              <w:szCs w:val="16"/>
            </w:rPr>
            <w:br/>
            <w:t>(ред. от 21.05.2026)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гаран...</w:t>
          </w:r>
        </w:p>
      </w:tc>
      <w:tc>
        <w:tcPr>
          <w:tcW w:w="2300" w:type="pct"/>
          <w:vAlign w:val="center"/>
        </w:tcPr>
        <w:p w:rsidR="00BD0102" w:rsidRDefault="00FD6D7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10.09.2026</w:t>
          </w:r>
        </w:p>
      </w:tc>
    </w:tr>
  </w:tbl>
  <w:p w:rsidR="00BD0102" w:rsidRDefault="00BD010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D0102" w:rsidRDefault="00BD0102">
    <w:pPr>
      <w:pStyle w:val="ConsPlusNormal0"/>
    </w:pPr>
  </w:p>
</w:hdr>
</file>

<file path=word/header2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 w:rsidR="00BD0102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BD0102" w:rsidRDefault="00FD6D73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Орловской области от 16.01.2026 N 16</w:t>
          </w:r>
          <w:r>
            <w:rPr>
              <w:rFonts w:ascii="Tahoma" w:hAnsi="Tahoma" w:cs="Tahoma"/>
              <w:sz w:val="16"/>
              <w:szCs w:val="16"/>
            </w:rPr>
            <w:br/>
            <w:t>(ред. от 21.05.2026)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гаран...</w:t>
          </w:r>
        </w:p>
      </w:tc>
      <w:tc>
        <w:tcPr>
          <w:tcW w:w="2300" w:type="pct"/>
          <w:vAlign w:val="center"/>
        </w:tcPr>
        <w:p w:rsidR="00BD0102" w:rsidRDefault="00FD6D7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10.09.2026</w:t>
          </w:r>
        </w:p>
      </w:tc>
    </w:tr>
  </w:tbl>
  <w:p w:rsidR="00BD0102" w:rsidRDefault="00BD010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D0102" w:rsidRDefault="00BD0102">
    <w:pPr>
      <w:pStyle w:val="ConsPlusNormal0"/>
    </w:pPr>
  </w:p>
</w:hdr>
</file>

<file path=word/header2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 w:rsidR="00BD0102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BD0102" w:rsidRDefault="00FD6D73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Орловской области от 16.01.2026 N 16</w:t>
          </w:r>
          <w:r>
            <w:rPr>
              <w:rFonts w:ascii="Tahoma" w:hAnsi="Tahoma" w:cs="Tahoma"/>
              <w:sz w:val="16"/>
              <w:szCs w:val="16"/>
            </w:rPr>
            <w:br/>
            <w:t>(ред. от 21.05.2026)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гаран...</w:t>
          </w:r>
        </w:p>
      </w:tc>
      <w:tc>
        <w:tcPr>
          <w:tcW w:w="2300" w:type="pct"/>
          <w:vAlign w:val="center"/>
        </w:tcPr>
        <w:p w:rsidR="00BD0102" w:rsidRDefault="00FD6D7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10.09.2026</w:t>
          </w:r>
        </w:p>
      </w:tc>
    </w:tr>
  </w:tbl>
  <w:p w:rsidR="00BD0102" w:rsidRDefault="00BD010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D0102" w:rsidRDefault="00BD0102">
    <w:pPr>
      <w:pStyle w:val="ConsPlusNormal0"/>
    </w:pPr>
  </w:p>
</w:hdr>
</file>

<file path=word/header2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 w:rsidR="00BD0102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BD0102" w:rsidRDefault="00FD6D73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Орловской области от 16.01.2026 N 16</w:t>
          </w:r>
          <w:r>
            <w:rPr>
              <w:rFonts w:ascii="Tahoma" w:hAnsi="Tahoma" w:cs="Tahoma"/>
              <w:sz w:val="16"/>
              <w:szCs w:val="16"/>
            </w:rPr>
            <w:br/>
            <w:t>(ред. от 21.05.2026)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гаран...</w:t>
          </w:r>
        </w:p>
      </w:tc>
      <w:tc>
        <w:tcPr>
          <w:tcW w:w="2300" w:type="pct"/>
          <w:vAlign w:val="center"/>
        </w:tcPr>
        <w:p w:rsidR="00BD0102" w:rsidRDefault="00FD6D7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10.09.2026</w:t>
          </w:r>
        </w:p>
      </w:tc>
    </w:tr>
  </w:tbl>
  <w:p w:rsidR="00BD0102" w:rsidRDefault="00BD010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D0102" w:rsidRDefault="00BD0102">
    <w:pPr>
      <w:pStyle w:val="ConsPlusNormal0"/>
    </w:pPr>
  </w:p>
</w:hdr>
</file>

<file path=word/header2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 w:rsidR="00BD0102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BD0102" w:rsidRDefault="00FD6D73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Орловской области от 16.01.2026 N 16</w:t>
          </w:r>
          <w:r>
            <w:rPr>
              <w:rFonts w:ascii="Tahoma" w:hAnsi="Tahoma" w:cs="Tahoma"/>
              <w:sz w:val="16"/>
              <w:szCs w:val="16"/>
            </w:rPr>
            <w:br/>
            <w:t>(ред. от 21.05.2026)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гаран...</w:t>
          </w:r>
        </w:p>
      </w:tc>
      <w:tc>
        <w:tcPr>
          <w:tcW w:w="2300" w:type="pct"/>
          <w:vAlign w:val="center"/>
        </w:tcPr>
        <w:p w:rsidR="00BD0102" w:rsidRDefault="00FD6D7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10.09.2026</w:t>
          </w:r>
        </w:p>
      </w:tc>
    </w:tr>
  </w:tbl>
  <w:p w:rsidR="00BD0102" w:rsidRDefault="00BD010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D0102" w:rsidRDefault="00BD0102">
    <w:pPr>
      <w:pStyle w:val="ConsPlusNormal0"/>
    </w:pPr>
  </w:p>
</w:hdr>
</file>

<file path=word/header2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 w:rsidR="00BD0102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BD0102" w:rsidRDefault="00FD6D73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Орловской области от 16.01.2026 N 16</w:t>
          </w:r>
          <w:r>
            <w:rPr>
              <w:rFonts w:ascii="Tahoma" w:hAnsi="Tahoma" w:cs="Tahoma"/>
              <w:sz w:val="16"/>
              <w:szCs w:val="16"/>
            </w:rPr>
            <w:br/>
            <w:t>(ред. от 21.05.2026)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гаран...</w:t>
          </w:r>
        </w:p>
      </w:tc>
      <w:tc>
        <w:tcPr>
          <w:tcW w:w="2300" w:type="pct"/>
          <w:vAlign w:val="center"/>
        </w:tcPr>
        <w:p w:rsidR="00BD0102" w:rsidRDefault="00FD6D7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10.09.2026</w:t>
          </w:r>
        </w:p>
      </w:tc>
    </w:tr>
  </w:tbl>
  <w:p w:rsidR="00BD0102" w:rsidRDefault="00BD010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D0102" w:rsidRDefault="00BD0102">
    <w:pPr>
      <w:pStyle w:val="ConsPlusNormal0"/>
    </w:pPr>
  </w:p>
</w:hdr>
</file>

<file path=word/header2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 w:rsidR="00BD0102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BD0102" w:rsidRDefault="00FD6D73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Правительства Орловской области от 16.01.2026 N </w:t>
          </w:r>
          <w:r>
            <w:rPr>
              <w:rFonts w:ascii="Tahoma" w:hAnsi="Tahoma" w:cs="Tahoma"/>
              <w:sz w:val="16"/>
              <w:szCs w:val="16"/>
            </w:rPr>
            <w:t>16</w:t>
          </w:r>
          <w:r>
            <w:rPr>
              <w:rFonts w:ascii="Tahoma" w:hAnsi="Tahoma" w:cs="Tahoma"/>
              <w:sz w:val="16"/>
              <w:szCs w:val="16"/>
            </w:rPr>
            <w:br/>
            <w:t>(ред. от 21.05.2026)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гаран...</w:t>
          </w:r>
        </w:p>
      </w:tc>
      <w:tc>
        <w:tcPr>
          <w:tcW w:w="2300" w:type="pct"/>
          <w:vAlign w:val="center"/>
        </w:tcPr>
        <w:p w:rsidR="00BD0102" w:rsidRDefault="00FD6D7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10.09.2026</w:t>
          </w:r>
        </w:p>
      </w:tc>
    </w:tr>
  </w:tbl>
  <w:p w:rsidR="00BD0102" w:rsidRDefault="00BD010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D0102" w:rsidRDefault="00BD0102">
    <w:pPr>
      <w:pStyle w:val="ConsPlusNormal0"/>
    </w:pPr>
  </w:p>
</w:hdr>
</file>

<file path=word/header2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 w:rsidR="00BD0102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BD0102" w:rsidRDefault="00FD6D73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Правительства </w:t>
          </w:r>
          <w:r>
            <w:rPr>
              <w:rFonts w:ascii="Tahoma" w:hAnsi="Tahoma" w:cs="Tahoma"/>
              <w:sz w:val="16"/>
              <w:szCs w:val="16"/>
            </w:rPr>
            <w:t>Орловской области от 16.01.2026 N 16</w:t>
          </w:r>
          <w:r>
            <w:rPr>
              <w:rFonts w:ascii="Tahoma" w:hAnsi="Tahoma" w:cs="Tahoma"/>
              <w:sz w:val="16"/>
              <w:szCs w:val="16"/>
            </w:rPr>
            <w:br/>
            <w:t>(ред. от 21.05.2026)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гаран...</w:t>
          </w:r>
        </w:p>
      </w:tc>
      <w:tc>
        <w:tcPr>
          <w:tcW w:w="2300" w:type="pct"/>
          <w:vAlign w:val="center"/>
        </w:tcPr>
        <w:p w:rsidR="00BD0102" w:rsidRDefault="00FD6D7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10.09.2026</w:t>
          </w:r>
        </w:p>
      </w:tc>
    </w:tr>
  </w:tbl>
  <w:p w:rsidR="00BD0102" w:rsidRDefault="00BD010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D0102" w:rsidRDefault="00BD0102">
    <w:pPr>
      <w:pStyle w:val="ConsPlusNormal0"/>
    </w:pPr>
  </w:p>
</w:hdr>
</file>

<file path=word/header2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 w:rsidR="00BD0102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BD0102" w:rsidRDefault="00FD6D73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Орловской области от 16.01.2026 N 16</w:t>
          </w:r>
          <w:r>
            <w:rPr>
              <w:rFonts w:ascii="Tahoma" w:hAnsi="Tahoma" w:cs="Tahoma"/>
              <w:sz w:val="16"/>
              <w:szCs w:val="16"/>
            </w:rPr>
            <w:br/>
            <w:t>(ред. от 21.05.2026)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гаран...</w:t>
          </w:r>
        </w:p>
      </w:tc>
      <w:tc>
        <w:tcPr>
          <w:tcW w:w="2300" w:type="pct"/>
          <w:vAlign w:val="center"/>
        </w:tcPr>
        <w:p w:rsidR="00BD0102" w:rsidRDefault="00FD6D7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10.09.2026</w:t>
          </w:r>
        </w:p>
      </w:tc>
    </w:tr>
  </w:tbl>
  <w:p w:rsidR="00BD0102" w:rsidRDefault="00BD010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D0102" w:rsidRDefault="00BD0102">
    <w:pPr>
      <w:pStyle w:val="ConsPlusNormal0"/>
    </w:pPr>
  </w:p>
</w:hdr>
</file>

<file path=word/header2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 w:rsidR="00BD0102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BD0102" w:rsidRDefault="00FD6D73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Орловской области от 16.01.2026 N 16</w:t>
          </w:r>
          <w:r>
            <w:rPr>
              <w:rFonts w:ascii="Tahoma" w:hAnsi="Tahoma" w:cs="Tahoma"/>
              <w:sz w:val="16"/>
              <w:szCs w:val="16"/>
            </w:rPr>
            <w:br/>
            <w:t>(ред. от 21.05.2026)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Программе государственных </w:t>
          </w:r>
          <w:r>
            <w:rPr>
              <w:rFonts w:ascii="Tahoma" w:hAnsi="Tahoma" w:cs="Tahoma"/>
              <w:sz w:val="16"/>
              <w:szCs w:val="16"/>
            </w:rPr>
            <w:t>гаран...</w:t>
          </w:r>
        </w:p>
      </w:tc>
      <w:tc>
        <w:tcPr>
          <w:tcW w:w="2300" w:type="pct"/>
          <w:vAlign w:val="center"/>
        </w:tcPr>
        <w:p w:rsidR="00BD0102" w:rsidRDefault="00FD6D7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10.09.2026</w:t>
          </w:r>
        </w:p>
      </w:tc>
    </w:tr>
  </w:tbl>
  <w:p w:rsidR="00BD0102" w:rsidRDefault="00BD010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D0102" w:rsidRDefault="00BD0102">
    <w:pPr>
      <w:pStyle w:val="ConsPlusNormal0"/>
    </w:pPr>
  </w:p>
</w:hdr>
</file>

<file path=word/header2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 w:rsidR="00BD0102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BD0102" w:rsidRDefault="00FD6D73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Правительства Орловской </w:t>
          </w:r>
          <w:r>
            <w:rPr>
              <w:rFonts w:ascii="Tahoma" w:hAnsi="Tahoma" w:cs="Tahoma"/>
              <w:sz w:val="16"/>
              <w:szCs w:val="16"/>
            </w:rPr>
            <w:t>области от 16.01.2026 N 16</w:t>
          </w:r>
          <w:r>
            <w:rPr>
              <w:rFonts w:ascii="Tahoma" w:hAnsi="Tahoma" w:cs="Tahoma"/>
              <w:sz w:val="16"/>
              <w:szCs w:val="16"/>
            </w:rPr>
            <w:br/>
            <w:t>(ред. от 21.05.2026)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гаран...</w:t>
          </w:r>
        </w:p>
      </w:tc>
      <w:tc>
        <w:tcPr>
          <w:tcW w:w="2300" w:type="pct"/>
          <w:vAlign w:val="center"/>
        </w:tcPr>
        <w:p w:rsidR="00BD0102" w:rsidRDefault="00FD6D7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10.09.2026</w:t>
          </w:r>
        </w:p>
      </w:tc>
    </w:tr>
  </w:tbl>
  <w:p w:rsidR="00BD0102" w:rsidRDefault="00BD010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D0102" w:rsidRDefault="00BD0102">
    <w:pPr>
      <w:pStyle w:val="ConsPlusNormal0"/>
    </w:pPr>
  </w:p>
</w:hdr>
</file>

<file path=word/header3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 w:rsidR="00BD0102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BD0102" w:rsidRDefault="00FD6D73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</w:t>
          </w:r>
          <w:r>
            <w:rPr>
              <w:rFonts w:ascii="Tahoma" w:hAnsi="Tahoma" w:cs="Tahoma"/>
              <w:sz w:val="16"/>
              <w:szCs w:val="16"/>
            </w:rPr>
            <w:t>вление Правительства Орловской области от 16.01.2026 N 16</w:t>
          </w:r>
          <w:r>
            <w:rPr>
              <w:rFonts w:ascii="Tahoma" w:hAnsi="Tahoma" w:cs="Tahoma"/>
              <w:sz w:val="16"/>
              <w:szCs w:val="16"/>
            </w:rPr>
            <w:br/>
            <w:t>(ред. от 21.05.2026)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гаран...</w:t>
          </w:r>
        </w:p>
      </w:tc>
      <w:tc>
        <w:tcPr>
          <w:tcW w:w="2300" w:type="pct"/>
          <w:vAlign w:val="center"/>
        </w:tcPr>
        <w:p w:rsidR="00BD0102" w:rsidRDefault="00FD6D7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</w:t>
          </w:r>
          <w:r>
            <w:rPr>
              <w:rFonts w:ascii="Tahoma" w:hAnsi="Tahoma" w:cs="Tahoma"/>
              <w:sz w:val="16"/>
              <w:szCs w:val="16"/>
            </w:rPr>
            <w:t>хранения: 10.09.2026</w:t>
          </w:r>
        </w:p>
      </w:tc>
    </w:tr>
  </w:tbl>
  <w:p w:rsidR="00BD0102" w:rsidRDefault="00BD010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D0102" w:rsidRDefault="00BD0102">
    <w:pPr>
      <w:pStyle w:val="ConsPlusNormal0"/>
    </w:pPr>
  </w:p>
</w:hdr>
</file>

<file path=word/header3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 w:rsidR="00BD0102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BD0102" w:rsidRDefault="00FD6D73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Орловской области от 16.01.2026 N 16</w:t>
          </w:r>
          <w:r>
            <w:rPr>
              <w:rFonts w:ascii="Tahoma" w:hAnsi="Tahoma" w:cs="Tahoma"/>
              <w:sz w:val="16"/>
              <w:szCs w:val="16"/>
            </w:rPr>
            <w:br/>
            <w:t>(ред. от 21.05.2026)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гаран...</w:t>
          </w:r>
        </w:p>
      </w:tc>
      <w:tc>
        <w:tcPr>
          <w:tcW w:w="2300" w:type="pct"/>
          <w:vAlign w:val="center"/>
        </w:tcPr>
        <w:p w:rsidR="00BD0102" w:rsidRDefault="00FD6D7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10.09.2026</w:t>
          </w:r>
        </w:p>
      </w:tc>
    </w:tr>
  </w:tbl>
  <w:p w:rsidR="00BD0102" w:rsidRDefault="00BD010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D0102" w:rsidRDefault="00BD0102">
    <w:pPr>
      <w:pStyle w:val="ConsPlusNormal0"/>
    </w:pPr>
  </w:p>
</w:hdr>
</file>

<file path=word/header3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 w:rsidR="00BD0102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BD0102" w:rsidRDefault="00FD6D73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Орловской области от 16.01.2026 N 16</w:t>
          </w:r>
          <w:r>
            <w:rPr>
              <w:rFonts w:ascii="Tahoma" w:hAnsi="Tahoma" w:cs="Tahoma"/>
              <w:sz w:val="16"/>
              <w:szCs w:val="16"/>
            </w:rPr>
            <w:br/>
            <w:t>(ред. от 21.05.2026)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Программе государственных </w:t>
          </w:r>
          <w:r>
            <w:rPr>
              <w:rFonts w:ascii="Tahoma" w:hAnsi="Tahoma" w:cs="Tahoma"/>
              <w:sz w:val="16"/>
              <w:szCs w:val="16"/>
            </w:rPr>
            <w:t>гаран...</w:t>
          </w:r>
        </w:p>
      </w:tc>
      <w:tc>
        <w:tcPr>
          <w:tcW w:w="2300" w:type="pct"/>
          <w:vAlign w:val="center"/>
        </w:tcPr>
        <w:p w:rsidR="00BD0102" w:rsidRDefault="00FD6D7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10.09.2026</w:t>
          </w:r>
        </w:p>
      </w:tc>
    </w:tr>
  </w:tbl>
  <w:p w:rsidR="00BD0102" w:rsidRDefault="00BD010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D0102" w:rsidRDefault="00BD0102">
    <w:pPr>
      <w:pStyle w:val="ConsPlusNormal0"/>
    </w:pPr>
  </w:p>
</w:hdr>
</file>

<file path=word/header3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 w:rsidR="00BD0102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BD0102" w:rsidRDefault="00FD6D73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</w:t>
          </w:r>
          <w:r>
            <w:rPr>
              <w:rFonts w:ascii="Tahoma" w:hAnsi="Tahoma" w:cs="Tahoma"/>
              <w:sz w:val="16"/>
              <w:szCs w:val="16"/>
            </w:rPr>
            <w:t>остановление Правительства Орловской области от 16.01.2026 N 16</w:t>
          </w:r>
          <w:r>
            <w:rPr>
              <w:rFonts w:ascii="Tahoma" w:hAnsi="Tahoma" w:cs="Tahoma"/>
              <w:sz w:val="16"/>
              <w:szCs w:val="16"/>
            </w:rPr>
            <w:br/>
            <w:t>(ред. от 21.05.2026)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гаран...</w:t>
          </w:r>
        </w:p>
      </w:tc>
      <w:tc>
        <w:tcPr>
          <w:tcW w:w="2300" w:type="pct"/>
          <w:vAlign w:val="center"/>
        </w:tcPr>
        <w:p w:rsidR="00BD0102" w:rsidRDefault="00FD6D7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10.09.2026</w:t>
          </w:r>
        </w:p>
      </w:tc>
    </w:tr>
  </w:tbl>
  <w:p w:rsidR="00BD0102" w:rsidRDefault="00BD010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D0102" w:rsidRDefault="00BD0102">
    <w:pPr>
      <w:pStyle w:val="ConsPlusNormal0"/>
    </w:pPr>
  </w:p>
</w:hdr>
</file>

<file path=word/header3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 w:rsidR="00BD0102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BD0102" w:rsidRDefault="00FD6D73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Орловской области от 16.01.2026 N 16</w:t>
          </w:r>
          <w:r>
            <w:rPr>
              <w:rFonts w:ascii="Tahoma" w:hAnsi="Tahoma" w:cs="Tahoma"/>
              <w:sz w:val="16"/>
              <w:szCs w:val="16"/>
            </w:rPr>
            <w:br/>
            <w:t>(ред. от 21.05.2026)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гаран...</w:t>
          </w:r>
        </w:p>
      </w:tc>
      <w:tc>
        <w:tcPr>
          <w:tcW w:w="2300" w:type="pct"/>
          <w:vAlign w:val="center"/>
        </w:tcPr>
        <w:p w:rsidR="00BD0102" w:rsidRDefault="00FD6D7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10.09.2026</w:t>
          </w:r>
        </w:p>
      </w:tc>
    </w:tr>
  </w:tbl>
  <w:p w:rsidR="00BD0102" w:rsidRDefault="00BD010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D0102" w:rsidRDefault="00BD0102">
    <w:pPr>
      <w:pStyle w:val="ConsPlusNormal0"/>
    </w:pPr>
  </w:p>
</w:hdr>
</file>

<file path=word/header3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 w:rsidR="00BD0102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BD0102" w:rsidRDefault="00FD6D73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Правительства Орловской области </w:t>
          </w:r>
          <w:r>
            <w:rPr>
              <w:rFonts w:ascii="Tahoma" w:hAnsi="Tahoma" w:cs="Tahoma"/>
              <w:sz w:val="16"/>
              <w:szCs w:val="16"/>
            </w:rPr>
            <w:t>от 16.01.2026 N 16</w:t>
          </w:r>
          <w:r>
            <w:rPr>
              <w:rFonts w:ascii="Tahoma" w:hAnsi="Tahoma" w:cs="Tahoma"/>
              <w:sz w:val="16"/>
              <w:szCs w:val="16"/>
            </w:rPr>
            <w:br/>
            <w:t>(ред. от 21.05.2026)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гаран...</w:t>
          </w:r>
        </w:p>
      </w:tc>
      <w:tc>
        <w:tcPr>
          <w:tcW w:w="2300" w:type="pct"/>
          <w:vAlign w:val="center"/>
        </w:tcPr>
        <w:p w:rsidR="00BD0102" w:rsidRDefault="00FD6D7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10.09.2026</w:t>
          </w:r>
        </w:p>
      </w:tc>
    </w:tr>
  </w:tbl>
  <w:p w:rsidR="00BD0102" w:rsidRDefault="00BD010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D0102" w:rsidRDefault="00BD0102">
    <w:pPr>
      <w:pStyle w:val="ConsPlusNormal0"/>
    </w:pPr>
  </w:p>
</w:hdr>
</file>

<file path=word/header3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 w:rsidR="00BD0102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BD0102" w:rsidRDefault="00FD6D73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</w:t>
          </w:r>
          <w:r>
            <w:rPr>
              <w:rFonts w:ascii="Tahoma" w:hAnsi="Tahoma" w:cs="Tahoma"/>
              <w:sz w:val="16"/>
              <w:szCs w:val="16"/>
            </w:rPr>
            <w:t>Правительства Орловской области от 16.01.2026 N 16</w:t>
          </w:r>
          <w:r>
            <w:rPr>
              <w:rFonts w:ascii="Tahoma" w:hAnsi="Tahoma" w:cs="Tahoma"/>
              <w:sz w:val="16"/>
              <w:szCs w:val="16"/>
            </w:rPr>
            <w:br/>
            <w:t>(ред. от 21.05.2026)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гаран...</w:t>
          </w:r>
        </w:p>
      </w:tc>
      <w:tc>
        <w:tcPr>
          <w:tcW w:w="2300" w:type="pct"/>
          <w:vAlign w:val="center"/>
        </w:tcPr>
        <w:p w:rsidR="00BD0102" w:rsidRDefault="00FD6D7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</w:t>
          </w:r>
          <w:r>
            <w:rPr>
              <w:rFonts w:ascii="Tahoma" w:hAnsi="Tahoma" w:cs="Tahoma"/>
              <w:sz w:val="16"/>
              <w:szCs w:val="16"/>
            </w:rPr>
            <w:t>сохранения: 10.09.2026</w:t>
          </w:r>
        </w:p>
      </w:tc>
    </w:tr>
  </w:tbl>
  <w:p w:rsidR="00BD0102" w:rsidRDefault="00BD010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D0102" w:rsidRDefault="00BD0102">
    <w:pPr>
      <w:pStyle w:val="ConsPlusNormal0"/>
    </w:pPr>
  </w:p>
</w:hdr>
</file>

<file path=word/header3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 w:rsidR="00BD0102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BD0102" w:rsidRDefault="00FD6D73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Орловской области от 16.01.2026 N 16</w:t>
          </w:r>
          <w:r>
            <w:rPr>
              <w:rFonts w:ascii="Tahoma" w:hAnsi="Tahoma" w:cs="Tahoma"/>
              <w:sz w:val="16"/>
              <w:szCs w:val="16"/>
            </w:rPr>
            <w:br/>
            <w:t>(ред. от 21.0</w:t>
          </w:r>
          <w:r>
            <w:rPr>
              <w:rFonts w:ascii="Tahoma" w:hAnsi="Tahoma" w:cs="Tahoma"/>
              <w:sz w:val="16"/>
              <w:szCs w:val="16"/>
            </w:rPr>
            <w:t>5.2026)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гаран...</w:t>
          </w:r>
        </w:p>
      </w:tc>
      <w:tc>
        <w:tcPr>
          <w:tcW w:w="2300" w:type="pct"/>
          <w:vAlign w:val="center"/>
        </w:tcPr>
        <w:p w:rsidR="00BD0102" w:rsidRDefault="00FD6D7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10.09.2026</w:t>
          </w:r>
        </w:p>
      </w:tc>
    </w:tr>
  </w:tbl>
  <w:p w:rsidR="00BD0102" w:rsidRDefault="00BD010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D0102" w:rsidRDefault="00BD0102">
    <w:pPr>
      <w:pStyle w:val="ConsPlusNormal0"/>
    </w:pPr>
  </w:p>
</w:hdr>
</file>

<file path=word/header3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 w:rsidR="00BD0102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BD0102" w:rsidRDefault="00FD6D73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Правительства Орловской области </w:t>
          </w:r>
          <w:r>
            <w:rPr>
              <w:rFonts w:ascii="Tahoma" w:hAnsi="Tahoma" w:cs="Tahoma"/>
              <w:sz w:val="16"/>
              <w:szCs w:val="16"/>
            </w:rPr>
            <w:t>от 16.01.2026 N 16</w:t>
          </w:r>
          <w:r>
            <w:rPr>
              <w:rFonts w:ascii="Tahoma" w:hAnsi="Tahoma" w:cs="Tahoma"/>
              <w:sz w:val="16"/>
              <w:szCs w:val="16"/>
            </w:rPr>
            <w:br/>
            <w:t>(ред. от 21.05.2026)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гаран...</w:t>
          </w:r>
        </w:p>
      </w:tc>
      <w:tc>
        <w:tcPr>
          <w:tcW w:w="2300" w:type="pct"/>
          <w:vAlign w:val="center"/>
        </w:tcPr>
        <w:p w:rsidR="00BD0102" w:rsidRDefault="00FD6D7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10.09.2026</w:t>
          </w:r>
        </w:p>
      </w:tc>
    </w:tr>
  </w:tbl>
  <w:p w:rsidR="00BD0102" w:rsidRDefault="00BD010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D0102" w:rsidRDefault="00BD0102">
    <w:pPr>
      <w:pStyle w:val="ConsPlusNormal0"/>
    </w:pPr>
  </w:p>
</w:hdr>
</file>

<file path=word/header3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 w:rsidR="00BD0102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BD0102" w:rsidRDefault="00FD6D73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Орловской области от 16.01.2026 N 16</w:t>
          </w:r>
          <w:r>
            <w:rPr>
              <w:rFonts w:ascii="Tahoma" w:hAnsi="Tahoma" w:cs="Tahoma"/>
              <w:sz w:val="16"/>
              <w:szCs w:val="16"/>
            </w:rPr>
            <w:br/>
            <w:t>(ред. от 21.05.2026)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гаран...</w:t>
          </w:r>
        </w:p>
      </w:tc>
      <w:tc>
        <w:tcPr>
          <w:tcW w:w="2300" w:type="pct"/>
          <w:vAlign w:val="center"/>
        </w:tcPr>
        <w:p w:rsidR="00BD0102" w:rsidRDefault="00FD6D7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10.09.2026</w:t>
          </w:r>
        </w:p>
      </w:tc>
    </w:tr>
  </w:tbl>
  <w:p w:rsidR="00BD0102" w:rsidRDefault="00BD010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D0102" w:rsidRDefault="00BD0102">
    <w:pPr>
      <w:pStyle w:val="ConsPlusNormal0"/>
    </w:pPr>
  </w:p>
</w:hdr>
</file>

<file path=word/header4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 w:rsidR="00BD0102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BD0102" w:rsidRDefault="00FD6D73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Орловской области от 16.01.2026 N 16</w:t>
          </w:r>
          <w:r>
            <w:rPr>
              <w:rFonts w:ascii="Tahoma" w:hAnsi="Tahoma" w:cs="Tahoma"/>
              <w:sz w:val="16"/>
              <w:szCs w:val="16"/>
            </w:rPr>
            <w:br/>
            <w:t>(ред. от 21.05.2026)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гаран...</w:t>
          </w:r>
        </w:p>
      </w:tc>
      <w:tc>
        <w:tcPr>
          <w:tcW w:w="2300" w:type="pct"/>
          <w:vAlign w:val="center"/>
        </w:tcPr>
        <w:p w:rsidR="00BD0102" w:rsidRDefault="00FD6D7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10.09.2026</w:t>
          </w:r>
        </w:p>
      </w:tc>
    </w:tr>
  </w:tbl>
  <w:p w:rsidR="00BD0102" w:rsidRDefault="00BD010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D0102" w:rsidRDefault="00BD0102">
    <w:pPr>
      <w:pStyle w:val="ConsPlusNormal0"/>
    </w:pPr>
  </w:p>
</w:hdr>
</file>

<file path=word/header4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 w:rsidR="00BD0102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BD0102" w:rsidRDefault="00FD6D73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Орловской области от 16.01.2026 N 16</w:t>
          </w:r>
          <w:r>
            <w:rPr>
              <w:rFonts w:ascii="Tahoma" w:hAnsi="Tahoma" w:cs="Tahoma"/>
              <w:sz w:val="16"/>
              <w:szCs w:val="16"/>
            </w:rPr>
            <w:br/>
            <w:t>(ред. от 21.05.2026)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гаран...</w:t>
          </w:r>
        </w:p>
      </w:tc>
      <w:tc>
        <w:tcPr>
          <w:tcW w:w="2300" w:type="pct"/>
          <w:vAlign w:val="center"/>
        </w:tcPr>
        <w:p w:rsidR="00BD0102" w:rsidRDefault="00FD6D7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10.09.2026</w:t>
          </w:r>
        </w:p>
      </w:tc>
    </w:tr>
  </w:tbl>
  <w:p w:rsidR="00BD0102" w:rsidRDefault="00BD010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D0102" w:rsidRDefault="00BD0102">
    <w:pPr>
      <w:pStyle w:val="ConsPlusNormal0"/>
    </w:pPr>
  </w:p>
</w:hdr>
</file>

<file path=word/header4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 w:rsidR="00BD0102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BD0102" w:rsidRDefault="00FD6D73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Орловской области от 16.01.2026 N 16</w:t>
          </w:r>
          <w:r>
            <w:rPr>
              <w:rFonts w:ascii="Tahoma" w:hAnsi="Tahoma" w:cs="Tahoma"/>
              <w:sz w:val="16"/>
              <w:szCs w:val="16"/>
            </w:rPr>
            <w:br/>
            <w:t>(ред. от 21.05.2026)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</w:t>
          </w:r>
          <w:r>
            <w:rPr>
              <w:rFonts w:ascii="Tahoma" w:hAnsi="Tahoma" w:cs="Tahoma"/>
              <w:sz w:val="16"/>
              <w:szCs w:val="16"/>
            </w:rPr>
            <w:t>ран...</w:t>
          </w:r>
        </w:p>
      </w:tc>
      <w:tc>
        <w:tcPr>
          <w:tcW w:w="2300" w:type="pct"/>
          <w:vAlign w:val="center"/>
        </w:tcPr>
        <w:p w:rsidR="00BD0102" w:rsidRDefault="00FD6D7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10.09.2026</w:t>
          </w:r>
        </w:p>
      </w:tc>
    </w:tr>
  </w:tbl>
  <w:p w:rsidR="00BD0102" w:rsidRDefault="00BD010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D0102" w:rsidRDefault="00BD0102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102"/>
    <w:rsid w:val="00BD0102"/>
    <w:rsid w:val="00FD6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7D36D"/>
  <w15:docId w15:val="{EE6E5922-D56F-481C-9B45-0D256754F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FD6D7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D6D73"/>
  </w:style>
  <w:style w:type="paragraph" w:styleId="a5">
    <w:name w:val="footer"/>
    <w:basedOn w:val="a"/>
    <w:link w:val="a6"/>
    <w:uiPriority w:val="99"/>
    <w:unhideWhenUsed/>
    <w:rsid w:val="00FD6D7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D6D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eader" Target="header19.xml"/><Relationship Id="rId21" Type="http://schemas.openxmlformats.org/officeDocument/2006/relationships/hyperlink" Target="https://login.consultant.ru/link/?req=doc&amp;base=LAW&amp;n=530892&amp;date=10.09.2026&amp;dst=100031&amp;field=134" TargetMode="External"/><Relationship Id="rId42" Type="http://schemas.openxmlformats.org/officeDocument/2006/relationships/hyperlink" Target="https://login.consultant.ru/link/?req=doc&amp;base=LAW&amp;n=439282&amp;date=10.09.2026" TargetMode="External"/><Relationship Id="rId63" Type="http://schemas.openxmlformats.org/officeDocument/2006/relationships/header" Target="header2.xml"/><Relationship Id="rId84" Type="http://schemas.openxmlformats.org/officeDocument/2006/relationships/header" Target="header9.xml"/><Relationship Id="rId138" Type="http://schemas.openxmlformats.org/officeDocument/2006/relationships/header" Target="header26.xml"/><Relationship Id="rId159" Type="http://schemas.openxmlformats.org/officeDocument/2006/relationships/hyperlink" Target="https://login.consultant.ru/link/?req=doc&amp;base=LAW&amp;n=451861&amp;date=10.09.2026" TargetMode="External"/><Relationship Id="rId170" Type="http://schemas.openxmlformats.org/officeDocument/2006/relationships/hyperlink" Target="https://login.consultant.ru/link/?req=doc&amp;base=LAW&amp;n=401865&amp;date=10.09.2026" TargetMode="External"/><Relationship Id="rId191" Type="http://schemas.openxmlformats.org/officeDocument/2006/relationships/footer" Target="footer37.xml"/><Relationship Id="rId205" Type="http://schemas.openxmlformats.org/officeDocument/2006/relationships/hyperlink" Target="https://login.consultant.ru/link/?req=doc&amp;base=RLAW127&amp;n=111432&amp;date=10.09.2026&amp;dst=100021&amp;field=134" TargetMode="External"/><Relationship Id="rId107" Type="http://schemas.openxmlformats.org/officeDocument/2006/relationships/hyperlink" Target="https://login.consultant.ru/link/?req=doc&amp;base=LAW&amp;n=530892&amp;date=10.09.2026&amp;dst=100035&amp;field=134" TargetMode="External"/><Relationship Id="rId11" Type="http://schemas.openxmlformats.org/officeDocument/2006/relationships/hyperlink" Target="https://login.consultant.ru/link/?req=doc&amp;base=RLAW127&amp;n=103951&amp;date=10.09.2026" TargetMode="External"/><Relationship Id="rId32" Type="http://schemas.openxmlformats.org/officeDocument/2006/relationships/hyperlink" Target="https://login.consultant.ru/link/?req=doc&amp;base=LAW&amp;n=541061&amp;date=10.09.2026&amp;dst=100752&amp;field=134" TargetMode="External"/><Relationship Id="rId53" Type="http://schemas.openxmlformats.org/officeDocument/2006/relationships/hyperlink" Target="https://login.consultant.ru/link/?req=doc&amp;base=LAW&amp;n=541278&amp;date=10.09.2026&amp;dst=1187&amp;field=134" TargetMode="External"/><Relationship Id="rId74" Type="http://schemas.openxmlformats.org/officeDocument/2006/relationships/hyperlink" Target="https://login.consultant.ru/link/?req=doc&amp;base=LAW&amp;n=530892&amp;date=10.09.2026&amp;dst=103513&amp;field=134" TargetMode="External"/><Relationship Id="rId128" Type="http://schemas.openxmlformats.org/officeDocument/2006/relationships/footer" Target="footer21.xml"/><Relationship Id="rId149" Type="http://schemas.openxmlformats.org/officeDocument/2006/relationships/hyperlink" Target="https://login.consultant.ru/link/?req=doc&amp;base=LAW&amp;n=540982&amp;date=10.09.2026" TargetMode="External"/><Relationship Id="rId5" Type="http://schemas.openxmlformats.org/officeDocument/2006/relationships/endnotes" Target="endnotes.xml"/><Relationship Id="rId95" Type="http://schemas.openxmlformats.org/officeDocument/2006/relationships/hyperlink" Target="https://login.consultant.ru/link/?req=doc&amp;base=LAW&amp;n=35503&amp;date=10.09.2026" TargetMode="External"/><Relationship Id="rId160" Type="http://schemas.openxmlformats.org/officeDocument/2006/relationships/hyperlink" Target="https://login.consultant.ru/link/?req=doc&amp;base=LAW&amp;n=507693&amp;date=10.09.2026" TargetMode="External"/><Relationship Id="rId181" Type="http://schemas.openxmlformats.org/officeDocument/2006/relationships/footer" Target="footer32.xml"/><Relationship Id="rId22" Type="http://schemas.openxmlformats.org/officeDocument/2006/relationships/hyperlink" Target="https://login.consultant.ru/link/?req=doc&amp;base=RLAW127&amp;n=111432&amp;date=10.09.2026&amp;dst=100007&amp;field=134" TargetMode="External"/><Relationship Id="rId43" Type="http://schemas.openxmlformats.org/officeDocument/2006/relationships/hyperlink" Target="https://login.consultant.ru/link/?req=doc&amp;base=LAW&amp;n=422211&amp;date=10.09.2026" TargetMode="External"/><Relationship Id="rId64" Type="http://schemas.openxmlformats.org/officeDocument/2006/relationships/footer" Target="footer2.xml"/><Relationship Id="rId118" Type="http://schemas.openxmlformats.org/officeDocument/2006/relationships/footer" Target="footer19.xml"/><Relationship Id="rId139" Type="http://schemas.openxmlformats.org/officeDocument/2006/relationships/footer" Target="footer26.xml"/><Relationship Id="rId85" Type="http://schemas.openxmlformats.org/officeDocument/2006/relationships/footer" Target="footer9.xml"/><Relationship Id="rId150" Type="http://schemas.openxmlformats.org/officeDocument/2006/relationships/hyperlink" Target="https://login.consultant.ru/link/?req=doc&amp;base=LAW&amp;n=540982&amp;date=10.09.2026" TargetMode="External"/><Relationship Id="rId171" Type="http://schemas.openxmlformats.org/officeDocument/2006/relationships/hyperlink" Target="https://login.consultant.ru/link/?req=doc&amp;base=LAW&amp;n=401865&amp;date=10.09.2026&amp;dst=100545&amp;field=134" TargetMode="External"/><Relationship Id="rId192" Type="http://schemas.openxmlformats.org/officeDocument/2006/relationships/header" Target="header38.xml"/><Relationship Id="rId206" Type="http://schemas.openxmlformats.org/officeDocument/2006/relationships/hyperlink" Target="https://login.consultant.ru/link/?req=doc&amp;base=LAW&amp;n=535773&amp;date=10.09.2026&amp;dst=100015&amp;field=134" TargetMode="External"/><Relationship Id="rId12" Type="http://schemas.openxmlformats.org/officeDocument/2006/relationships/hyperlink" Target="https://login.consultant.ru/link/?req=doc&amp;base=RLAW127&amp;n=106735&amp;date=10.09.2026" TargetMode="External"/><Relationship Id="rId33" Type="http://schemas.openxmlformats.org/officeDocument/2006/relationships/hyperlink" Target="https://login.consultant.ru/link/?req=doc&amp;base=RLAW127&amp;n=111432&amp;date=10.09.2026&amp;dst=100012&amp;field=134" TargetMode="External"/><Relationship Id="rId108" Type="http://schemas.openxmlformats.org/officeDocument/2006/relationships/hyperlink" Target="https://login.consultant.ru/link/?req=doc&amp;base=LAW&amp;n=530892&amp;date=10.09.2026&amp;dst=100161&amp;field=134" TargetMode="External"/><Relationship Id="rId129" Type="http://schemas.openxmlformats.org/officeDocument/2006/relationships/header" Target="header22.xml"/><Relationship Id="rId54" Type="http://schemas.openxmlformats.org/officeDocument/2006/relationships/hyperlink" Target="https://login.consultant.ru/link/?req=doc&amp;base=LAW&amp;n=541278&amp;date=10.09.2026&amp;dst=1187&amp;field=134" TargetMode="External"/><Relationship Id="rId75" Type="http://schemas.openxmlformats.org/officeDocument/2006/relationships/header" Target="header7.xml"/><Relationship Id="rId96" Type="http://schemas.openxmlformats.org/officeDocument/2006/relationships/hyperlink" Target="https://login.consultant.ru/link/?req=doc&amp;base=LAW&amp;n=512199&amp;date=10.09.2026&amp;dst=100012&amp;field=134" TargetMode="External"/><Relationship Id="rId140" Type="http://schemas.openxmlformats.org/officeDocument/2006/relationships/header" Target="header27.xml"/><Relationship Id="rId161" Type="http://schemas.openxmlformats.org/officeDocument/2006/relationships/hyperlink" Target="https://login.consultant.ru/link/?req=doc&amp;base=LAW&amp;n=311629&amp;date=10.09.2026" TargetMode="External"/><Relationship Id="rId182" Type="http://schemas.openxmlformats.org/officeDocument/2006/relationships/header" Target="header33.xml"/><Relationship Id="rId6" Type="http://schemas.openxmlformats.org/officeDocument/2006/relationships/hyperlink" Target="https://login.consultant.ru/link/?req=doc&amp;base=LAW&amp;n=541061&amp;date=10.09.2026&amp;dst=100207&amp;field=134" TargetMode="External"/><Relationship Id="rId23" Type="http://schemas.openxmlformats.org/officeDocument/2006/relationships/hyperlink" Target="https://login.consultant.ru/link/?req=doc&amp;base=LAW&amp;n=533482&amp;date=10.09.2026&amp;dst=100099&amp;field=134" TargetMode="External"/><Relationship Id="rId119" Type="http://schemas.openxmlformats.org/officeDocument/2006/relationships/header" Target="header20.xml"/><Relationship Id="rId44" Type="http://schemas.openxmlformats.org/officeDocument/2006/relationships/hyperlink" Target="https://login.consultant.ru/link/?req=doc&amp;base=LAW&amp;n=458868&amp;date=10.09.2026" TargetMode="External"/><Relationship Id="rId65" Type="http://schemas.openxmlformats.org/officeDocument/2006/relationships/header" Target="header3.xml"/><Relationship Id="rId86" Type="http://schemas.openxmlformats.org/officeDocument/2006/relationships/header" Target="header10.xml"/><Relationship Id="rId130" Type="http://schemas.openxmlformats.org/officeDocument/2006/relationships/footer" Target="footer22.xml"/><Relationship Id="rId151" Type="http://schemas.openxmlformats.org/officeDocument/2006/relationships/hyperlink" Target="https://login.consultant.ru/link/?req=doc&amp;base=LAW&amp;n=540982&amp;date=10.09.2026" TargetMode="External"/><Relationship Id="rId172" Type="http://schemas.openxmlformats.org/officeDocument/2006/relationships/hyperlink" Target="https://login.consultant.ru/link/?req=doc&amp;base=LAW&amp;n=67599&amp;date=10.09.2026&amp;dst=100017&amp;field=134" TargetMode="External"/><Relationship Id="rId193" Type="http://schemas.openxmlformats.org/officeDocument/2006/relationships/footer" Target="footer38.xml"/><Relationship Id="rId207" Type="http://schemas.openxmlformats.org/officeDocument/2006/relationships/hyperlink" Target="https://login.consultant.ru/link/?req=doc&amp;base=LAW&amp;n=506075&amp;date=10.09.2026" TargetMode="External"/><Relationship Id="rId13" Type="http://schemas.openxmlformats.org/officeDocument/2006/relationships/hyperlink" Target="https://login.consultant.ru/link/?req=doc&amp;base=RLAW127&amp;n=111432&amp;date=10.09.2026&amp;dst=100006&amp;field=134" TargetMode="External"/><Relationship Id="rId109" Type="http://schemas.openxmlformats.org/officeDocument/2006/relationships/hyperlink" Target="https://login.consultant.ru/link/?req=doc&amp;base=LAW&amp;n=35503&amp;date=10.09.2026" TargetMode="External"/><Relationship Id="rId34" Type="http://schemas.openxmlformats.org/officeDocument/2006/relationships/hyperlink" Target="https://login.consultant.ru/link/?req=doc&amp;base=LAW&amp;n=541061&amp;date=10.09.2026&amp;dst=100273&amp;field=134" TargetMode="External"/><Relationship Id="rId55" Type="http://schemas.openxmlformats.org/officeDocument/2006/relationships/hyperlink" Target="https://login.consultant.ru/link/?req=doc&amp;base=LAW&amp;n=521598&amp;date=10.09.2026&amp;dst=100010&amp;field=134" TargetMode="External"/><Relationship Id="rId76" Type="http://schemas.openxmlformats.org/officeDocument/2006/relationships/footer" Target="footer7.xml"/><Relationship Id="rId97" Type="http://schemas.openxmlformats.org/officeDocument/2006/relationships/hyperlink" Target="https://login.consultant.ru/link/?req=doc&amp;base=LAW&amp;n=540064&amp;date=10.09.2026" TargetMode="External"/><Relationship Id="rId120" Type="http://schemas.openxmlformats.org/officeDocument/2006/relationships/footer" Target="footer20.xml"/><Relationship Id="rId141" Type="http://schemas.openxmlformats.org/officeDocument/2006/relationships/footer" Target="footer27.xml"/><Relationship Id="rId7" Type="http://schemas.openxmlformats.org/officeDocument/2006/relationships/hyperlink" Target="https://login.consultant.ru/link/?req=doc&amp;base=LAW&amp;n=541061&amp;date=10.09.2026&amp;dst=100831&amp;field=134" TargetMode="External"/><Relationship Id="rId162" Type="http://schemas.openxmlformats.org/officeDocument/2006/relationships/hyperlink" Target="https://login.consultant.ru/link/?req=doc&amp;base=LAW&amp;n=518448&amp;date=10.09.2026" TargetMode="External"/><Relationship Id="rId183" Type="http://schemas.openxmlformats.org/officeDocument/2006/relationships/footer" Target="footer33.xml"/><Relationship Id="rId24" Type="http://schemas.openxmlformats.org/officeDocument/2006/relationships/hyperlink" Target="https://login.consultant.ru/link/?req=doc&amp;base=LAW&amp;n=541061&amp;date=10.09.2026&amp;dst=100069&amp;field=134" TargetMode="External"/><Relationship Id="rId45" Type="http://schemas.openxmlformats.org/officeDocument/2006/relationships/hyperlink" Target="https://login.consultant.ru/link/?req=doc&amp;base=LAW&amp;n=458868&amp;date=10.09.2026" TargetMode="External"/><Relationship Id="rId66" Type="http://schemas.openxmlformats.org/officeDocument/2006/relationships/footer" Target="footer3.xml"/><Relationship Id="rId87" Type="http://schemas.openxmlformats.org/officeDocument/2006/relationships/footer" Target="footer10.xml"/><Relationship Id="rId110" Type="http://schemas.openxmlformats.org/officeDocument/2006/relationships/hyperlink" Target="https://login.consultant.ru/link/?req=doc&amp;base=LAW&amp;n=512199&amp;date=10.09.2026&amp;dst=100012&amp;field=134" TargetMode="External"/><Relationship Id="rId131" Type="http://schemas.openxmlformats.org/officeDocument/2006/relationships/header" Target="header23.xml"/><Relationship Id="rId152" Type="http://schemas.openxmlformats.org/officeDocument/2006/relationships/hyperlink" Target="https://login.consultant.ru/link/?req=doc&amp;base=LAW&amp;n=541061&amp;date=10.09.2026" TargetMode="External"/><Relationship Id="rId173" Type="http://schemas.openxmlformats.org/officeDocument/2006/relationships/hyperlink" Target="https://login.consultant.ru/link/?req=doc&amp;base=LAW&amp;n=67599&amp;date=10.09.2026" TargetMode="External"/><Relationship Id="rId194" Type="http://schemas.openxmlformats.org/officeDocument/2006/relationships/header" Target="header39.xml"/><Relationship Id="rId208" Type="http://schemas.openxmlformats.org/officeDocument/2006/relationships/hyperlink" Target="https://login.consultant.ru/link/?req=doc&amp;base=LAW&amp;n=506074&amp;date=10.09.2026" TargetMode="External"/><Relationship Id="rId19" Type="http://schemas.openxmlformats.org/officeDocument/2006/relationships/hyperlink" Target="https://login.consultant.ru/link/?req=doc&amp;base=LAW&amp;n=536704&amp;date=10.09.2026&amp;dst=100013&amp;field=134" TargetMode="External"/><Relationship Id="rId14" Type="http://schemas.openxmlformats.org/officeDocument/2006/relationships/hyperlink" Target="https://login.consultant.ru/link/?req=doc&amp;base=LAW&amp;n=541061&amp;date=10.09.2026" TargetMode="External"/><Relationship Id="rId30" Type="http://schemas.openxmlformats.org/officeDocument/2006/relationships/hyperlink" Target="https://login.consultant.ru/link/?req=doc&amp;base=LAW&amp;n=533482&amp;date=10.09.2026&amp;dst=100099&amp;field=134" TargetMode="External"/><Relationship Id="rId35" Type="http://schemas.openxmlformats.org/officeDocument/2006/relationships/hyperlink" Target="https://login.consultant.ru/link/?req=doc&amp;base=LAW&amp;n=541061&amp;date=10.09.2026&amp;dst=231&amp;field=134" TargetMode="External"/><Relationship Id="rId56" Type="http://schemas.openxmlformats.org/officeDocument/2006/relationships/hyperlink" Target="https://login.consultant.ru/link/?req=doc&amp;base=LAW&amp;n=528367&amp;date=10.09.2026&amp;dst=100339&amp;field=134" TargetMode="External"/><Relationship Id="rId77" Type="http://schemas.openxmlformats.org/officeDocument/2006/relationships/header" Target="header8.xml"/><Relationship Id="rId100" Type="http://schemas.openxmlformats.org/officeDocument/2006/relationships/header" Target="header14.xml"/><Relationship Id="rId105" Type="http://schemas.openxmlformats.org/officeDocument/2006/relationships/header" Target="header16.xml"/><Relationship Id="rId126" Type="http://schemas.openxmlformats.org/officeDocument/2006/relationships/hyperlink" Target="https://login.consultant.ru/link/?req=doc&amp;base=RLAW127&amp;n=111432&amp;date=10.09.2026&amp;dst=100018&amp;field=134" TargetMode="External"/><Relationship Id="rId147" Type="http://schemas.openxmlformats.org/officeDocument/2006/relationships/hyperlink" Target="https://login.consultant.ru/link/?req=doc&amp;base=LAW&amp;n=496460&amp;date=10.09.2026" TargetMode="External"/><Relationship Id="rId168" Type="http://schemas.openxmlformats.org/officeDocument/2006/relationships/hyperlink" Target="https://login.consultant.ru/link/?req=doc&amp;base=LAW&amp;n=540982&amp;date=10.09.2026" TargetMode="External"/><Relationship Id="rId8" Type="http://schemas.openxmlformats.org/officeDocument/2006/relationships/hyperlink" Target="https://login.consultant.ru/link/?req=doc&amp;base=LAW&amp;n=530892&amp;date=10.09.2026&amp;dst=100019&amp;field=134" TargetMode="External"/><Relationship Id="rId51" Type="http://schemas.openxmlformats.org/officeDocument/2006/relationships/hyperlink" Target="https://login.consultant.ru/link/?req=doc&amp;base=LAW&amp;n=466512&amp;date=10.09.2026" TargetMode="External"/><Relationship Id="rId72" Type="http://schemas.openxmlformats.org/officeDocument/2006/relationships/header" Target="header6.xml"/><Relationship Id="rId93" Type="http://schemas.openxmlformats.org/officeDocument/2006/relationships/hyperlink" Target="https://login.consultant.ru/link/?req=doc&amp;base=LAW&amp;n=530892&amp;date=10.09.2026&amp;dst=100035&amp;field=134" TargetMode="External"/><Relationship Id="rId98" Type="http://schemas.openxmlformats.org/officeDocument/2006/relationships/header" Target="header13.xml"/><Relationship Id="rId121" Type="http://schemas.openxmlformats.org/officeDocument/2006/relationships/hyperlink" Target="https://login.consultant.ru/link/?req=doc&amp;base=RLAW127&amp;n=107657&amp;date=10.09.2026" TargetMode="External"/><Relationship Id="rId142" Type="http://schemas.openxmlformats.org/officeDocument/2006/relationships/header" Target="header28.xml"/><Relationship Id="rId163" Type="http://schemas.openxmlformats.org/officeDocument/2006/relationships/hyperlink" Target="https://login.consultant.ru/link/?req=doc&amp;base=LAW&amp;n=470444&amp;date=10.09.2026" TargetMode="External"/><Relationship Id="rId184" Type="http://schemas.openxmlformats.org/officeDocument/2006/relationships/header" Target="header34.xml"/><Relationship Id="rId189" Type="http://schemas.openxmlformats.org/officeDocument/2006/relationships/footer" Target="footer36.xml"/><Relationship Id="rId3" Type="http://schemas.openxmlformats.org/officeDocument/2006/relationships/webSettings" Target="webSettings.xml"/><Relationship Id="rId214" Type="http://schemas.openxmlformats.org/officeDocument/2006/relationships/theme" Target="theme/theme1.xml"/><Relationship Id="rId25" Type="http://schemas.openxmlformats.org/officeDocument/2006/relationships/hyperlink" Target="https://login.consultant.ru/link/?req=doc&amp;base=RLAW127&amp;n=111432&amp;date=10.09.2026&amp;dst=100009&amp;field=134" TargetMode="External"/><Relationship Id="rId46" Type="http://schemas.openxmlformats.org/officeDocument/2006/relationships/hyperlink" Target="https://login.consultant.ru/link/?req=doc&amp;base=LAW&amp;n=533482&amp;date=10.09.2026&amp;dst=164&amp;field=134" TargetMode="External"/><Relationship Id="rId67" Type="http://schemas.openxmlformats.org/officeDocument/2006/relationships/header" Target="header4.xml"/><Relationship Id="rId116" Type="http://schemas.openxmlformats.org/officeDocument/2006/relationships/footer" Target="footer18.xml"/><Relationship Id="rId137" Type="http://schemas.openxmlformats.org/officeDocument/2006/relationships/footer" Target="footer25.xml"/><Relationship Id="rId158" Type="http://schemas.openxmlformats.org/officeDocument/2006/relationships/hyperlink" Target="https://login.consultant.ru/link/?req=doc&amp;base=LAW&amp;n=541061&amp;date=10.09.2026" TargetMode="External"/><Relationship Id="rId20" Type="http://schemas.openxmlformats.org/officeDocument/2006/relationships/hyperlink" Target="https://login.consultant.ru/link/?req=doc&amp;base=LAW&amp;n=533482&amp;date=10.09.2026&amp;dst=100747&amp;field=134" TargetMode="External"/><Relationship Id="rId41" Type="http://schemas.openxmlformats.org/officeDocument/2006/relationships/hyperlink" Target="https://login.consultant.ru/link/?req=doc&amp;base=LAW&amp;n=536701&amp;date=10.09.2026&amp;dst=32379&amp;field=134" TargetMode="External"/><Relationship Id="rId62" Type="http://schemas.openxmlformats.org/officeDocument/2006/relationships/footer" Target="footer1.xml"/><Relationship Id="rId83" Type="http://schemas.openxmlformats.org/officeDocument/2006/relationships/hyperlink" Target="https://login.consultant.ru/link/?req=doc&amp;base=LAW&amp;n=540064&amp;date=10.09.2026" TargetMode="External"/><Relationship Id="rId88" Type="http://schemas.openxmlformats.org/officeDocument/2006/relationships/hyperlink" Target="https://login.consultant.ru/link/?req=doc&amp;base=LAW&amp;n=530892&amp;date=10.09.2026&amp;dst=103513&amp;field=134" TargetMode="External"/><Relationship Id="rId111" Type="http://schemas.openxmlformats.org/officeDocument/2006/relationships/hyperlink" Target="https://login.consultant.ru/link/?req=doc&amp;base=LAW&amp;n=540064&amp;date=10.09.2026" TargetMode="External"/><Relationship Id="rId132" Type="http://schemas.openxmlformats.org/officeDocument/2006/relationships/footer" Target="footer23.xml"/><Relationship Id="rId153" Type="http://schemas.openxmlformats.org/officeDocument/2006/relationships/hyperlink" Target="https://login.consultant.ru/link/?req=doc&amp;base=LAW&amp;n=354666&amp;date=10.09.2026&amp;dst=100051&amp;field=134" TargetMode="External"/><Relationship Id="rId174" Type="http://schemas.openxmlformats.org/officeDocument/2006/relationships/header" Target="header29.xml"/><Relationship Id="rId179" Type="http://schemas.openxmlformats.org/officeDocument/2006/relationships/footer" Target="footer31.xml"/><Relationship Id="rId195" Type="http://schemas.openxmlformats.org/officeDocument/2006/relationships/footer" Target="footer39.xml"/><Relationship Id="rId209" Type="http://schemas.openxmlformats.org/officeDocument/2006/relationships/header" Target="header41.xml"/><Relationship Id="rId190" Type="http://schemas.openxmlformats.org/officeDocument/2006/relationships/header" Target="header37.xml"/><Relationship Id="rId204" Type="http://schemas.openxmlformats.org/officeDocument/2006/relationships/hyperlink" Target="https://login.consultant.ru/link/?req=doc&amp;base=RLAW127&amp;n=111432&amp;date=10.09.2026&amp;dst=100020&amp;field=134" TargetMode="External"/><Relationship Id="rId15" Type="http://schemas.openxmlformats.org/officeDocument/2006/relationships/hyperlink" Target="https://login.consultant.ru/link/?req=doc&amp;base=LAW&amp;n=530892&amp;date=10.09.2026&amp;dst=100031&amp;field=134" TargetMode="External"/><Relationship Id="rId36" Type="http://schemas.openxmlformats.org/officeDocument/2006/relationships/hyperlink" Target="https://login.consultant.ru/link/?req=doc&amp;base=LAW&amp;n=541061&amp;date=10.09.2026&amp;dst=231&amp;field=134" TargetMode="External"/><Relationship Id="rId57" Type="http://schemas.openxmlformats.org/officeDocument/2006/relationships/hyperlink" Target="https://login.consultant.ru/link/?req=doc&amp;base=LAW&amp;n=536704&amp;date=10.09.2026&amp;dst=100012&amp;field=134" TargetMode="External"/><Relationship Id="rId106" Type="http://schemas.openxmlformats.org/officeDocument/2006/relationships/footer" Target="footer16.xml"/><Relationship Id="rId127" Type="http://schemas.openxmlformats.org/officeDocument/2006/relationships/header" Target="header21.xml"/><Relationship Id="rId10" Type="http://schemas.openxmlformats.org/officeDocument/2006/relationships/hyperlink" Target="https://login.consultant.ru/link/?req=doc&amp;base=RLAW127&amp;n=102797&amp;date=10.09.2026" TargetMode="External"/><Relationship Id="rId31" Type="http://schemas.openxmlformats.org/officeDocument/2006/relationships/hyperlink" Target="https://login.consultant.ru/link/?req=doc&amp;base=LAW&amp;n=533482&amp;date=10.09.2026&amp;dst=100331&amp;field=134" TargetMode="External"/><Relationship Id="rId52" Type="http://schemas.openxmlformats.org/officeDocument/2006/relationships/hyperlink" Target="https://login.consultant.ru/link/?req=doc&amp;base=LAW&amp;n=466514&amp;date=10.09.2026" TargetMode="External"/><Relationship Id="rId73" Type="http://schemas.openxmlformats.org/officeDocument/2006/relationships/footer" Target="footer6.xml"/><Relationship Id="rId78" Type="http://schemas.openxmlformats.org/officeDocument/2006/relationships/footer" Target="footer8.xml"/><Relationship Id="rId94" Type="http://schemas.openxmlformats.org/officeDocument/2006/relationships/hyperlink" Target="https://login.consultant.ru/link/?req=doc&amp;base=LAW&amp;n=530892&amp;date=10.09.2026&amp;dst=100161&amp;field=134" TargetMode="External"/><Relationship Id="rId99" Type="http://schemas.openxmlformats.org/officeDocument/2006/relationships/footer" Target="footer13.xml"/><Relationship Id="rId101" Type="http://schemas.openxmlformats.org/officeDocument/2006/relationships/footer" Target="footer14.xml"/><Relationship Id="rId122" Type="http://schemas.openxmlformats.org/officeDocument/2006/relationships/hyperlink" Target="https://login.consultant.ru/link/?req=doc&amp;base=LAW&amp;n=458868&amp;date=10.09.2026&amp;dst=100023&amp;field=134" TargetMode="External"/><Relationship Id="rId143" Type="http://schemas.openxmlformats.org/officeDocument/2006/relationships/footer" Target="footer28.xml"/><Relationship Id="rId148" Type="http://schemas.openxmlformats.org/officeDocument/2006/relationships/hyperlink" Target="https://login.consultant.ru/link/?req=doc&amp;base=LAW&amp;n=540405&amp;date=10.09.2026&amp;dst=287&amp;field=134" TargetMode="External"/><Relationship Id="rId164" Type="http://schemas.openxmlformats.org/officeDocument/2006/relationships/hyperlink" Target="https://login.consultant.ru/link/?req=doc&amp;base=LAW&amp;n=440937&amp;date=10.09.2026" TargetMode="External"/><Relationship Id="rId169" Type="http://schemas.openxmlformats.org/officeDocument/2006/relationships/hyperlink" Target="https://login.consultant.ru/link/?req=doc&amp;base=LAW&amp;n=540982&amp;date=10.09.2026" TargetMode="External"/><Relationship Id="rId185" Type="http://schemas.openxmlformats.org/officeDocument/2006/relationships/footer" Target="footer34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LAW127&amp;n=106765&amp;date=10.09.2026" TargetMode="External"/><Relationship Id="rId180" Type="http://schemas.openxmlformats.org/officeDocument/2006/relationships/header" Target="header32.xml"/><Relationship Id="rId210" Type="http://schemas.openxmlformats.org/officeDocument/2006/relationships/footer" Target="footer41.xml"/><Relationship Id="rId26" Type="http://schemas.openxmlformats.org/officeDocument/2006/relationships/hyperlink" Target="https://login.consultant.ru/link/?req=doc&amp;base=LAW&amp;n=533482&amp;date=10.09.2026" TargetMode="External"/><Relationship Id="rId47" Type="http://schemas.openxmlformats.org/officeDocument/2006/relationships/hyperlink" Target="https://login.consultant.ru/link/?req=doc&amp;base=LAW&amp;n=129344&amp;date=10.09.2026" TargetMode="External"/><Relationship Id="rId68" Type="http://schemas.openxmlformats.org/officeDocument/2006/relationships/footer" Target="footer4.xml"/><Relationship Id="rId89" Type="http://schemas.openxmlformats.org/officeDocument/2006/relationships/header" Target="header11.xml"/><Relationship Id="rId112" Type="http://schemas.openxmlformats.org/officeDocument/2006/relationships/hyperlink" Target="https://login.consultant.ru/link/?req=doc&amp;base=RLAW127&amp;n=111432&amp;date=10.09.2026&amp;dst=100016&amp;field=134" TargetMode="External"/><Relationship Id="rId133" Type="http://schemas.openxmlformats.org/officeDocument/2006/relationships/header" Target="header24.xml"/><Relationship Id="rId154" Type="http://schemas.openxmlformats.org/officeDocument/2006/relationships/hyperlink" Target="https://login.consultant.ru/link/?req=doc&amp;base=LAW&amp;n=540982&amp;date=10.09.2026" TargetMode="External"/><Relationship Id="rId175" Type="http://schemas.openxmlformats.org/officeDocument/2006/relationships/footer" Target="footer29.xml"/><Relationship Id="rId196" Type="http://schemas.openxmlformats.org/officeDocument/2006/relationships/header" Target="header40.xml"/><Relationship Id="rId200" Type="http://schemas.openxmlformats.org/officeDocument/2006/relationships/hyperlink" Target="https://login.consultant.ru/link/?req=doc&amp;base=LAW&amp;n=333986&amp;date=10.09.2026" TargetMode="External"/><Relationship Id="rId16" Type="http://schemas.openxmlformats.org/officeDocument/2006/relationships/hyperlink" Target="https://login.consultant.ru/link/?req=doc&amp;base=LAW&amp;n=541061&amp;date=10.09.2026" TargetMode="External"/><Relationship Id="rId37" Type="http://schemas.openxmlformats.org/officeDocument/2006/relationships/hyperlink" Target="https://login.consultant.ru/link/?req=doc&amp;base=LAW&amp;n=541061&amp;date=10.09.2026" TargetMode="External"/><Relationship Id="rId58" Type="http://schemas.openxmlformats.org/officeDocument/2006/relationships/hyperlink" Target="https://login.consultant.ru/link/?req=doc&amp;base=LAW&amp;n=536704&amp;date=10.09.2026&amp;dst=100013&amp;field=134" TargetMode="External"/><Relationship Id="rId79" Type="http://schemas.openxmlformats.org/officeDocument/2006/relationships/hyperlink" Target="https://login.consultant.ru/link/?req=doc&amp;base=LAW&amp;n=530892&amp;date=10.09.2026&amp;dst=100035&amp;field=134" TargetMode="External"/><Relationship Id="rId102" Type="http://schemas.openxmlformats.org/officeDocument/2006/relationships/hyperlink" Target="https://login.consultant.ru/link/?req=doc&amp;base=LAW&amp;n=530892&amp;date=10.09.2026&amp;dst=103513&amp;field=134" TargetMode="External"/><Relationship Id="rId123" Type="http://schemas.openxmlformats.org/officeDocument/2006/relationships/hyperlink" Target="https://login.consultant.ru/link/?req=doc&amp;base=LAW&amp;n=458868&amp;date=10.09.2026&amp;dst=100023&amp;field=134" TargetMode="External"/><Relationship Id="rId144" Type="http://schemas.openxmlformats.org/officeDocument/2006/relationships/hyperlink" Target="https://login.consultant.ru/link/?req=doc&amp;base=LAW&amp;n=530892&amp;date=10.09.2026&amp;dst=100035&amp;field=134" TargetMode="External"/><Relationship Id="rId90" Type="http://schemas.openxmlformats.org/officeDocument/2006/relationships/footer" Target="footer11.xml"/><Relationship Id="rId165" Type="http://schemas.openxmlformats.org/officeDocument/2006/relationships/hyperlink" Target="https://login.consultant.ru/link/?req=doc&amp;base=LAW&amp;n=401865&amp;date=10.09.2026" TargetMode="External"/><Relationship Id="rId186" Type="http://schemas.openxmlformats.org/officeDocument/2006/relationships/header" Target="header35.xml"/><Relationship Id="rId211" Type="http://schemas.openxmlformats.org/officeDocument/2006/relationships/header" Target="header42.xml"/><Relationship Id="rId27" Type="http://schemas.openxmlformats.org/officeDocument/2006/relationships/hyperlink" Target="https://login.consultant.ru/link/?req=doc&amp;base=RLAW127&amp;n=111432&amp;date=10.09.2026&amp;dst=100011&amp;field=134" TargetMode="External"/><Relationship Id="rId48" Type="http://schemas.openxmlformats.org/officeDocument/2006/relationships/hyperlink" Target="https://login.consultant.ru/link/?req=doc&amp;base=RLAW127&amp;n=111432&amp;date=10.09.2026&amp;dst=100013&amp;field=134" TargetMode="External"/><Relationship Id="rId69" Type="http://schemas.openxmlformats.org/officeDocument/2006/relationships/hyperlink" Target="https://login.consultant.ru/link/?req=doc&amp;base=RLAW127&amp;n=111432&amp;date=10.09.2026&amp;dst=100015&amp;field=134" TargetMode="External"/><Relationship Id="rId113" Type="http://schemas.openxmlformats.org/officeDocument/2006/relationships/header" Target="header17.xml"/><Relationship Id="rId134" Type="http://schemas.openxmlformats.org/officeDocument/2006/relationships/footer" Target="footer24.xml"/><Relationship Id="rId80" Type="http://schemas.openxmlformats.org/officeDocument/2006/relationships/hyperlink" Target="https://login.consultant.ru/link/?req=doc&amp;base=LAW&amp;n=530892&amp;date=10.09.2026&amp;dst=100161&amp;field=134" TargetMode="External"/><Relationship Id="rId155" Type="http://schemas.openxmlformats.org/officeDocument/2006/relationships/hyperlink" Target="https://login.consultant.ru/link/?req=doc&amp;base=LAW&amp;n=540982&amp;date=10.09.2026" TargetMode="External"/><Relationship Id="rId176" Type="http://schemas.openxmlformats.org/officeDocument/2006/relationships/header" Target="header30.xml"/><Relationship Id="rId197" Type="http://schemas.openxmlformats.org/officeDocument/2006/relationships/footer" Target="footer40.xml"/><Relationship Id="rId201" Type="http://schemas.openxmlformats.org/officeDocument/2006/relationships/hyperlink" Target="https://login.consultant.ru/link/?req=doc&amp;base=LAW&amp;n=341304&amp;date=10.09.2026" TargetMode="External"/><Relationship Id="rId17" Type="http://schemas.openxmlformats.org/officeDocument/2006/relationships/hyperlink" Target="https://login.consultant.ru/link/?req=doc&amp;base=LAW&amp;n=533482&amp;date=10.09.2026" TargetMode="External"/><Relationship Id="rId38" Type="http://schemas.openxmlformats.org/officeDocument/2006/relationships/hyperlink" Target="https://login.consultant.ru/link/?req=doc&amp;base=LAW&amp;n=540982&amp;date=10.09.2026" TargetMode="External"/><Relationship Id="rId59" Type="http://schemas.openxmlformats.org/officeDocument/2006/relationships/hyperlink" Target="https://login.consultant.ru/link/?req=doc&amp;base=LAW&amp;n=511123&amp;date=10.09.2026&amp;dst=100031&amp;field=134" TargetMode="External"/><Relationship Id="rId103" Type="http://schemas.openxmlformats.org/officeDocument/2006/relationships/header" Target="header15.xml"/><Relationship Id="rId124" Type="http://schemas.openxmlformats.org/officeDocument/2006/relationships/hyperlink" Target="https://login.consultant.ru/link/?req=doc&amp;base=RLAW127&amp;n=111432&amp;date=10.09.2026&amp;dst=100017&amp;field=134" TargetMode="External"/><Relationship Id="rId70" Type="http://schemas.openxmlformats.org/officeDocument/2006/relationships/header" Target="header5.xml"/><Relationship Id="rId91" Type="http://schemas.openxmlformats.org/officeDocument/2006/relationships/header" Target="header12.xml"/><Relationship Id="rId145" Type="http://schemas.openxmlformats.org/officeDocument/2006/relationships/hyperlink" Target="https://login.consultant.ru/link/?req=doc&amp;base=RLAW127&amp;n=109972&amp;date=10.09.2026" TargetMode="External"/><Relationship Id="rId166" Type="http://schemas.openxmlformats.org/officeDocument/2006/relationships/hyperlink" Target="https://login.consultant.ru/link/?req=doc&amp;base=LAW&amp;n=489639&amp;date=10.09.2026" TargetMode="External"/><Relationship Id="rId187" Type="http://schemas.openxmlformats.org/officeDocument/2006/relationships/footer" Target="footer35.xml"/><Relationship Id="rId1" Type="http://schemas.openxmlformats.org/officeDocument/2006/relationships/styles" Target="styles.xml"/><Relationship Id="rId212" Type="http://schemas.openxmlformats.org/officeDocument/2006/relationships/footer" Target="footer42.xml"/><Relationship Id="rId28" Type="http://schemas.openxmlformats.org/officeDocument/2006/relationships/hyperlink" Target="https://login.consultant.ru/link/?req=doc&amp;base=LAW&amp;n=508506&amp;date=10.09.2026&amp;dst=100755&amp;field=134" TargetMode="External"/><Relationship Id="rId49" Type="http://schemas.openxmlformats.org/officeDocument/2006/relationships/hyperlink" Target="https://login.consultant.ru/link/?req=doc&amp;base=LAW&amp;n=533482&amp;date=10.09.2026&amp;dst=100449&amp;field=134" TargetMode="External"/><Relationship Id="rId114" Type="http://schemas.openxmlformats.org/officeDocument/2006/relationships/footer" Target="footer17.xml"/><Relationship Id="rId60" Type="http://schemas.openxmlformats.org/officeDocument/2006/relationships/hyperlink" Target="https://login.consultant.ru/link/?req=doc&amp;base=RLAW127&amp;n=111432&amp;date=10.09.2026&amp;dst=100014&amp;field=134" TargetMode="External"/><Relationship Id="rId81" Type="http://schemas.openxmlformats.org/officeDocument/2006/relationships/hyperlink" Target="https://login.consultant.ru/link/?req=doc&amp;base=LAW&amp;n=35503&amp;date=10.09.2026" TargetMode="External"/><Relationship Id="rId135" Type="http://schemas.openxmlformats.org/officeDocument/2006/relationships/hyperlink" Target="https://login.consultant.ru/link/?req=doc&amp;base=LAW&amp;n=530892&amp;date=10.09.2026&amp;dst=100035&amp;field=134" TargetMode="External"/><Relationship Id="rId156" Type="http://schemas.openxmlformats.org/officeDocument/2006/relationships/hyperlink" Target="https://login.consultant.ru/link/?req=doc&amp;base=LAW&amp;n=540982&amp;date=10.09.2026" TargetMode="External"/><Relationship Id="rId177" Type="http://schemas.openxmlformats.org/officeDocument/2006/relationships/footer" Target="footer30.xml"/><Relationship Id="rId198" Type="http://schemas.openxmlformats.org/officeDocument/2006/relationships/hyperlink" Target="https://login.consultant.ru/link/?req=doc&amp;base=RLAW127&amp;n=111432&amp;date=10.09.2026&amp;dst=100019&amp;field=134" TargetMode="External"/><Relationship Id="rId202" Type="http://schemas.openxmlformats.org/officeDocument/2006/relationships/hyperlink" Target="https://login.consultant.ru/link/?req=doc&amp;base=LAW&amp;n=541061&amp;date=10.09.2026&amp;dst=100480&amp;field=134" TargetMode="External"/><Relationship Id="rId18" Type="http://schemas.openxmlformats.org/officeDocument/2006/relationships/hyperlink" Target="https://login.consultant.ru/link/?req=doc&amp;base=LAW&amp;n=536704&amp;date=10.09.2026&amp;dst=100012&amp;field=134" TargetMode="External"/><Relationship Id="rId39" Type="http://schemas.openxmlformats.org/officeDocument/2006/relationships/hyperlink" Target="https://login.consultant.ru/link/?req=doc&amp;base=LAW&amp;n=540405&amp;date=10.09.2026&amp;dst=287&amp;field=134" TargetMode="External"/><Relationship Id="rId50" Type="http://schemas.openxmlformats.org/officeDocument/2006/relationships/hyperlink" Target="https://login.consultant.ru/link/?req=doc&amp;base=LAW&amp;n=481536&amp;date=10.09.2026" TargetMode="External"/><Relationship Id="rId104" Type="http://schemas.openxmlformats.org/officeDocument/2006/relationships/footer" Target="footer15.xml"/><Relationship Id="rId125" Type="http://schemas.openxmlformats.org/officeDocument/2006/relationships/image" Target="media/image1.wmf"/><Relationship Id="rId146" Type="http://schemas.openxmlformats.org/officeDocument/2006/relationships/hyperlink" Target="https://login.consultant.ru/link/?req=doc&amp;base=RLAW127&amp;n=109972&amp;date=10.09.2026&amp;dst=100334&amp;field=134" TargetMode="External"/><Relationship Id="rId167" Type="http://schemas.openxmlformats.org/officeDocument/2006/relationships/hyperlink" Target="https://login.consultant.ru/link/?req=doc&amp;base=LAW&amp;n=540982&amp;date=10.09.2026" TargetMode="External"/><Relationship Id="rId188" Type="http://schemas.openxmlformats.org/officeDocument/2006/relationships/header" Target="header36.xml"/><Relationship Id="rId71" Type="http://schemas.openxmlformats.org/officeDocument/2006/relationships/footer" Target="footer5.xml"/><Relationship Id="rId92" Type="http://schemas.openxmlformats.org/officeDocument/2006/relationships/footer" Target="footer12.xml"/><Relationship Id="rId213" Type="http://schemas.openxmlformats.org/officeDocument/2006/relationships/fontTable" Target="fontTable.xm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129344&amp;date=10.09.2026" TargetMode="External"/><Relationship Id="rId40" Type="http://schemas.openxmlformats.org/officeDocument/2006/relationships/hyperlink" Target="https://login.consultant.ru/link/?req=doc&amp;base=LAW&amp;n=468403&amp;date=10.09.2026&amp;dst=100021&amp;field=134" TargetMode="External"/><Relationship Id="rId115" Type="http://schemas.openxmlformats.org/officeDocument/2006/relationships/header" Target="header18.xml"/><Relationship Id="rId136" Type="http://schemas.openxmlformats.org/officeDocument/2006/relationships/header" Target="header25.xml"/><Relationship Id="rId157" Type="http://schemas.openxmlformats.org/officeDocument/2006/relationships/hyperlink" Target="https://login.consultant.ru/link/?req=doc&amp;base=LAW&amp;n=540405&amp;date=10.09.2026" TargetMode="External"/><Relationship Id="rId178" Type="http://schemas.openxmlformats.org/officeDocument/2006/relationships/header" Target="header31.xml"/><Relationship Id="rId61" Type="http://schemas.openxmlformats.org/officeDocument/2006/relationships/header" Target="header1.xml"/><Relationship Id="rId82" Type="http://schemas.openxmlformats.org/officeDocument/2006/relationships/hyperlink" Target="https://login.consultant.ru/link/?req=doc&amp;base=LAW&amp;n=512199&amp;date=10.09.2026&amp;dst=100012&amp;field=134" TargetMode="External"/><Relationship Id="rId199" Type="http://schemas.openxmlformats.org/officeDocument/2006/relationships/hyperlink" Target="https://login.consultant.ru/link/?req=doc&amp;base=LAW&amp;n=512199&amp;date=10.09.2026&amp;dst=100012&amp;field=134" TargetMode="External"/><Relationship Id="rId203" Type="http://schemas.openxmlformats.org/officeDocument/2006/relationships/hyperlink" Target="https://login.consultant.ru/link/?req=doc&amp;base=LAW&amp;n=131056&amp;date=10.09.2026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86</Pages>
  <Words>235321</Words>
  <Characters>1341333</Characters>
  <Application>Microsoft Office Word</Application>
  <DocSecurity>0</DocSecurity>
  <Lines>11177</Lines>
  <Paragraphs>3147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Орловской области от 16.01.2026 N 16
(ред. от 21.05.2026)
"О Программе государственных гарантий бесплатного оказания гражданам медицинской помощи на территории Орловской области на 2026 год и на плановый период 2027 и 2028 годо</vt:lpstr>
    </vt:vector>
  </TitlesOfParts>
  <Company>КонсультантПлюс Версия 4025.00.50</Company>
  <LinksUpToDate>false</LinksUpToDate>
  <CharactersWithSpaces>1573507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Орловской области от 16.01.2026 N 16
(ред. от 21.05.2026)
"О Программе государственных гарантий бесплатного оказания гражданам медицинской помощи на территории Орловской области на 2026 год и на плановый период 2027 и 2028 годов"</dc:title>
  <dc:creator>Дмитрова Инна Владимировна</dc:creator>
  <cp:lastModifiedBy>Желнина Людмила Викторовна</cp:lastModifiedBy>
  <cp:revision>2</cp:revision>
  <dcterms:created xsi:type="dcterms:W3CDTF">2026-09-10T05:25:00Z</dcterms:created>
  <dcterms:modified xsi:type="dcterms:W3CDTF">2026-09-10T05:25:00Z</dcterms:modified>
</cp:coreProperties>
</file>